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C9FF2" w14:textId="77777777" w:rsidR="004B02C5" w:rsidRDefault="004B02C5" w:rsidP="004B02C5">
      <w:pPr>
        <w:jc w:val="left"/>
        <w:rPr>
          <w:sz w:val="28"/>
          <w:szCs w:val="28"/>
        </w:rPr>
      </w:pPr>
      <w:bookmarkStart w:id="0" w:name="_Toc147658337"/>
      <w:bookmarkStart w:id="1" w:name="_Toc151879723"/>
      <w:bookmarkStart w:id="2" w:name="_Toc153184555"/>
      <w:bookmarkStart w:id="3" w:name="_Toc153187162"/>
      <w:bookmarkStart w:id="4" w:name="_Toc303633299"/>
      <w:bookmarkStart w:id="5" w:name="_Toc313056713"/>
      <w:bookmarkStart w:id="6" w:name="_GoBack"/>
      <w:bookmarkEnd w:id="6"/>
      <w:r>
        <w:rPr>
          <w:noProof/>
        </w:rPr>
        <w:drawing>
          <wp:anchor distT="0" distB="0" distL="114300" distR="114300" simplePos="0" relativeHeight="251662336" behindDoc="0" locked="0" layoutInCell="1" allowOverlap="1" wp14:anchorId="07808E32" wp14:editId="69DBCF48">
            <wp:simplePos x="0" y="0"/>
            <wp:positionH relativeFrom="column">
              <wp:posOffset>-19050</wp:posOffset>
            </wp:positionH>
            <wp:positionV relativeFrom="paragraph">
              <wp:posOffset>-151765</wp:posOffset>
            </wp:positionV>
            <wp:extent cx="2338070" cy="801370"/>
            <wp:effectExtent l="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801370"/>
                    </a:xfrm>
                    <a:prstGeom prst="rect">
                      <a:avLst/>
                    </a:prstGeom>
                    <a:noFill/>
                  </pic:spPr>
                </pic:pic>
              </a:graphicData>
            </a:graphic>
            <wp14:sizeRelH relativeFrom="page">
              <wp14:pctWidth>0</wp14:pctWidth>
            </wp14:sizeRelH>
            <wp14:sizeRelV relativeFrom="page">
              <wp14:pctHeight>0</wp14:pctHeight>
            </wp14:sizeRelV>
          </wp:anchor>
        </w:drawing>
      </w:r>
    </w:p>
    <w:p w14:paraId="10C0C46F" w14:textId="77777777" w:rsidR="004B02C5" w:rsidRPr="00ED0907" w:rsidRDefault="004B02C5" w:rsidP="004B02C5">
      <w:pPr>
        <w:jc w:val="right"/>
        <w:rPr>
          <w:rFonts w:ascii="Garamond" w:hAnsi="Garamond" w:cs="Garamond"/>
          <w:color w:val="000080"/>
          <w:sz w:val="16"/>
          <w:szCs w:val="16"/>
        </w:rPr>
      </w:pPr>
      <w:r w:rsidRPr="00ED0907">
        <w:rPr>
          <w:rFonts w:ascii="Garamond" w:hAnsi="Garamond" w:cs="Garamond"/>
          <w:color w:val="000080"/>
          <w:sz w:val="16"/>
          <w:szCs w:val="16"/>
        </w:rPr>
        <w:t>REPUBLIQUE FRANÇAISE</w:t>
      </w:r>
    </w:p>
    <w:p w14:paraId="4E3C8EAC" w14:textId="77777777" w:rsidR="004B02C5" w:rsidRDefault="004B02C5" w:rsidP="004B02C5">
      <w:pPr>
        <w:jc w:val="center"/>
        <w:rPr>
          <w:sz w:val="28"/>
          <w:szCs w:val="28"/>
        </w:rPr>
      </w:pPr>
    </w:p>
    <w:p w14:paraId="043A323E" w14:textId="77777777" w:rsidR="004B02C5" w:rsidRDefault="004B02C5" w:rsidP="004B02C5">
      <w:pPr>
        <w:rPr>
          <w:sz w:val="28"/>
          <w:szCs w:val="28"/>
        </w:rPr>
      </w:pPr>
    </w:p>
    <w:p w14:paraId="17A3DAB5" w14:textId="77777777" w:rsidR="005B4029" w:rsidRPr="005266B9" w:rsidRDefault="005B4029" w:rsidP="005B4029">
      <w:pPr>
        <w:pStyle w:val="Titre2"/>
      </w:pPr>
      <w:bookmarkStart w:id="7" w:name="_Toc133415203"/>
      <w:r w:rsidRPr="00E738F6">
        <w:t>Annexe 9</w:t>
      </w:r>
      <w:r w:rsidRPr="005266B9">
        <w:t> : Informations complémentaires</w:t>
      </w:r>
      <w:r>
        <w:t xml:space="preserve"> [</w:t>
      </w:r>
      <w:r w:rsidRPr="005266B9">
        <w:t>Spécifique à la France]</w:t>
      </w:r>
      <w:bookmarkEnd w:id="7"/>
    </w:p>
    <w:p w14:paraId="0409FFD7" w14:textId="77777777" w:rsidR="005B4029" w:rsidRDefault="005B4029" w:rsidP="005B4029"/>
    <w:p w14:paraId="0EA8836C" w14:textId="77777777" w:rsidR="005B4029" w:rsidRPr="007B23F4" w:rsidRDefault="005B4029" w:rsidP="005B4029">
      <w:pPr>
        <w:pStyle w:val="Paragraphedeliste"/>
        <w:numPr>
          <w:ilvl w:val="3"/>
          <w:numId w:val="12"/>
        </w:numPr>
        <w:rPr>
          <w:b/>
          <w:u w:val="single"/>
        </w:rPr>
      </w:pPr>
      <w:r w:rsidRPr="007B23F4">
        <w:rPr>
          <w:b/>
          <w:u w:val="single"/>
        </w:rPr>
        <w:t>Activités en tant que fabricant</w:t>
      </w:r>
      <w:r>
        <w:rPr>
          <w:b/>
          <w:u w:val="single"/>
        </w:rPr>
        <w:t>/importateur</w:t>
      </w:r>
    </w:p>
    <w:p w14:paraId="71C66F11" w14:textId="77777777" w:rsidR="005B4029" w:rsidRPr="00BB73CF" w:rsidRDefault="005B4029" w:rsidP="005B4029">
      <w:pPr>
        <w:rPr>
          <w:u w:val="single"/>
        </w:rPr>
      </w:pPr>
    </w:p>
    <w:p w14:paraId="649FDF27" w14:textId="77777777" w:rsidR="005B4029" w:rsidRPr="00BB73CF" w:rsidRDefault="005B4029" w:rsidP="005B4029">
      <w:pPr>
        <w:pStyle w:val="Paragraphedeliste"/>
        <w:numPr>
          <w:ilvl w:val="0"/>
          <w:numId w:val="10"/>
        </w:numPr>
        <w:rPr>
          <w:u w:val="single"/>
        </w:rPr>
      </w:pPr>
      <w:r w:rsidRPr="00BB73CF">
        <w:rPr>
          <w:u w:val="single"/>
        </w:rPr>
        <w:t>Préparations magistrales fabriquées</w:t>
      </w:r>
      <w:r>
        <w:rPr>
          <w:u w:val="single"/>
        </w:rPr>
        <w:t xml:space="preserve"> </w:t>
      </w:r>
      <w:r w:rsidRPr="00BB73CF">
        <w:rPr>
          <w:u w:val="single"/>
        </w:rPr>
        <w:t>dans l’année pour le compte d’officines</w:t>
      </w:r>
      <w:r>
        <w:rPr>
          <w:u w:val="single"/>
        </w:rPr>
        <w:t xml:space="preserve"> (Articles L.5125-1</w:t>
      </w:r>
      <w:r w:rsidRPr="00BB73CF">
        <w:rPr>
          <w:u w:val="single"/>
        </w:rPr>
        <w:t xml:space="preserve"> </w:t>
      </w:r>
      <w:r>
        <w:rPr>
          <w:u w:val="single"/>
        </w:rPr>
        <w:t>et R.5125-33-3</w:t>
      </w:r>
      <w:r w:rsidRPr="00BB73CF">
        <w:rPr>
          <w:u w:val="single"/>
        </w:rPr>
        <w:t xml:space="preserve"> </w:t>
      </w:r>
      <w:r>
        <w:rPr>
          <w:u w:val="single"/>
        </w:rPr>
        <w:t xml:space="preserve">et suivants </w:t>
      </w:r>
      <w:r w:rsidRPr="00BB73CF">
        <w:rPr>
          <w:u w:val="single"/>
        </w:rPr>
        <w:t>du CSP)</w:t>
      </w:r>
    </w:p>
    <w:p w14:paraId="6440BE4C" w14:textId="77777777" w:rsidR="005B4029" w:rsidRDefault="005B4029" w:rsidP="005B402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635"/>
        <w:gridCol w:w="4993"/>
      </w:tblGrid>
      <w:tr w:rsidR="005B4029" w:rsidRPr="005266B9" w14:paraId="09243517" w14:textId="77777777" w:rsidTr="003B0EED">
        <w:trPr>
          <w:trHeight w:val="454"/>
          <w:jc w:val="center"/>
        </w:trPr>
        <w:tc>
          <w:tcPr>
            <w:tcW w:w="2407" w:type="pct"/>
            <w:shd w:val="clear" w:color="auto" w:fill="DEEAF6" w:themeFill="accent1" w:themeFillTint="33"/>
            <w:vAlign w:val="center"/>
          </w:tcPr>
          <w:p w14:paraId="22D14F5D" w14:textId="77777777" w:rsidR="005B4029" w:rsidRDefault="005B4029" w:rsidP="003B0EED">
            <w:pPr>
              <w:jc w:val="center"/>
            </w:pPr>
            <w:r>
              <w:t>Catégorie de préparations</w:t>
            </w:r>
          </w:p>
          <w:p w14:paraId="52DE6FE3" w14:textId="77777777" w:rsidR="005B4029" w:rsidRPr="005266B9" w:rsidRDefault="005B4029" w:rsidP="003B0EED">
            <w:pPr>
              <w:jc w:val="center"/>
            </w:pPr>
            <w:r>
              <w:t>Forme pharmaceutique (1)</w:t>
            </w:r>
          </w:p>
        </w:tc>
        <w:tc>
          <w:tcPr>
            <w:tcW w:w="2593" w:type="pct"/>
            <w:shd w:val="clear" w:color="auto" w:fill="DEEAF6" w:themeFill="accent1" w:themeFillTint="33"/>
            <w:vAlign w:val="center"/>
          </w:tcPr>
          <w:p w14:paraId="3A772DC8" w14:textId="77777777" w:rsidR="005B4029" w:rsidRPr="005266B9" w:rsidRDefault="005B4029" w:rsidP="003B0EED">
            <w:pPr>
              <w:jc w:val="center"/>
            </w:pPr>
            <w:r w:rsidRPr="005266B9">
              <w:t>Nombre d’unités fabriquées dans l’année écoulée</w:t>
            </w:r>
          </w:p>
        </w:tc>
      </w:tr>
      <w:tr w:rsidR="005B4029" w:rsidRPr="005266B9" w14:paraId="39B26709" w14:textId="77777777" w:rsidTr="003B0EED">
        <w:trPr>
          <w:trHeight w:val="454"/>
          <w:jc w:val="center"/>
        </w:trPr>
        <w:tc>
          <w:tcPr>
            <w:tcW w:w="2407" w:type="pct"/>
          </w:tcPr>
          <w:p w14:paraId="4D156841" w14:textId="77777777" w:rsidR="005B4029" w:rsidRPr="005266B9" w:rsidRDefault="005B4029" w:rsidP="003B0EED">
            <w:pPr>
              <w:jc w:val="left"/>
            </w:pPr>
          </w:p>
        </w:tc>
        <w:tc>
          <w:tcPr>
            <w:tcW w:w="2593" w:type="pct"/>
          </w:tcPr>
          <w:p w14:paraId="494D6898" w14:textId="77777777" w:rsidR="005B4029" w:rsidRPr="005266B9" w:rsidRDefault="005B4029" w:rsidP="003B0EED">
            <w:pPr>
              <w:jc w:val="left"/>
            </w:pPr>
          </w:p>
        </w:tc>
      </w:tr>
    </w:tbl>
    <w:p w14:paraId="0C27999E" w14:textId="77777777" w:rsidR="005B4029" w:rsidRDefault="005B4029" w:rsidP="005B4029">
      <w:pPr>
        <w:pStyle w:val="Paragraphedeliste"/>
        <w:ind w:left="786"/>
      </w:pPr>
    </w:p>
    <w:p w14:paraId="663CF19A" w14:textId="77777777" w:rsidR="005B4029" w:rsidRPr="00B1549E" w:rsidRDefault="005B4029" w:rsidP="005B4029">
      <w:pPr>
        <w:pStyle w:val="Paragraphedeliste"/>
        <w:numPr>
          <w:ilvl w:val="0"/>
          <w:numId w:val="43"/>
        </w:numPr>
      </w:pPr>
      <w:r>
        <w:t>P</w:t>
      </w:r>
      <w:r w:rsidRPr="00B1549E">
        <w:t>réciser s’il s’agit de produits contenant des pénicillines, sulfamides, cytotoxiques, céphalosporines, substances avec une activité hormonale ou substances actives potentiellement dangereuses.</w:t>
      </w:r>
    </w:p>
    <w:p w14:paraId="4B0D8B6B" w14:textId="77777777" w:rsidR="005B4029" w:rsidRPr="00AF2377" w:rsidRDefault="005B4029" w:rsidP="005B4029">
      <w:pPr>
        <w:rPr>
          <w:sz w:val="18"/>
        </w:rPr>
      </w:pPr>
    </w:p>
    <w:p w14:paraId="61AA65FB" w14:textId="77777777" w:rsidR="005B4029" w:rsidRPr="00BB73CF" w:rsidRDefault="005B4029" w:rsidP="005B4029">
      <w:pPr>
        <w:pStyle w:val="Paragraphedeliste"/>
        <w:numPr>
          <w:ilvl w:val="0"/>
          <w:numId w:val="10"/>
        </w:numPr>
        <w:rPr>
          <w:u w:val="single"/>
        </w:rPr>
      </w:pPr>
      <w:r w:rsidRPr="00BB73CF">
        <w:rPr>
          <w:u w:val="single"/>
        </w:rPr>
        <w:t xml:space="preserve">Préparations hospitalières fabriquées dans l’année pour le compte d’un établissement pharmaceutique rattaché à un établissement de santé </w:t>
      </w:r>
      <w:r>
        <w:rPr>
          <w:u w:val="single"/>
        </w:rPr>
        <w:t xml:space="preserve">(Article L.5126-6 4° du CSP) </w:t>
      </w:r>
      <w:r w:rsidRPr="00BB73CF">
        <w:rPr>
          <w:u w:val="single"/>
        </w:rPr>
        <w:t>ou pour le compte d’une pharmacie à usage intérieur rattachée à un établisse</w:t>
      </w:r>
      <w:r>
        <w:rPr>
          <w:u w:val="single"/>
        </w:rPr>
        <w:t>ment de santé (Articles L.5126-5 2° et R.5126-22</w:t>
      </w:r>
      <w:r w:rsidRPr="00BB73CF">
        <w:rPr>
          <w:u w:val="single"/>
        </w:rPr>
        <w:t xml:space="preserve"> du CSP)</w:t>
      </w:r>
      <w:r w:rsidRPr="00BB73CF" w:rsidDel="00166F15">
        <w:rPr>
          <w:u w:val="single"/>
        </w:rPr>
        <w:t xml:space="preserve"> </w:t>
      </w:r>
    </w:p>
    <w:p w14:paraId="61172D6A" w14:textId="77777777" w:rsidR="005B4029" w:rsidRDefault="005B4029" w:rsidP="005B4029"/>
    <w:p w14:paraId="5136368A" w14:textId="77777777" w:rsidR="005B4029" w:rsidRPr="001E1E4F" w:rsidRDefault="005B4029" w:rsidP="005B4029">
      <w:pPr>
        <w:rPr>
          <w:rFonts w:eastAsia="MS Mincho"/>
          <w:lang w:eastAsia="ja-JP"/>
        </w:rPr>
      </w:pPr>
      <w:r w:rsidRPr="005266B9">
        <w:rPr>
          <w:rFonts w:eastAsia="MS Mincho"/>
          <w:lang w:eastAsia="ja-JP"/>
        </w:rPr>
        <w:t>Un dossier de déclarat</w:t>
      </w:r>
      <w:r>
        <w:rPr>
          <w:rFonts w:eastAsia="MS Mincho"/>
          <w:lang w:eastAsia="ja-JP"/>
        </w:rPr>
        <w:t>ion doit être transmis par télé-</w:t>
      </w:r>
      <w:r w:rsidRPr="005266B9">
        <w:rPr>
          <w:rFonts w:eastAsia="MS Mincho"/>
          <w:lang w:eastAsia="ja-JP"/>
        </w:rPr>
        <w:t xml:space="preserve">déclaration </w:t>
      </w:r>
      <w:r>
        <w:rPr>
          <w:rFonts w:eastAsia="MS Mincho"/>
          <w:lang w:eastAsia="ja-JP"/>
        </w:rPr>
        <w:t>sur le site internet de l’ANSM (</w:t>
      </w:r>
      <w:hyperlink r:id="rId9" w:history="1">
        <w:r w:rsidRPr="00441B0D">
          <w:rPr>
            <w:rStyle w:val="Lienhypertexte"/>
            <w:rFonts w:eastAsia="MS Mincho" w:cs="Arial"/>
            <w:lang w:eastAsia="ja-JP"/>
          </w:rPr>
          <w:t>https://ansm.sante.fr/vos-demarches/professionel-de-sante/declarer-une-preparation-hospitaliere</w:t>
        </w:r>
      </w:hyperlink>
      <w:r w:rsidRPr="00BB73CF">
        <w:rPr>
          <w:rFonts w:eastAsia="MS Mincho"/>
          <w:lang w:eastAsia="ja-JP"/>
        </w:rPr>
        <w:t>)</w:t>
      </w:r>
      <w:r>
        <w:rPr>
          <w:rFonts w:eastAsia="MS Mincho"/>
          <w:lang w:eastAsia="ja-JP"/>
        </w:rPr>
        <w:t xml:space="preserve"> </w:t>
      </w:r>
      <w:r w:rsidRPr="005266B9">
        <w:rPr>
          <w:rFonts w:eastAsia="MS Mincho"/>
          <w:lang w:eastAsia="ja-JP"/>
        </w:rPr>
        <w:t>afin de répondre aux dispositions de l’arrêté du 29 mars 2011 (publié au JO le 7 avril 2011)</w:t>
      </w:r>
      <w:r>
        <w:rPr>
          <w:rFonts w:eastAsia="MS Mincho"/>
          <w:lang w:eastAsia="ja-JP"/>
        </w:rPr>
        <w:t xml:space="preserve"> </w:t>
      </w:r>
      <w:r w:rsidRPr="001E1E4F">
        <w:rPr>
          <w:rFonts w:eastAsia="MS Mincho"/>
          <w:lang w:eastAsia="ja-JP"/>
        </w:rPr>
        <w:t>définissant les conditions de déclaration des préparations hospitalières prévues à l’article L. 5121-1 (2°) du CSP.</w:t>
      </w:r>
    </w:p>
    <w:p w14:paraId="27D72FB7" w14:textId="77777777" w:rsidR="005B4029" w:rsidRDefault="005B4029" w:rsidP="005B4029">
      <w:pPr>
        <w:rPr>
          <w:rFonts w:eastAsia="MS Mincho"/>
          <w:lang w:eastAsia="ja-JP"/>
        </w:rPr>
      </w:pPr>
    </w:p>
    <w:p w14:paraId="054E4252" w14:textId="77777777" w:rsidR="005B4029" w:rsidRPr="005266B9" w:rsidRDefault="005B4029" w:rsidP="005B402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078"/>
        <w:gridCol w:w="3275"/>
        <w:gridCol w:w="3275"/>
      </w:tblGrid>
      <w:tr w:rsidR="005B4029" w:rsidRPr="005266B9" w14:paraId="0596A1A5" w14:textId="77777777" w:rsidTr="003B0EED">
        <w:trPr>
          <w:trHeight w:val="585"/>
          <w:jc w:val="center"/>
        </w:trPr>
        <w:tc>
          <w:tcPr>
            <w:tcW w:w="1598" w:type="pct"/>
            <w:shd w:val="clear" w:color="auto" w:fill="DEEAF6" w:themeFill="accent1" w:themeFillTint="33"/>
            <w:vAlign w:val="center"/>
          </w:tcPr>
          <w:p w14:paraId="2652F82A" w14:textId="77777777" w:rsidR="005B4029" w:rsidRPr="005266B9" w:rsidRDefault="005B4029" w:rsidP="003B0EED">
            <w:pPr>
              <w:jc w:val="center"/>
            </w:pPr>
            <w:r w:rsidRPr="005266B9">
              <w:t>Dénomination /</w:t>
            </w:r>
          </w:p>
          <w:p w14:paraId="58073BD2" w14:textId="77777777" w:rsidR="005B4029" w:rsidRPr="005266B9" w:rsidRDefault="005B4029" w:rsidP="003B0EED">
            <w:pPr>
              <w:jc w:val="center"/>
            </w:pPr>
            <w:r>
              <w:t>Forme pharmaceutique (1)</w:t>
            </w:r>
          </w:p>
        </w:tc>
        <w:tc>
          <w:tcPr>
            <w:tcW w:w="1701" w:type="pct"/>
            <w:shd w:val="clear" w:color="auto" w:fill="DEEAF6" w:themeFill="accent1" w:themeFillTint="33"/>
            <w:vAlign w:val="center"/>
          </w:tcPr>
          <w:p w14:paraId="288EDBF4" w14:textId="77777777" w:rsidR="005B4029" w:rsidRPr="005266B9" w:rsidRDefault="005B4029" w:rsidP="003B0EED">
            <w:pPr>
              <w:jc w:val="center"/>
            </w:pPr>
            <w:r w:rsidRPr="005266B9">
              <w:t>Nombre d’unités fabriquées dans l’année écoulée</w:t>
            </w:r>
          </w:p>
        </w:tc>
        <w:tc>
          <w:tcPr>
            <w:tcW w:w="1701" w:type="pct"/>
            <w:shd w:val="clear" w:color="auto" w:fill="DEEAF6" w:themeFill="accent1" w:themeFillTint="33"/>
            <w:vAlign w:val="center"/>
          </w:tcPr>
          <w:p w14:paraId="0B98F25D" w14:textId="77777777" w:rsidR="005B4029" w:rsidRPr="005266B9" w:rsidRDefault="005B4029" w:rsidP="003B0EED">
            <w:pPr>
              <w:jc w:val="center"/>
            </w:pPr>
            <w:r w:rsidRPr="005266B9">
              <w:t>Nom et adresse des donneurs d’ordre</w:t>
            </w:r>
          </w:p>
        </w:tc>
      </w:tr>
      <w:tr w:rsidR="005B4029" w:rsidRPr="005266B9" w14:paraId="5FDB4BA2" w14:textId="77777777" w:rsidTr="003B0EED">
        <w:trPr>
          <w:trHeight w:val="527"/>
          <w:jc w:val="center"/>
        </w:trPr>
        <w:tc>
          <w:tcPr>
            <w:tcW w:w="1598" w:type="pct"/>
          </w:tcPr>
          <w:p w14:paraId="7EC3F1D5" w14:textId="77777777" w:rsidR="005B4029" w:rsidRPr="005266B9" w:rsidRDefault="005B4029" w:rsidP="003B0EED"/>
        </w:tc>
        <w:tc>
          <w:tcPr>
            <w:tcW w:w="1701" w:type="pct"/>
          </w:tcPr>
          <w:p w14:paraId="3E216FBD" w14:textId="77777777" w:rsidR="005B4029" w:rsidRPr="005266B9" w:rsidRDefault="005B4029" w:rsidP="003B0EED"/>
        </w:tc>
        <w:tc>
          <w:tcPr>
            <w:tcW w:w="1701" w:type="pct"/>
          </w:tcPr>
          <w:p w14:paraId="23C88D23" w14:textId="77777777" w:rsidR="005B4029" w:rsidRPr="005266B9" w:rsidRDefault="005B4029" w:rsidP="003B0EED"/>
        </w:tc>
      </w:tr>
      <w:tr w:rsidR="005B4029" w:rsidRPr="005266B9" w14:paraId="5D554F37" w14:textId="77777777" w:rsidTr="003B0EED">
        <w:trPr>
          <w:trHeight w:val="625"/>
          <w:jc w:val="center"/>
        </w:trPr>
        <w:tc>
          <w:tcPr>
            <w:tcW w:w="1598" w:type="pct"/>
          </w:tcPr>
          <w:p w14:paraId="7AF17079" w14:textId="77777777" w:rsidR="005B4029" w:rsidRPr="005266B9" w:rsidRDefault="005B4029" w:rsidP="003B0EED"/>
        </w:tc>
        <w:tc>
          <w:tcPr>
            <w:tcW w:w="1701" w:type="pct"/>
          </w:tcPr>
          <w:p w14:paraId="1B74BE02" w14:textId="77777777" w:rsidR="005B4029" w:rsidRPr="005266B9" w:rsidRDefault="005B4029" w:rsidP="003B0EED"/>
        </w:tc>
        <w:tc>
          <w:tcPr>
            <w:tcW w:w="1701" w:type="pct"/>
          </w:tcPr>
          <w:p w14:paraId="68AA0381" w14:textId="77777777" w:rsidR="005B4029" w:rsidRPr="005266B9" w:rsidRDefault="005B4029" w:rsidP="003B0EED"/>
        </w:tc>
      </w:tr>
    </w:tbl>
    <w:p w14:paraId="2CCCEBA4" w14:textId="77777777" w:rsidR="005B4029" w:rsidRDefault="005B4029" w:rsidP="005B4029">
      <w:pPr>
        <w:pStyle w:val="Paragraphedeliste"/>
        <w:ind w:left="786"/>
      </w:pPr>
    </w:p>
    <w:p w14:paraId="4C78B351" w14:textId="77777777" w:rsidR="005B4029" w:rsidRPr="00B1549E" w:rsidRDefault="005B4029" w:rsidP="005B4029">
      <w:pPr>
        <w:pStyle w:val="Paragraphedeliste"/>
        <w:numPr>
          <w:ilvl w:val="0"/>
          <w:numId w:val="49"/>
        </w:numPr>
      </w:pPr>
      <w:r>
        <w:t>P</w:t>
      </w:r>
      <w:r w:rsidRPr="00B1549E">
        <w:t>réciser s’il s’agit de produits contenant des pénicillines, sulfamides, cytotoxiques, céphalosporines, substances avec une activité hormonale ou substances actives potentiellement dangereuses.</w:t>
      </w:r>
    </w:p>
    <w:p w14:paraId="4D8401DE" w14:textId="77777777" w:rsidR="005B4029" w:rsidRDefault="005B4029" w:rsidP="005B4029"/>
    <w:p w14:paraId="5C487A83" w14:textId="77777777" w:rsidR="005B4029" w:rsidRDefault="005B4029" w:rsidP="005B4029">
      <w:pPr>
        <w:widowControl/>
        <w:jc w:val="left"/>
        <w:rPr>
          <w:u w:val="single"/>
        </w:rPr>
      </w:pPr>
      <w:r>
        <w:rPr>
          <w:u w:val="single"/>
        </w:rPr>
        <w:br w:type="page"/>
      </w:r>
    </w:p>
    <w:p w14:paraId="00B5DF62" w14:textId="77777777" w:rsidR="00DB32F7" w:rsidRDefault="00DB32F7" w:rsidP="00C11BF9">
      <w:pPr>
        <w:sectPr w:rsidR="00DB32F7" w:rsidSect="00FE6709">
          <w:headerReference w:type="default" r:id="rId10"/>
          <w:footerReference w:type="default" r:id="rId11"/>
          <w:footerReference w:type="first" r:id="rId12"/>
          <w:footnotePr>
            <w:numRestart w:val="eachPage"/>
          </w:footnotePr>
          <w:endnotePr>
            <w:numFmt w:val="decimal"/>
            <w:numRestart w:val="eachSect"/>
          </w:endnotePr>
          <w:pgSz w:w="11906" w:h="16838" w:code="9"/>
          <w:pgMar w:top="1134" w:right="1134" w:bottom="1134" w:left="1134" w:header="567" w:footer="397" w:gutter="0"/>
          <w:cols w:space="720"/>
          <w:noEndnote/>
          <w:titlePg/>
          <w:docGrid w:linePitch="272"/>
        </w:sectPr>
      </w:pPr>
    </w:p>
    <w:p w14:paraId="7F8C6D64" w14:textId="5D4A3417" w:rsidR="00546E92" w:rsidRPr="00AD01F3" w:rsidRDefault="00546E92" w:rsidP="002B662F">
      <w:pPr>
        <w:pStyle w:val="Paragraphedeliste"/>
        <w:numPr>
          <w:ilvl w:val="0"/>
          <w:numId w:val="10"/>
        </w:numPr>
        <w:rPr>
          <w:u w:val="single"/>
        </w:rPr>
      </w:pPr>
      <w:r w:rsidRPr="00AD01F3">
        <w:rPr>
          <w:u w:val="single"/>
        </w:rPr>
        <w:lastRenderedPageBreak/>
        <w:t>Médicaments fabriqués</w:t>
      </w:r>
    </w:p>
    <w:p w14:paraId="55B4A80D" w14:textId="77777777" w:rsidR="00546E92" w:rsidRDefault="00546E92" w:rsidP="00546E92"/>
    <w:p w14:paraId="16C0B7D5" w14:textId="229B02F9" w:rsidR="00BB73CF" w:rsidRDefault="00BB73CF" w:rsidP="00BB73CF">
      <w:r>
        <w:t>Joindre (</w:t>
      </w:r>
      <w:r w:rsidRPr="00BD7D5C">
        <w:rPr>
          <w:b/>
        </w:rPr>
        <w:t>annexe 10</w:t>
      </w:r>
      <w:r>
        <w:t>) en format</w:t>
      </w:r>
      <w:r w:rsidR="002F7D45">
        <w:t xml:space="preserve"> Microsoft</w:t>
      </w:r>
      <w:r>
        <w:t xml:space="preserve"> Excel</w:t>
      </w:r>
      <w:r w:rsidR="002F7D45">
        <w:t>®</w:t>
      </w:r>
      <w:r>
        <w:t xml:space="preserve"> la liste des mé</w:t>
      </w:r>
      <w:r w:rsidRPr="007515E4">
        <w:t xml:space="preserve">dicaments </w:t>
      </w:r>
      <w:r w:rsidR="00D7009F" w:rsidRPr="007515E4">
        <w:t xml:space="preserve">(intermédiaires, </w:t>
      </w:r>
      <w:proofErr w:type="spellStart"/>
      <w:r w:rsidR="00D7009F" w:rsidRPr="007515E4">
        <w:t>vracs</w:t>
      </w:r>
      <w:proofErr w:type="spellEnd"/>
      <w:r w:rsidR="00D7009F" w:rsidRPr="007515E4">
        <w:t xml:space="preserve"> et produits finis)</w:t>
      </w:r>
      <w:r w:rsidR="00D7009F">
        <w:t xml:space="preserve"> </w:t>
      </w:r>
      <w:r w:rsidRPr="007515E4">
        <w:t xml:space="preserve">fabriqués. </w:t>
      </w:r>
      <w:r w:rsidRPr="007515E4">
        <w:rPr>
          <w:b/>
        </w:rPr>
        <w:t>Utiliser le tableau</w:t>
      </w:r>
      <w:r w:rsidRPr="00667503">
        <w:rPr>
          <w:b/>
        </w:rPr>
        <w:t xml:space="preserve"> </w:t>
      </w:r>
      <w:r w:rsidR="002F7D45">
        <w:rPr>
          <w:b/>
        </w:rPr>
        <w:t xml:space="preserve">Microsoft </w:t>
      </w:r>
      <w:r w:rsidRPr="00667503">
        <w:rPr>
          <w:b/>
        </w:rPr>
        <w:t>Excel</w:t>
      </w:r>
      <w:r w:rsidR="002F7D45">
        <w:rPr>
          <w:b/>
        </w:rPr>
        <w:t>®</w:t>
      </w:r>
      <w:r w:rsidRPr="00667503">
        <w:rPr>
          <w:b/>
        </w:rPr>
        <w:t xml:space="preserve"> </w:t>
      </w:r>
      <w:r w:rsidR="00BD7D5C">
        <w:rPr>
          <w:b/>
        </w:rPr>
        <w:t xml:space="preserve">« Annexe10FicheC », onglet « 1°- Médicaments fabriqués » </w:t>
      </w:r>
      <w:r w:rsidRPr="00667503">
        <w:rPr>
          <w:b/>
        </w:rPr>
        <w:t>télécha</w:t>
      </w:r>
      <w:r w:rsidR="00BD7D5C">
        <w:rPr>
          <w:b/>
        </w:rPr>
        <w:t xml:space="preserve">rgeable sur le site de l’ANSM ou directement sur </w:t>
      </w:r>
      <w:r w:rsidR="00961117">
        <w:rPr>
          <w:b/>
          <w:i/>
        </w:rPr>
        <w:t>Demarche-simplifie</w:t>
      </w:r>
      <w:r w:rsidR="00BD7D5C" w:rsidRPr="00BD7D5C">
        <w:rPr>
          <w:b/>
          <w:i/>
        </w:rPr>
        <w:t>e.fr</w:t>
      </w:r>
      <w:r w:rsidR="00BD7D5C">
        <w:rPr>
          <w:b/>
        </w:rPr>
        <w:t>.</w:t>
      </w:r>
      <w:r w:rsidR="00E33BE1">
        <w:rPr>
          <w:b/>
        </w:rPr>
        <w:t xml:space="preserve"> </w:t>
      </w:r>
    </w:p>
    <w:p w14:paraId="54FCDEE8" w14:textId="0E8AE028" w:rsidR="00C32F5E" w:rsidRDefault="00C32F5E" w:rsidP="00DE3534">
      <w:r w:rsidRPr="00C32F5E">
        <w:t xml:space="preserve">Compéter le </w:t>
      </w:r>
      <w:r w:rsidR="00BB73CF">
        <w:t>tableau</w:t>
      </w:r>
      <w:r w:rsidRPr="00C32F5E">
        <w:t xml:space="preserve"> </w:t>
      </w:r>
      <w:r w:rsidR="00DE3534" w:rsidRPr="00C32F5E">
        <w:t>en tenant compte des opérations pharmaceutiques</w:t>
      </w:r>
      <w:r w:rsidR="00DE3534" w:rsidRPr="005266B9">
        <w:t xml:space="preserve"> réalisées sur le site. Par conséquent, un fabricant libérateur de lots de produits finis doit renseigner toutes les étapes de fabrication mentionnées dans les tableaux ci-dessous, même si celles-ci ne sont pas toutes réalisée</w:t>
      </w:r>
      <w:r w:rsidR="00BE3DE4">
        <w:t>s dans l’établissement. En revanche</w:t>
      </w:r>
      <w:r w:rsidR="00DE3534" w:rsidRPr="005266B9">
        <w:t>, un fabricant de produits vrac ne décrit que les étapes réalisées par lui-même.</w:t>
      </w:r>
    </w:p>
    <w:p w14:paraId="61B4F5E8" w14:textId="77777777" w:rsidR="00C32F5E" w:rsidRDefault="00C32F5E" w:rsidP="00DE3534"/>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398"/>
        <w:gridCol w:w="319"/>
        <w:gridCol w:w="697"/>
        <w:gridCol w:w="547"/>
        <w:gridCol w:w="448"/>
        <w:gridCol w:w="614"/>
        <w:gridCol w:w="568"/>
        <w:gridCol w:w="656"/>
        <w:gridCol w:w="557"/>
        <w:gridCol w:w="656"/>
        <w:gridCol w:w="531"/>
        <w:gridCol w:w="485"/>
        <w:gridCol w:w="489"/>
        <w:gridCol w:w="689"/>
        <w:gridCol w:w="689"/>
        <w:gridCol w:w="452"/>
        <w:gridCol w:w="740"/>
        <w:gridCol w:w="518"/>
      </w:tblGrid>
      <w:tr w:rsidR="007C236F" w:rsidRPr="007C236F" w14:paraId="66497B49" w14:textId="77777777" w:rsidTr="007C236F">
        <w:trPr>
          <w:trHeight w:val="1890"/>
        </w:trPr>
        <w:tc>
          <w:tcPr>
            <w:tcW w:w="397" w:type="dxa"/>
            <w:shd w:val="clear" w:color="auto" w:fill="D9D9D9" w:themeFill="background1" w:themeFillShade="D9"/>
            <w:vAlign w:val="center"/>
            <w:hideMark/>
          </w:tcPr>
          <w:p w14:paraId="73488EEA" w14:textId="77777777" w:rsidR="007C236F" w:rsidRPr="007C236F" w:rsidRDefault="007C236F" w:rsidP="007C236F">
            <w:pPr>
              <w:widowControl/>
              <w:jc w:val="center"/>
              <w:rPr>
                <w:bCs/>
                <w:i/>
                <w:sz w:val="12"/>
                <w:szCs w:val="16"/>
              </w:rPr>
            </w:pPr>
            <w:r w:rsidRPr="007C236F">
              <w:rPr>
                <w:bCs/>
                <w:i/>
                <w:sz w:val="12"/>
                <w:szCs w:val="16"/>
              </w:rPr>
              <w:t>ANNEE</w:t>
            </w:r>
          </w:p>
        </w:tc>
        <w:tc>
          <w:tcPr>
            <w:tcW w:w="358" w:type="dxa"/>
            <w:shd w:val="clear" w:color="auto" w:fill="D9D9D9" w:themeFill="background1" w:themeFillShade="D9"/>
            <w:vAlign w:val="center"/>
            <w:hideMark/>
          </w:tcPr>
          <w:p w14:paraId="419FA496" w14:textId="77777777" w:rsidR="007C236F" w:rsidRPr="007C236F" w:rsidRDefault="007C236F" w:rsidP="007C236F">
            <w:pPr>
              <w:widowControl/>
              <w:jc w:val="center"/>
              <w:rPr>
                <w:bCs/>
                <w:i/>
                <w:sz w:val="12"/>
                <w:szCs w:val="16"/>
              </w:rPr>
            </w:pPr>
            <w:r w:rsidRPr="007C236F">
              <w:rPr>
                <w:bCs/>
                <w:i/>
                <w:sz w:val="12"/>
                <w:szCs w:val="16"/>
              </w:rPr>
              <w:t>LOC-OMS</w:t>
            </w:r>
          </w:p>
        </w:tc>
        <w:tc>
          <w:tcPr>
            <w:tcW w:w="694" w:type="dxa"/>
            <w:shd w:val="clear" w:color="auto" w:fill="D9D9D9" w:themeFill="background1" w:themeFillShade="D9"/>
            <w:vAlign w:val="center"/>
            <w:hideMark/>
          </w:tcPr>
          <w:p w14:paraId="2479F8D1" w14:textId="77777777" w:rsidR="007C236F" w:rsidRPr="007C236F" w:rsidRDefault="007C236F" w:rsidP="007C236F">
            <w:pPr>
              <w:widowControl/>
              <w:jc w:val="center"/>
              <w:rPr>
                <w:bCs/>
                <w:i/>
                <w:sz w:val="12"/>
                <w:szCs w:val="16"/>
              </w:rPr>
            </w:pPr>
            <w:r w:rsidRPr="007C236F">
              <w:rPr>
                <w:bCs/>
                <w:i/>
                <w:sz w:val="12"/>
                <w:szCs w:val="16"/>
              </w:rPr>
              <w:t xml:space="preserve">Médicament </w:t>
            </w:r>
            <w:r w:rsidRPr="007C236F">
              <w:rPr>
                <w:bCs/>
                <w:i/>
                <w:sz w:val="12"/>
                <w:szCs w:val="16"/>
              </w:rPr>
              <w:br/>
              <w:t>(Nom de spécialité</w:t>
            </w:r>
            <w:proofErr w:type="gramStart"/>
            <w:r w:rsidRPr="007C236F">
              <w:rPr>
                <w:bCs/>
                <w:i/>
                <w:sz w:val="12"/>
                <w:szCs w:val="16"/>
              </w:rPr>
              <w:t>,</w:t>
            </w:r>
            <w:proofErr w:type="gramEnd"/>
            <w:r w:rsidRPr="007C236F">
              <w:rPr>
                <w:bCs/>
                <w:i/>
                <w:sz w:val="12"/>
                <w:szCs w:val="16"/>
              </w:rPr>
              <w:br/>
              <w:t>Dénomination commune internationale (DCI),</w:t>
            </w:r>
            <w:r w:rsidRPr="007C236F">
              <w:rPr>
                <w:bCs/>
                <w:i/>
                <w:sz w:val="12"/>
                <w:szCs w:val="16"/>
              </w:rPr>
              <w:br/>
              <w:t>Forme pharmaceutique,</w:t>
            </w:r>
            <w:r w:rsidRPr="007C236F">
              <w:rPr>
                <w:bCs/>
                <w:i/>
                <w:sz w:val="12"/>
                <w:szCs w:val="16"/>
              </w:rPr>
              <w:br/>
              <w:t>Dosage)</w:t>
            </w:r>
          </w:p>
        </w:tc>
        <w:tc>
          <w:tcPr>
            <w:tcW w:w="545" w:type="dxa"/>
            <w:shd w:val="clear" w:color="auto" w:fill="D9D9D9" w:themeFill="background1" w:themeFillShade="D9"/>
            <w:vAlign w:val="center"/>
            <w:hideMark/>
          </w:tcPr>
          <w:p w14:paraId="764B3A19" w14:textId="77777777" w:rsidR="007C236F" w:rsidRPr="007C236F" w:rsidRDefault="007C236F" w:rsidP="007C236F">
            <w:pPr>
              <w:widowControl/>
              <w:jc w:val="center"/>
              <w:rPr>
                <w:bCs/>
                <w:i/>
                <w:sz w:val="12"/>
                <w:szCs w:val="16"/>
              </w:rPr>
            </w:pPr>
            <w:r w:rsidRPr="007C236F">
              <w:rPr>
                <w:bCs/>
                <w:i/>
                <w:sz w:val="12"/>
                <w:szCs w:val="16"/>
              </w:rPr>
              <w:t>Type de médicament</w:t>
            </w:r>
          </w:p>
        </w:tc>
        <w:tc>
          <w:tcPr>
            <w:tcW w:w="446" w:type="dxa"/>
            <w:shd w:val="clear" w:color="auto" w:fill="D9D9D9" w:themeFill="background1" w:themeFillShade="D9"/>
            <w:vAlign w:val="center"/>
            <w:hideMark/>
          </w:tcPr>
          <w:p w14:paraId="3F00B88F" w14:textId="77777777" w:rsidR="007C236F" w:rsidRPr="007C236F" w:rsidRDefault="007C236F" w:rsidP="007C236F">
            <w:pPr>
              <w:widowControl/>
              <w:jc w:val="center"/>
              <w:rPr>
                <w:bCs/>
                <w:i/>
                <w:sz w:val="12"/>
                <w:szCs w:val="16"/>
              </w:rPr>
            </w:pPr>
            <w:r w:rsidRPr="007C236F">
              <w:rPr>
                <w:bCs/>
                <w:i/>
                <w:sz w:val="12"/>
                <w:szCs w:val="16"/>
              </w:rPr>
              <w:t>Nombre de lots fabriqués par an</w:t>
            </w:r>
          </w:p>
        </w:tc>
        <w:tc>
          <w:tcPr>
            <w:tcW w:w="611" w:type="dxa"/>
            <w:shd w:val="clear" w:color="auto" w:fill="D9D9D9" w:themeFill="background1" w:themeFillShade="D9"/>
            <w:vAlign w:val="center"/>
            <w:hideMark/>
          </w:tcPr>
          <w:p w14:paraId="19B519F2" w14:textId="77777777" w:rsidR="007C236F" w:rsidRPr="007C236F" w:rsidRDefault="007C236F" w:rsidP="007C236F">
            <w:pPr>
              <w:widowControl/>
              <w:jc w:val="center"/>
              <w:rPr>
                <w:bCs/>
                <w:i/>
                <w:sz w:val="12"/>
                <w:szCs w:val="16"/>
              </w:rPr>
            </w:pPr>
            <w:r w:rsidRPr="007C236F">
              <w:rPr>
                <w:bCs/>
                <w:i/>
                <w:sz w:val="12"/>
                <w:szCs w:val="16"/>
              </w:rPr>
              <w:t>Médicament fabriqué et exclusivement destiné à l'export (hors Espace économique européen)</w:t>
            </w:r>
          </w:p>
        </w:tc>
        <w:tc>
          <w:tcPr>
            <w:tcW w:w="566" w:type="dxa"/>
            <w:shd w:val="clear" w:color="auto" w:fill="D9D9D9" w:themeFill="background1" w:themeFillShade="D9"/>
            <w:vAlign w:val="center"/>
            <w:hideMark/>
          </w:tcPr>
          <w:p w14:paraId="53B12424" w14:textId="77777777" w:rsidR="007C236F" w:rsidRPr="007C236F" w:rsidRDefault="007C236F" w:rsidP="007C236F">
            <w:pPr>
              <w:widowControl/>
              <w:jc w:val="center"/>
              <w:rPr>
                <w:bCs/>
                <w:i/>
                <w:sz w:val="12"/>
                <w:szCs w:val="16"/>
              </w:rPr>
            </w:pPr>
            <w:r w:rsidRPr="007C236F">
              <w:rPr>
                <w:bCs/>
                <w:i/>
                <w:sz w:val="12"/>
                <w:szCs w:val="16"/>
              </w:rPr>
              <w:t>Médicament expérimental</w:t>
            </w:r>
          </w:p>
        </w:tc>
        <w:tc>
          <w:tcPr>
            <w:tcW w:w="653" w:type="dxa"/>
            <w:shd w:val="clear" w:color="auto" w:fill="D9D9D9" w:themeFill="background1" w:themeFillShade="D9"/>
            <w:vAlign w:val="center"/>
            <w:hideMark/>
          </w:tcPr>
          <w:p w14:paraId="4DC46101" w14:textId="77777777" w:rsidR="007C236F" w:rsidRPr="007C236F" w:rsidRDefault="007C236F" w:rsidP="007C236F">
            <w:pPr>
              <w:widowControl/>
              <w:jc w:val="center"/>
              <w:rPr>
                <w:bCs/>
                <w:i/>
                <w:sz w:val="12"/>
                <w:szCs w:val="16"/>
              </w:rPr>
            </w:pPr>
            <w:r w:rsidRPr="007C236F">
              <w:rPr>
                <w:bCs/>
                <w:i/>
                <w:sz w:val="12"/>
                <w:szCs w:val="16"/>
              </w:rPr>
              <w:t xml:space="preserve">Type d'autorisation </w:t>
            </w:r>
            <w:r w:rsidRPr="007C236F">
              <w:rPr>
                <w:bCs/>
                <w:i/>
                <w:sz w:val="12"/>
                <w:szCs w:val="16"/>
              </w:rPr>
              <w:br/>
              <w:t>(sauf pour les médicaments destinés exclusivement à l'export et les médicaments expérimentaux)</w:t>
            </w:r>
          </w:p>
        </w:tc>
        <w:tc>
          <w:tcPr>
            <w:tcW w:w="555" w:type="dxa"/>
            <w:shd w:val="clear" w:color="auto" w:fill="D9D9D9" w:themeFill="background1" w:themeFillShade="D9"/>
            <w:vAlign w:val="center"/>
            <w:hideMark/>
          </w:tcPr>
          <w:p w14:paraId="01CA3ABC" w14:textId="77777777" w:rsidR="007C236F" w:rsidRPr="007C236F" w:rsidRDefault="007C236F" w:rsidP="007C236F">
            <w:pPr>
              <w:widowControl/>
              <w:jc w:val="center"/>
              <w:rPr>
                <w:bCs/>
                <w:i/>
                <w:sz w:val="12"/>
                <w:szCs w:val="16"/>
              </w:rPr>
            </w:pPr>
            <w:r w:rsidRPr="007C236F">
              <w:rPr>
                <w:bCs/>
                <w:i/>
                <w:sz w:val="12"/>
                <w:szCs w:val="16"/>
              </w:rPr>
              <w:t>Nom du titulaire de l'autorisation</w:t>
            </w:r>
          </w:p>
        </w:tc>
        <w:tc>
          <w:tcPr>
            <w:tcW w:w="653" w:type="dxa"/>
            <w:shd w:val="clear" w:color="auto" w:fill="D9D9D9" w:themeFill="background1" w:themeFillShade="D9"/>
            <w:vAlign w:val="center"/>
            <w:hideMark/>
          </w:tcPr>
          <w:p w14:paraId="463BE9D5" w14:textId="77777777" w:rsidR="007C236F" w:rsidRPr="007C236F" w:rsidRDefault="007C236F" w:rsidP="007C236F">
            <w:pPr>
              <w:widowControl/>
              <w:jc w:val="center"/>
              <w:rPr>
                <w:bCs/>
                <w:i/>
                <w:sz w:val="12"/>
                <w:szCs w:val="16"/>
              </w:rPr>
            </w:pPr>
            <w:r w:rsidRPr="007C236F">
              <w:rPr>
                <w:bCs/>
                <w:i/>
                <w:sz w:val="12"/>
                <w:szCs w:val="16"/>
              </w:rPr>
              <w:t xml:space="preserve">N° d'essai clinique </w:t>
            </w:r>
            <w:r w:rsidRPr="007C236F">
              <w:rPr>
                <w:bCs/>
                <w:i/>
                <w:sz w:val="12"/>
                <w:szCs w:val="16"/>
              </w:rPr>
              <w:br/>
              <w:t xml:space="preserve">et nom du </w:t>
            </w:r>
            <w:proofErr w:type="gramStart"/>
            <w:r w:rsidRPr="007C236F">
              <w:rPr>
                <w:bCs/>
                <w:i/>
                <w:sz w:val="12"/>
                <w:szCs w:val="16"/>
              </w:rPr>
              <w:t>promoteur</w:t>
            </w:r>
            <w:proofErr w:type="gramEnd"/>
            <w:r w:rsidRPr="007C236F">
              <w:rPr>
                <w:bCs/>
                <w:i/>
                <w:sz w:val="12"/>
                <w:szCs w:val="16"/>
              </w:rPr>
              <w:br/>
              <w:t>(applicable uniquement pour les médicament expérimentaux)</w:t>
            </w:r>
          </w:p>
        </w:tc>
        <w:tc>
          <w:tcPr>
            <w:tcW w:w="529" w:type="dxa"/>
            <w:shd w:val="clear" w:color="auto" w:fill="D9D9D9" w:themeFill="background1" w:themeFillShade="D9"/>
            <w:vAlign w:val="center"/>
            <w:hideMark/>
          </w:tcPr>
          <w:p w14:paraId="03865851" w14:textId="77777777" w:rsidR="007C236F" w:rsidRPr="007C236F" w:rsidRDefault="007C236F" w:rsidP="007C236F">
            <w:pPr>
              <w:widowControl/>
              <w:jc w:val="center"/>
              <w:rPr>
                <w:bCs/>
                <w:i/>
                <w:sz w:val="12"/>
                <w:szCs w:val="16"/>
              </w:rPr>
            </w:pPr>
            <w:r w:rsidRPr="007C236F">
              <w:rPr>
                <w:bCs/>
                <w:i/>
                <w:sz w:val="12"/>
                <w:szCs w:val="16"/>
              </w:rPr>
              <w:t>Nom du donneur d'ordre (applicable uniquement en cas de fabrication acceptée en sous-traitance)</w:t>
            </w:r>
          </w:p>
        </w:tc>
        <w:tc>
          <w:tcPr>
            <w:tcW w:w="483" w:type="dxa"/>
            <w:shd w:val="clear" w:color="auto" w:fill="D9D9D9" w:themeFill="background1" w:themeFillShade="D9"/>
            <w:vAlign w:val="center"/>
            <w:hideMark/>
          </w:tcPr>
          <w:p w14:paraId="53F6CDED"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 xml:space="preserve">du (des) site(s) </w:t>
            </w:r>
            <w:r w:rsidRPr="007C236F">
              <w:rPr>
                <w:bCs/>
                <w:i/>
                <w:sz w:val="12"/>
                <w:szCs w:val="16"/>
              </w:rPr>
              <w:br/>
              <w:t>de fabrication de la substance active</w:t>
            </w:r>
          </w:p>
        </w:tc>
        <w:tc>
          <w:tcPr>
            <w:tcW w:w="488" w:type="dxa"/>
            <w:shd w:val="clear" w:color="auto" w:fill="D9D9D9" w:themeFill="background1" w:themeFillShade="D9"/>
            <w:vAlign w:val="center"/>
            <w:hideMark/>
          </w:tcPr>
          <w:p w14:paraId="3E46E745" w14:textId="77777777" w:rsidR="007C236F" w:rsidRPr="007C236F" w:rsidRDefault="007C236F" w:rsidP="007C236F">
            <w:pPr>
              <w:widowControl/>
              <w:jc w:val="center"/>
              <w:rPr>
                <w:bCs/>
                <w:i/>
                <w:sz w:val="12"/>
                <w:szCs w:val="16"/>
              </w:rPr>
            </w:pPr>
            <w:r w:rsidRPr="007C236F">
              <w:rPr>
                <w:bCs/>
                <w:i/>
                <w:sz w:val="12"/>
                <w:szCs w:val="16"/>
              </w:rPr>
              <w:t>Nom et Adresse simplifiée (Ville, Etat</w:t>
            </w:r>
            <w:proofErr w:type="gramStart"/>
            <w:r w:rsidRPr="007C236F">
              <w:rPr>
                <w:bCs/>
                <w:i/>
                <w:sz w:val="12"/>
                <w:szCs w:val="16"/>
              </w:rPr>
              <w:t>)</w:t>
            </w:r>
            <w:proofErr w:type="gramEnd"/>
            <w:r w:rsidRPr="007C236F">
              <w:rPr>
                <w:bCs/>
                <w:i/>
                <w:sz w:val="12"/>
                <w:szCs w:val="16"/>
              </w:rPr>
              <w:br/>
              <w:t>du (des) site(s) de production</w:t>
            </w:r>
          </w:p>
        </w:tc>
        <w:tc>
          <w:tcPr>
            <w:tcW w:w="686" w:type="dxa"/>
            <w:shd w:val="clear" w:color="auto" w:fill="D9D9D9" w:themeFill="background1" w:themeFillShade="D9"/>
            <w:vAlign w:val="center"/>
            <w:hideMark/>
          </w:tcPr>
          <w:p w14:paraId="41232AAB"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de conditionnement primaire</w:t>
            </w:r>
          </w:p>
        </w:tc>
        <w:tc>
          <w:tcPr>
            <w:tcW w:w="686" w:type="dxa"/>
            <w:shd w:val="clear" w:color="auto" w:fill="D9D9D9" w:themeFill="background1" w:themeFillShade="D9"/>
            <w:vAlign w:val="center"/>
            <w:hideMark/>
          </w:tcPr>
          <w:p w14:paraId="7D28AB79"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 xml:space="preserve">du (des) site(s) de conditionnement secondaire </w:t>
            </w:r>
          </w:p>
        </w:tc>
        <w:tc>
          <w:tcPr>
            <w:tcW w:w="450" w:type="dxa"/>
            <w:shd w:val="clear" w:color="auto" w:fill="D9D9D9" w:themeFill="background1" w:themeFillShade="D9"/>
            <w:vAlign w:val="center"/>
            <w:hideMark/>
          </w:tcPr>
          <w:p w14:paraId="1C473A7E"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de contrôle</w:t>
            </w:r>
          </w:p>
        </w:tc>
        <w:tc>
          <w:tcPr>
            <w:tcW w:w="737" w:type="dxa"/>
            <w:shd w:val="clear" w:color="auto" w:fill="D9D9D9" w:themeFill="background1" w:themeFillShade="D9"/>
            <w:vAlign w:val="center"/>
            <w:hideMark/>
          </w:tcPr>
          <w:p w14:paraId="739BBF39"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w:t>
            </w:r>
            <w:proofErr w:type="spellStart"/>
            <w:r w:rsidRPr="007C236F">
              <w:rPr>
                <w:bCs/>
                <w:i/>
                <w:sz w:val="12"/>
                <w:szCs w:val="16"/>
              </w:rPr>
              <w:t>échantillothèque</w:t>
            </w:r>
            <w:proofErr w:type="spellEnd"/>
          </w:p>
        </w:tc>
        <w:tc>
          <w:tcPr>
            <w:tcW w:w="516" w:type="dxa"/>
            <w:shd w:val="clear" w:color="auto" w:fill="D9D9D9" w:themeFill="background1" w:themeFillShade="D9"/>
            <w:vAlign w:val="center"/>
            <w:hideMark/>
          </w:tcPr>
          <w:p w14:paraId="3903EA8A"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de  certification</w:t>
            </w:r>
          </w:p>
        </w:tc>
      </w:tr>
      <w:tr w:rsidR="007C236F" w:rsidRPr="007C236F" w14:paraId="0E7C54A3" w14:textId="77777777" w:rsidTr="007C236F">
        <w:trPr>
          <w:trHeight w:val="315"/>
        </w:trPr>
        <w:tc>
          <w:tcPr>
            <w:tcW w:w="397" w:type="dxa"/>
            <w:shd w:val="clear" w:color="auto" w:fill="D9D9D9" w:themeFill="background1" w:themeFillShade="D9"/>
            <w:noWrap/>
            <w:vAlign w:val="bottom"/>
          </w:tcPr>
          <w:p w14:paraId="6CEC1BC4" w14:textId="4F575D21" w:rsidR="007C236F" w:rsidRPr="007C236F" w:rsidRDefault="007C236F" w:rsidP="007C236F">
            <w:pPr>
              <w:widowControl/>
              <w:jc w:val="center"/>
              <w:rPr>
                <w:bCs/>
                <w:i/>
                <w:sz w:val="12"/>
                <w:szCs w:val="16"/>
              </w:rPr>
            </w:pPr>
          </w:p>
        </w:tc>
        <w:tc>
          <w:tcPr>
            <w:tcW w:w="358" w:type="dxa"/>
            <w:shd w:val="clear" w:color="auto" w:fill="D9D9D9" w:themeFill="background1" w:themeFillShade="D9"/>
            <w:noWrap/>
            <w:vAlign w:val="bottom"/>
          </w:tcPr>
          <w:p w14:paraId="38F21BD3" w14:textId="354C68A5" w:rsidR="007C236F" w:rsidRPr="007C236F" w:rsidRDefault="007C236F" w:rsidP="007C236F">
            <w:pPr>
              <w:widowControl/>
              <w:jc w:val="center"/>
              <w:rPr>
                <w:bCs/>
                <w:i/>
                <w:sz w:val="12"/>
                <w:szCs w:val="16"/>
              </w:rPr>
            </w:pPr>
          </w:p>
        </w:tc>
        <w:tc>
          <w:tcPr>
            <w:tcW w:w="694" w:type="dxa"/>
            <w:shd w:val="clear" w:color="auto" w:fill="D9D9D9" w:themeFill="background1" w:themeFillShade="D9"/>
            <w:noWrap/>
            <w:vAlign w:val="bottom"/>
          </w:tcPr>
          <w:p w14:paraId="3B223D9A" w14:textId="3BF807B4" w:rsidR="007C236F" w:rsidRPr="007C236F" w:rsidRDefault="007C236F" w:rsidP="007C236F">
            <w:pPr>
              <w:widowControl/>
              <w:jc w:val="center"/>
              <w:rPr>
                <w:bCs/>
                <w:i/>
                <w:sz w:val="12"/>
                <w:szCs w:val="16"/>
              </w:rPr>
            </w:pPr>
          </w:p>
        </w:tc>
        <w:tc>
          <w:tcPr>
            <w:tcW w:w="545" w:type="dxa"/>
            <w:shd w:val="clear" w:color="auto" w:fill="D9D9D9" w:themeFill="background1" w:themeFillShade="D9"/>
            <w:noWrap/>
            <w:vAlign w:val="bottom"/>
          </w:tcPr>
          <w:p w14:paraId="2BA20F85" w14:textId="0E891505" w:rsidR="007C236F" w:rsidRPr="007C236F" w:rsidRDefault="007C236F" w:rsidP="007C236F">
            <w:pPr>
              <w:widowControl/>
              <w:jc w:val="center"/>
              <w:rPr>
                <w:bCs/>
                <w:i/>
                <w:sz w:val="12"/>
                <w:szCs w:val="16"/>
              </w:rPr>
            </w:pPr>
          </w:p>
        </w:tc>
        <w:tc>
          <w:tcPr>
            <w:tcW w:w="446" w:type="dxa"/>
            <w:shd w:val="clear" w:color="auto" w:fill="D9D9D9" w:themeFill="background1" w:themeFillShade="D9"/>
            <w:noWrap/>
            <w:vAlign w:val="bottom"/>
          </w:tcPr>
          <w:p w14:paraId="033A1B3D" w14:textId="7D89121E" w:rsidR="007C236F" w:rsidRPr="007C236F" w:rsidRDefault="007C236F" w:rsidP="007C236F">
            <w:pPr>
              <w:widowControl/>
              <w:jc w:val="center"/>
              <w:rPr>
                <w:bCs/>
                <w:i/>
                <w:sz w:val="12"/>
                <w:szCs w:val="16"/>
              </w:rPr>
            </w:pPr>
          </w:p>
        </w:tc>
        <w:tc>
          <w:tcPr>
            <w:tcW w:w="611" w:type="dxa"/>
            <w:shd w:val="clear" w:color="auto" w:fill="D9D9D9" w:themeFill="background1" w:themeFillShade="D9"/>
            <w:noWrap/>
            <w:vAlign w:val="bottom"/>
          </w:tcPr>
          <w:p w14:paraId="6733B64B" w14:textId="1CA83F17" w:rsidR="007C236F" w:rsidRPr="007C236F" w:rsidRDefault="007C236F" w:rsidP="007C236F">
            <w:pPr>
              <w:widowControl/>
              <w:jc w:val="center"/>
              <w:rPr>
                <w:bCs/>
                <w:i/>
                <w:sz w:val="12"/>
                <w:szCs w:val="16"/>
              </w:rPr>
            </w:pPr>
          </w:p>
        </w:tc>
        <w:tc>
          <w:tcPr>
            <w:tcW w:w="566" w:type="dxa"/>
            <w:shd w:val="clear" w:color="auto" w:fill="D9D9D9" w:themeFill="background1" w:themeFillShade="D9"/>
            <w:noWrap/>
            <w:vAlign w:val="bottom"/>
          </w:tcPr>
          <w:p w14:paraId="45E551DC" w14:textId="7780A0DD" w:rsidR="007C236F" w:rsidRPr="007C236F" w:rsidRDefault="007C236F" w:rsidP="007C236F">
            <w:pPr>
              <w:widowControl/>
              <w:jc w:val="center"/>
              <w:rPr>
                <w:bCs/>
                <w:i/>
                <w:sz w:val="12"/>
                <w:szCs w:val="16"/>
              </w:rPr>
            </w:pPr>
          </w:p>
        </w:tc>
        <w:tc>
          <w:tcPr>
            <w:tcW w:w="653" w:type="dxa"/>
            <w:shd w:val="clear" w:color="auto" w:fill="D9D9D9" w:themeFill="background1" w:themeFillShade="D9"/>
            <w:noWrap/>
            <w:vAlign w:val="bottom"/>
          </w:tcPr>
          <w:p w14:paraId="09824402" w14:textId="6B9CC00D" w:rsidR="007C236F" w:rsidRPr="007C236F" w:rsidRDefault="007C236F" w:rsidP="007C236F">
            <w:pPr>
              <w:widowControl/>
              <w:jc w:val="center"/>
              <w:rPr>
                <w:bCs/>
                <w:i/>
                <w:sz w:val="12"/>
                <w:szCs w:val="16"/>
              </w:rPr>
            </w:pPr>
          </w:p>
        </w:tc>
        <w:tc>
          <w:tcPr>
            <w:tcW w:w="555" w:type="dxa"/>
            <w:shd w:val="clear" w:color="auto" w:fill="D9D9D9" w:themeFill="background1" w:themeFillShade="D9"/>
            <w:noWrap/>
            <w:vAlign w:val="bottom"/>
          </w:tcPr>
          <w:p w14:paraId="6577C775" w14:textId="5D2B9269" w:rsidR="007C236F" w:rsidRPr="007C236F" w:rsidRDefault="007C236F" w:rsidP="007C236F">
            <w:pPr>
              <w:widowControl/>
              <w:jc w:val="center"/>
              <w:rPr>
                <w:bCs/>
                <w:i/>
                <w:sz w:val="12"/>
                <w:szCs w:val="16"/>
              </w:rPr>
            </w:pPr>
          </w:p>
        </w:tc>
        <w:tc>
          <w:tcPr>
            <w:tcW w:w="653" w:type="dxa"/>
            <w:shd w:val="clear" w:color="auto" w:fill="D9D9D9" w:themeFill="background1" w:themeFillShade="D9"/>
            <w:noWrap/>
            <w:vAlign w:val="bottom"/>
          </w:tcPr>
          <w:p w14:paraId="3F2BBF53" w14:textId="7ADF2216" w:rsidR="007C236F" w:rsidRPr="007C236F" w:rsidRDefault="007C236F" w:rsidP="007C236F">
            <w:pPr>
              <w:widowControl/>
              <w:jc w:val="center"/>
              <w:rPr>
                <w:bCs/>
                <w:i/>
                <w:sz w:val="12"/>
                <w:szCs w:val="16"/>
              </w:rPr>
            </w:pPr>
          </w:p>
        </w:tc>
        <w:tc>
          <w:tcPr>
            <w:tcW w:w="529" w:type="dxa"/>
            <w:shd w:val="clear" w:color="auto" w:fill="D9D9D9" w:themeFill="background1" w:themeFillShade="D9"/>
            <w:noWrap/>
            <w:vAlign w:val="bottom"/>
          </w:tcPr>
          <w:p w14:paraId="0C57BB9B" w14:textId="3279848F" w:rsidR="007C236F" w:rsidRPr="007C236F" w:rsidRDefault="007C236F" w:rsidP="007C236F">
            <w:pPr>
              <w:widowControl/>
              <w:jc w:val="center"/>
              <w:rPr>
                <w:bCs/>
                <w:i/>
                <w:sz w:val="12"/>
                <w:szCs w:val="16"/>
              </w:rPr>
            </w:pPr>
          </w:p>
        </w:tc>
        <w:tc>
          <w:tcPr>
            <w:tcW w:w="483" w:type="dxa"/>
            <w:shd w:val="clear" w:color="auto" w:fill="D9D9D9" w:themeFill="background1" w:themeFillShade="D9"/>
            <w:noWrap/>
            <w:vAlign w:val="bottom"/>
          </w:tcPr>
          <w:p w14:paraId="1CC4E4BB" w14:textId="49C1FFA7" w:rsidR="007C236F" w:rsidRPr="007C236F" w:rsidRDefault="007C236F" w:rsidP="007C236F">
            <w:pPr>
              <w:widowControl/>
              <w:jc w:val="center"/>
              <w:rPr>
                <w:bCs/>
                <w:i/>
                <w:sz w:val="12"/>
                <w:szCs w:val="16"/>
              </w:rPr>
            </w:pPr>
          </w:p>
        </w:tc>
        <w:tc>
          <w:tcPr>
            <w:tcW w:w="488" w:type="dxa"/>
            <w:shd w:val="clear" w:color="auto" w:fill="D9D9D9" w:themeFill="background1" w:themeFillShade="D9"/>
            <w:noWrap/>
            <w:vAlign w:val="bottom"/>
          </w:tcPr>
          <w:p w14:paraId="48878EFC" w14:textId="25F882E3" w:rsidR="007C236F" w:rsidRPr="007C236F" w:rsidRDefault="007C236F" w:rsidP="007C236F">
            <w:pPr>
              <w:widowControl/>
              <w:jc w:val="center"/>
              <w:rPr>
                <w:bCs/>
                <w:i/>
                <w:sz w:val="12"/>
                <w:szCs w:val="16"/>
              </w:rPr>
            </w:pPr>
          </w:p>
        </w:tc>
        <w:tc>
          <w:tcPr>
            <w:tcW w:w="686" w:type="dxa"/>
            <w:shd w:val="clear" w:color="auto" w:fill="D9D9D9" w:themeFill="background1" w:themeFillShade="D9"/>
            <w:noWrap/>
            <w:vAlign w:val="bottom"/>
          </w:tcPr>
          <w:p w14:paraId="1385241B" w14:textId="23F9171D" w:rsidR="007C236F" w:rsidRPr="007C236F" w:rsidRDefault="007C236F" w:rsidP="007C236F">
            <w:pPr>
              <w:widowControl/>
              <w:jc w:val="center"/>
              <w:rPr>
                <w:bCs/>
                <w:i/>
                <w:sz w:val="12"/>
                <w:szCs w:val="16"/>
              </w:rPr>
            </w:pPr>
          </w:p>
        </w:tc>
        <w:tc>
          <w:tcPr>
            <w:tcW w:w="686" w:type="dxa"/>
            <w:shd w:val="clear" w:color="auto" w:fill="D9D9D9" w:themeFill="background1" w:themeFillShade="D9"/>
            <w:noWrap/>
            <w:vAlign w:val="bottom"/>
          </w:tcPr>
          <w:p w14:paraId="75C6C904" w14:textId="7F1A032F" w:rsidR="007C236F" w:rsidRPr="007C236F" w:rsidRDefault="007C236F" w:rsidP="007C236F">
            <w:pPr>
              <w:widowControl/>
              <w:jc w:val="center"/>
              <w:rPr>
                <w:bCs/>
                <w:i/>
                <w:sz w:val="12"/>
                <w:szCs w:val="16"/>
              </w:rPr>
            </w:pPr>
          </w:p>
        </w:tc>
        <w:tc>
          <w:tcPr>
            <w:tcW w:w="450" w:type="dxa"/>
            <w:shd w:val="clear" w:color="auto" w:fill="D9D9D9" w:themeFill="background1" w:themeFillShade="D9"/>
            <w:noWrap/>
            <w:vAlign w:val="bottom"/>
          </w:tcPr>
          <w:p w14:paraId="661A9AE8" w14:textId="50F5C1D6" w:rsidR="007C236F" w:rsidRPr="007C236F" w:rsidRDefault="007C236F" w:rsidP="007C236F">
            <w:pPr>
              <w:widowControl/>
              <w:jc w:val="center"/>
              <w:rPr>
                <w:bCs/>
                <w:i/>
                <w:sz w:val="12"/>
                <w:szCs w:val="16"/>
              </w:rPr>
            </w:pPr>
          </w:p>
        </w:tc>
        <w:tc>
          <w:tcPr>
            <w:tcW w:w="737" w:type="dxa"/>
            <w:shd w:val="clear" w:color="auto" w:fill="D9D9D9" w:themeFill="background1" w:themeFillShade="D9"/>
            <w:noWrap/>
            <w:vAlign w:val="bottom"/>
          </w:tcPr>
          <w:p w14:paraId="25B5AB3F" w14:textId="515BFC95" w:rsidR="007C236F" w:rsidRPr="007C236F" w:rsidRDefault="007C236F" w:rsidP="007C236F">
            <w:pPr>
              <w:widowControl/>
              <w:jc w:val="center"/>
              <w:rPr>
                <w:bCs/>
                <w:i/>
                <w:sz w:val="12"/>
                <w:szCs w:val="16"/>
              </w:rPr>
            </w:pPr>
          </w:p>
        </w:tc>
        <w:tc>
          <w:tcPr>
            <w:tcW w:w="516" w:type="dxa"/>
            <w:shd w:val="clear" w:color="auto" w:fill="D9D9D9" w:themeFill="background1" w:themeFillShade="D9"/>
            <w:noWrap/>
            <w:vAlign w:val="bottom"/>
          </w:tcPr>
          <w:p w14:paraId="4577581E" w14:textId="52C7AD9B" w:rsidR="007C236F" w:rsidRPr="007C236F" w:rsidRDefault="007C236F" w:rsidP="007C236F">
            <w:pPr>
              <w:widowControl/>
              <w:jc w:val="center"/>
              <w:rPr>
                <w:bCs/>
                <w:i/>
                <w:sz w:val="12"/>
                <w:szCs w:val="16"/>
              </w:rPr>
            </w:pPr>
          </w:p>
        </w:tc>
      </w:tr>
    </w:tbl>
    <w:p w14:paraId="38AFA45A" w14:textId="77777777" w:rsidR="007C236F" w:rsidRDefault="007C236F" w:rsidP="00DE3534"/>
    <w:p w14:paraId="7688AAE8" w14:textId="0E630CF9" w:rsidR="00D7009F" w:rsidRPr="00AD01F3" w:rsidRDefault="00D7009F" w:rsidP="00D7009F">
      <w:pPr>
        <w:pStyle w:val="Paragraphedeliste"/>
        <w:numPr>
          <w:ilvl w:val="0"/>
          <w:numId w:val="10"/>
        </w:numPr>
        <w:rPr>
          <w:u w:val="single"/>
        </w:rPr>
      </w:pPr>
      <w:r w:rsidRPr="00AD01F3">
        <w:rPr>
          <w:u w:val="single"/>
        </w:rPr>
        <w:t xml:space="preserve">Médicaments </w:t>
      </w:r>
      <w:r>
        <w:rPr>
          <w:u w:val="single"/>
        </w:rPr>
        <w:t>importés</w:t>
      </w:r>
    </w:p>
    <w:p w14:paraId="216F0CC0" w14:textId="77777777" w:rsidR="007627F6" w:rsidRDefault="007627F6" w:rsidP="00D7009F"/>
    <w:p w14:paraId="5C13FAD0" w14:textId="3C0E4004" w:rsidR="00D7009F" w:rsidRDefault="00D7009F" w:rsidP="00D7009F">
      <w:r>
        <w:t>Joindre (</w:t>
      </w:r>
      <w:r w:rsidRPr="00BD7D5C">
        <w:rPr>
          <w:b/>
        </w:rPr>
        <w:t>annexe 10</w:t>
      </w:r>
      <w:r>
        <w:t xml:space="preserve">) en format </w:t>
      </w:r>
      <w:r w:rsidR="002F7D45">
        <w:t xml:space="preserve">Microsoft </w:t>
      </w:r>
      <w:r>
        <w:t>Excel</w:t>
      </w:r>
      <w:r w:rsidR="002F7D45">
        <w:t>®</w:t>
      </w:r>
      <w:r>
        <w:t xml:space="preserve"> la liste des mé</w:t>
      </w:r>
      <w:r w:rsidRPr="007515E4">
        <w:t xml:space="preserve">dicaments (intermédiaires, </w:t>
      </w:r>
      <w:proofErr w:type="spellStart"/>
      <w:r w:rsidRPr="007515E4">
        <w:t>vracs</w:t>
      </w:r>
      <w:proofErr w:type="spellEnd"/>
      <w:r w:rsidRPr="007515E4">
        <w:t xml:space="preserve"> et produits finis)</w:t>
      </w:r>
      <w:r>
        <w:t xml:space="preserve"> </w:t>
      </w:r>
      <w:r w:rsidR="00C658EF">
        <w:t>en provenance de pays tiers à l’Espace économique européen</w:t>
      </w:r>
      <w:r w:rsidRPr="007515E4">
        <w:t xml:space="preserve">. </w:t>
      </w:r>
      <w:r w:rsidR="00BD7D5C" w:rsidRPr="007515E4">
        <w:rPr>
          <w:b/>
        </w:rPr>
        <w:t>Utiliser le tableau</w:t>
      </w:r>
      <w:r w:rsidR="00BD7D5C" w:rsidRPr="00667503">
        <w:rPr>
          <w:b/>
        </w:rPr>
        <w:t xml:space="preserve"> </w:t>
      </w:r>
      <w:r w:rsidR="00BD7D5C">
        <w:rPr>
          <w:b/>
        </w:rPr>
        <w:t xml:space="preserve">Microsoft </w:t>
      </w:r>
      <w:r w:rsidR="00BD7D5C" w:rsidRPr="00667503">
        <w:rPr>
          <w:b/>
        </w:rPr>
        <w:t>Excel</w:t>
      </w:r>
      <w:r w:rsidR="00BD7D5C">
        <w:rPr>
          <w:b/>
        </w:rPr>
        <w:t>®</w:t>
      </w:r>
      <w:r w:rsidR="00BD7D5C" w:rsidRPr="00667503">
        <w:rPr>
          <w:b/>
        </w:rPr>
        <w:t xml:space="preserve"> </w:t>
      </w:r>
      <w:r w:rsidR="00BD7D5C">
        <w:rPr>
          <w:b/>
        </w:rPr>
        <w:t xml:space="preserve">« Annexe10FicheC », onglet « 2°- Médicaments importés » </w:t>
      </w:r>
      <w:r w:rsidR="00BD7D5C" w:rsidRPr="00667503">
        <w:rPr>
          <w:b/>
        </w:rPr>
        <w:t>télécha</w:t>
      </w:r>
      <w:r w:rsidR="00BD7D5C">
        <w:rPr>
          <w:b/>
        </w:rPr>
        <w:t xml:space="preserve">rgeable sur le site de l’ANSM ou directement sur </w:t>
      </w:r>
      <w:r w:rsidR="00961117">
        <w:rPr>
          <w:b/>
          <w:i/>
        </w:rPr>
        <w:t>Demarche-simplifie</w:t>
      </w:r>
      <w:r w:rsidR="00BD7D5C" w:rsidRPr="00BD7D5C">
        <w:rPr>
          <w:b/>
          <w:i/>
        </w:rPr>
        <w:t>e.fr</w:t>
      </w:r>
      <w:r w:rsidR="00BD7D5C">
        <w:rPr>
          <w:b/>
        </w:rPr>
        <w:t>.</w:t>
      </w:r>
    </w:p>
    <w:p w14:paraId="75817151" w14:textId="77777777" w:rsidR="003732A6" w:rsidRDefault="003732A6" w:rsidP="003732A6"/>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
        <w:gridCol w:w="290"/>
        <w:gridCol w:w="607"/>
        <w:gridCol w:w="482"/>
        <w:gridCol w:w="381"/>
        <w:gridCol w:w="538"/>
        <w:gridCol w:w="500"/>
        <w:gridCol w:w="573"/>
        <w:gridCol w:w="490"/>
        <w:gridCol w:w="573"/>
        <w:gridCol w:w="482"/>
        <w:gridCol w:w="482"/>
        <w:gridCol w:w="381"/>
        <w:gridCol w:w="381"/>
        <w:gridCol w:w="381"/>
        <w:gridCol w:w="444"/>
        <w:gridCol w:w="381"/>
        <w:gridCol w:w="381"/>
        <w:gridCol w:w="430"/>
        <w:gridCol w:w="381"/>
        <w:gridCol w:w="475"/>
        <w:gridCol w:w="663"/>
      </w:tblGrid>
      <w:tr w:rsidR="007C236F" w:rsidRPr="007C236F" w14:paraId="6A79505F" w14:textId="77777777" w:rsidTr="007C236F">
        <w:trPr>
          <w:trHeight w:val="1890"/>
        </w:trPr>
        <w:tc>
          <w:tcPr>
            <w:tcW w:w="399" w:type="dxa"/>
            <w:shd w:val="clear" w:color="auto" w:fill="D9D9D9" w:themeFill="background1" w:themeFillShade="D9"/>
            <w:vAlign w:val="center"/>
            <w:hideMark/>
          </w:tcPr>
          <w:p w14:paraId="3565954B" w14:textId="77777777" w:rsidR="007C236F" w:rsidRPr="007C236F" w:rsidRDefault="007C236F" w:rsidP="007C236F">
            <w:pPr>
              <w:widowControl/>
              <w:jc w:val="center"/>
              <w:rPr>
                <w:bCs/>
                <w:i/>
                <w:sz w:val="12"/>
                <w:szCs w:val="16"/>
              </w:rPr>
            </w:pPr>
            <w:r w:rsidRPr="007C236F">
              <w:rPr>
                <w:bCs/>
                <w:i/>
                <w:sz w:val="12"/>
                <w:szCs w:val="16"/>
              </w:rPr>
              <w:t>ANNEE</w:t>
            </w:r>
          </w:p>
        </w:tc>
        <w:tc>
          <w:tcPr>
            <w:tcW w:w="399" w:type="dxa"/>
            <w:shd w:val="clear" w:color="auto" w:fill="D9D9D9" w:themeFill="background1" w:themeFillShade="D9"/>
            <w:vAlign w:val="center"/>
            <w:hideMark/>
          </w:tcPr>
          <w:p w14:paraId="151D2D73" w14:textId="77777777" w:rsidR="007C236F" w:rsidRPr="007C236F" w:rsidRDefault="007C236F" w:rsidP="007C236F">
            <w:pPr>
              <w:widowControl/>
              <w:jc w:val="center"/>
              <w:rPr>
                <w:bCs/>
                <w:i/>
                <w:sz w:val="12"/>
                <w:szCs w:val="16"/>
              </w:rPr>
            </w:pPr>
            <w:r w:rsidRPr="007C236F">
              <w:rPr>
                <w:bCs/>
                <w:i/>
                <w:sz w:val="12"/>
                <w:szCs w:val="16"/>
              </w:rPr>
              <w:t>LOC-OMS</w:t>
            </w:r>
          </w:p>
        </w:tc>
        <w:tc>
          <w:tcPr>
            <w:tcW w:w="595" w:type="dxa"/>
            <w:shd w:val="clear" w:color="auto" w:fill="D9D9D9" w:themeFill="background1" w:themeFillShade="D9"/>
            <w:vAlign w:val="center"/>
            <w:hideMark/>
          </w:tcPr>
          <w:p w14:paraId="1B654808" w14:textId="77777777" w:rsidR="007C236F" w:rsidRPr="007C236F" w:rsidRDefault="007C236F" w:rsidP="007C236F">
            <w:pPr>
              <w:widowControl/>
              <w:jc w:val="center"/>
              <w:rPr>
                <w:bCs/>
                <w:i/>
                <w:sz w:val="12"/>
                <w:szCs w:val="16"/>
              </w:rPr>
            </w:pPr>
            <w:r w:rsidRPr="007C236F">
              <w:rPr>
                <w:bCs/>
                <w:i/>
                <w:sz w:val="12"/>
                <w:szCs w:val="16"/>
              </w:rPr>
              <w:t xml:space="preserve">Médicament </w:t>
            </w:r>
            <w:r w:rsidRPr="007C236F">
              <w:rPr>
                <w:bCs/>
                <w:i/>
                <w:sz w:val="12"/>
                <w:szCs w:val="16"/>
              </w:rPr>
              <w:br/>
              <w:t>(Nom de spécialité</w:t>
            </w:r>
            <w:proofErr w:type="gramStart"/>
            <w:r w:rsidRPr="007C236F">
              <w:rPr>
                <w:bCs/>
                <w:i/>
                <w:sz w:val="12"/>
                <w:szCs w:val="16"/>
              </w:rPr>
              <w:t>,</w:t>
            </w:r>
            <w:proofErr w:type="gramEnd"/>
            <w:r w:rsidRPr="007C236F">
              <w:rPr>
                <w:bCs/>
                <w:i/>
                <w:sz w:val="12"/>
                <w:szCs w:val="16"/>
              </w:rPr>
              <w:br/>
              <w:t>Dénomination commune internationale (DCI),</w:t>
            </w:r>
            <w:r w:rsidRPr="007C236F">
              <w:rPr>
                <w:bCs/>
                <w:i/>
                <w:sz w:val="12"/>
                <w:szCs w:val="16"/>
              </w:rPr>
              <w:br/>
              <w:t>Forme pharmaceutique,</w:t>
            </w:r>
            <w:r w:rsidRPr="007C236F">
              <w:rPr>
                <w:bCs/>
                <w:i/>
                <w:sz w:val="12"/>
                <w:szCs w:val="16"/>
              </w:rPr>
              <w:br/>
              <w:t>Dosage)</w:t>
            </w:r>
          </w:p>
        </w:tc>
        <w:tc>
          <w:tcPr>
            <w:tcW w:w="473" w:type="dxa"/>
            <w:shd w:val="clear" w:color="auto" w:fill="D9D9D9" w:themeFill="background1" w:themeFillShade="D9"/>
            <w:vAlign w:val="center"/>
            <w:hideMark/>
          </w:tcPr>
          <w:p w14:paraId="178917AD" w14:textId="77777777" w:rsidR="007C236F" w:rsidRPr="007C236F" w:rsidRDefault="007C236F" w:rsidP="007C236F">
            <w:pPr>
              <w:widowControl/>
              <w:jc w:val="center"/>
              <w:rPr>
                <w:bCs/>
                <w:i/>
                <w:sz w:val="12"/>
                <w:szCs w:val="16"/>
              </w:rPr>
            </w:pPr>
            <w:r w:rsidRPr="007C236F">
              <w:rPr>
                <w:bCs/>
                <w:i/>
                <w:sz w:val="12"/>
                <w:szCs w:val="16"/>
              </w:rPr>
              <w:t>Type de médicament</w:t>
            </w:r>
          </w:p>
        </w:tc>
        <w:tc>
          <w:tcPr>
            <w:tcW w:w="379" w:type="dxa"/>
            <w:shd w:val="clear" w:color="auto" w:fill="D9D9D9" w:themeFill="background1" w:themeFillShade="D9"/>
            <w:vAlign w:val="center"/>
            <w:hideMark/>
          </w:tcPr>
          <w:p w14:paraId="015E073E" w14:textId="77777777" w:rsidR="007C236F" w:rsidRPr="007C236F" w:rsidRDefault="007C236F" w:rsidP="007C236F">
            <w:pPr>
              <w:widowControl/>
              <w:jc w:val="center"/>
              <w:rPr>
                <w:bCs/>
                <w:i/>
                <w:sz w:val="12"/>
                <w:szCs w:val="16"/>
              </w:rPr>
            </w:pPr>
            <w:r w:rsidRPr="007C236F">
              <w:rPr>
                <w:bCs/>
                <w:i/>
                <w:sz w:val="12"/>
                <w:szCs w:val="16"/>
              </w:rPr>
              <w:t>Nombre de lots importés par an</w:t>
            </w:r>
          </w:p>
        </w:tc>
        <w:tc>
          <w:tcPr>
            <w:tcW w:w="523" w:type="dxa"/>
            <w:shd w:val="clear" w:color="auto" w:fill="D9D9D9" w:themeFill="background1" w:themeFillShade="D9"/>
            <w:vAlign w:val="center"/>
            <w:hideMark/>
          </w:tcPr>
          <w:p w14:paraId="0F487C44" w14:textId="77777777" w:rsidR="007C236F" w:rsidRPr="007C236F" w:rsidRDefault="007C236F" w:rsidP="007C236F">
            <w:pPr>
              <w:widowControl/>
              <w:jc w:val="center"/>
              <w:rPr>
                <w:bCs/>
                <w:i/>
                <w:sz w:val="12"/>
                <w:szCs w:val="16"/>
              </w:rPr>
            </w:pPr>
            <w:r w:rsidRPr="007C236F">
              <w:rPr>
                <w:bCs/>
                <w:i/>
                <w:sz w:val="12"/>
                <w:szCs w:val="16"/>
              </w:rPr>
              <w:t>Médicament importé exclusivement destiné à l'export (hors Espace économique européen)</w:t>
            </w:r>
          </w:p>
        </w:tc>
        <w:tc>
          <w:tcPr>
            <w:tcW w:w="495" w:type="dxa"/>
            <w:shd w:val="clear" w:color="auto" w:fill="D9D9D9" w:themeFill="background1" w:themeFillShade="D9"/>
            <w:vAlign w:val="center"/>
            <w:hideMark/>
          </w:tcPr>
          <w:p w14:paraId="6AD3ECA8" w14:textId="77777777" w:rsidR="007C236F" w:rsidRPr="007C236F" w:rsidRDefault="007C236F" w:rsidP="007C236F">
            <w:pPr>
              <w:widowControl/>
              <w:jc w:val="center"/>
              <w:rPr>
                <w:bCs/>
                <w:i/>
                <w:sz w:val="12"/>
                <w:szCs w:val="16"/>
              </w:rPr>
            </w:pPr>
            <w:r w:rsidRPr="007C236F">
              <w:rPr>
                <w:bCs/>
                <w:i/>
                <w:sz w:val="12"/>
                <w:szCs w:val="16"/>
              </w:rPr>
              <w:t>Médicament expérimental</w:t>
            </w:r>
          </w:p>
        </w:tc>
        <w:tc>
          <w:tcPr>
            <w:tcW w:w="563" w:type="dxa"/>
            <w:shd w:val="clear" w:color="auto" w:fill="D9D9D9" w:themeFill="background1" w:themeFillShade="D9"/>
            <w:vAlign w:val="center"/>
            <w:hideMark/>
          </w:tcPr>
          <w:p w14:paraId="5F2AD7F6" w14:textId="77777777" w:rsidR="007C236F" w:rsidRPr="007C236F" w:rsidRDefault="007C236F" w:rsidP="007C236F">
            <w:pPr>
              <w:widowControl/>
              <w:jc w:val="center"/>
              <w:rPr>
                <w:bCs/>
                <w:i/>
                <w:sz w:val="12"/>
                <w:szCs w:val="16"/>
              </w:rPr>
            </w:pPr>
            <w:r w:rsidRPr="007C236F">
              <w:rPr>
                <w:bCs/>
                <w:i/>
                <w:sz w:val="12"/>
                <w:szCs w:val="16"/>
              </w:rPr>
              <w:t xml:space="preserve">Type d'autorisation </w:t>
            </w:r>
            <w:r w:rsidRPr="007C236F">
              <w:rPr>
                <w:bCs/>
                <w:i/>
                <w:sz w:val="12"/>
                <w:szCs w:val="16"/>
              </w:rPr>
              <w:br/>
              <w:t>(sauf pour les médicaments destinés exclusivement à l'export et les médicaments expérimentaux)</w:t>
            </w:r>
          </w:p>
        </w:tc>
        <w:tc>
          <w:tcPr>
            <w:tcW w:w="495" w:type="dxa"/>
            <w:shd w:val="clear" w:color="auto" w:fill="D9D9D9" w:themeFill="background1" w:themeFillShade="D9"/>
            <w:vAlign w:val="center"/>
            <w:hideMark/>
          </w:tcPr>
          <w:p w14:paraId="09ABE265" w14:textId="77777777" w:rsidR="007C236F" w:rsidRPr="007C236F" w:rsidRDefault="007C236F" w:rsidP="007C236F">
            <w:pPr>
              <w:widowControl/>
              <w:jc w:val="center"/>
              <w:rPr>
                <w:bCs/>
                <w:i/>
                <w:sz w:val="12"/>
                <w:szCs w:val="16"/>
              </w:rPr>
            </w:pPr>
            <w:r w:rsidRPr="007C236F">
              <w:rPr>
                <w:bCs/>
                <w:i/>
                <w:sz w:val="12"/>
                <w:szCs w:val="16"/>
              </w:rPr>
              <w:t>Nom du titulaire de l'autorisation</w:t>
            </w:r>
          </w:p>
        </w:tc>
        <w:tc>
          <w:tcPr>
            <w:tcW w:w="563" w:type="dxa"/>
            <w:shd w:val="clear" w:color="auto" w:fill="D9D9D9" w:themeFill="background1" w:themeFillShade="D9"/>
            <w:vAlign w:val="center"/>
            <w:hideMark/>
          </w:tcPr>
          <w:p w14:paraId="2218F0FE" w14:textId="77777777" w:rsidR="007C236F" w:rsidRPr="007C236F" w:rsidRDefault="007C236F" w:rsidP="007C236F">
            <w:pPr>
              <w:widowControl/>
              <w:jc w:val="center"/>
              <w:rPr>
                <w:bCs/>
                <w:i/>
                <w:sz w:val="12"/>
                <w:szCs w:val="16"/>
              </w:rPr>
            </w:pPr>
            <w:r w:rsidRPr="007C236F">
              <w:rPr>
                <w:bCs/>
                <w:i/>
                <w:sz w:val="12"/>
                <w:szCs w:val="16"/>
              </w:rPr>
              <w:t xml:space="preserve">N° d'essai clinique </w:t>
            </w:r>
            <w:r w:rsidRPr="007C236F">
              <w:rPr>
                <w:bCs/>
                <w:i/>
                <w:sz w:val="12"/>
                <w:szCs w:val="16"/>
              </w:rPr>
              <w:br/>
              <w:t xml:space="preserve">et nom du </w:t>
            </w:r>
            <w:proofErr w:type="gramStart"/>
            <w:r w:rsidRPr="007C236F">
              <w:rPr>
                <w:bCs/>
                <w:i/>
                <w:sz w:val="12"/>
                <w:szCs w:val="16"/>
              </w:rPr>
              <w:t>promoteur</w:t>
            </w:r>
            <w:proofErr w:type="gramEnd"/>
            <w:r w:rsidRPr="007C236F">
              <w:rPr>
                <w:bCs/>
                <w:i/>
                <w:sz w:val="12"/>
                <w:szCs w:val="16"/>
              </w:rPr>
              <w:br/>
              <w:t>(applicable uniquement pour les médicament expérimentaux)</w:t>
            </w:r>
          </w:p>
        </w:tc>
        <w:tc>
          <w:tcPr>
            <w:tcW w:w="477" w:type="dxa"/>
            <w:shd w:val="clear" w:color="auto" w:fill="D9D9D9" w:themeFill="background1" w:themeFillShade="D9"/>
            <w:vAlign w:val="center"/>
            <w:hideMark/>
          </w:tcPr>
          <w:p w14:paraId="31E211DF" w14:textId="77777777" w:rsidR="007C236F" w:rsidRPr="007C236F" w:rsidRDefault="007C236F" w:rsidP="007C236F">
            <w:pPr>
              <w:widowControl/>
              <w:jc w:val="center"/>
              <w:rPr>
                <w:bCs/>
                <w:i/>
                <w:sz w:val="12"/>
                <w:szCs w:val="16"/>
              </w:rPr>
            </w:pPr>
            <w:r w:rsidRPr="007C236F">
              <w:rPr>
                <w:bCs/>
                <w:i/>
                <w:sz w:val="12"/>
                <w:szCs w:val="16"/>
              </w:rPr>
              <w:t>Médicament stérile</w:t>
            </w:r>
          </w:p>
        </w:tc>
        <w:tc>
          <w:tcPr>
            <w:tcW w:w="477" w:type="dxa"/>
            <w:shd w:val="clear" w:color="auto" w:fill="D9D9D9" w:themeFill="background1" w:themeFillShade="D9"/>
            <w:vAlign w:val="center"/>
            <w:hideMark/>
          </w:tcPr>
          <w:p w14:paraId="48D46A6F" w14:textId="77777777" w:rsidR="007C236F" w:rsidRPr="007C236F" w:rsidRDefault="007C236F" w:rsidP="007C236F">
            <w:pPr>
              <w:widowControl/>
              <w:jc w:val="center"/>
              <w:rPr>
                <w:bCs/>
                <w:i/>
                <w:sz w:val="12"/>
                <w:szCs w:val="16"/>
              </w:rPr>
            </w:pPr>
            <w:r w:rsidRPr="007C236F">
              <w:rPr>
                <w:bCs/>
                <w:i/>
                <w:sz w:val="12"/>
                <w:szCs w:val="16"/>
              </w:rPr>
              <w:t>Médicament destiné au marché Européen</w:t>
            </w:r>
          </w:p>
        </w:tc>
        <w:tc>
          <w:tcPr>
            <w:tcW w:w="380" w:type="dxa"/>
            <w:shd w:val="clear" w:color="auto" w:fill="D9D9D9" w:themeFill="background1" w:themeFillShade="D9"/>
            <w:vAlign w:val="center"/>
            <w:hideMark/>
          </w:tcPr>
          <w:p w14:paraId="1803F6AC" w14:textId="77777777" w:rsidR="007C236F" w:rsidRPr="007C236F" w:rsidRDefault="007C236F" w:rsidP="007C236F">
            <w:pPr>
              <w:widowControl/>
              <w:jc w:val="center"/>
              <w:rPr>
                <w:bCs/>
                <w:i/>
                <w:sz w:val="12"/>
                <w:szCs w:val="16"/>
              </w:rPr>
            </w:pPr>
            <w:r w:rsidRPr="007C236F">
              <w:rPr>
                <w:bCs/>
                <w:i/>
                <w:sz w:val="12"/>
                <w:szCs w:val="16"/>
              </w:rPr>
              <w:t>Nom du (des)</w:t>
            </w:r>
            <w:r w:rsidRPr="007C236F">
              <w:rPr>
                <w:bCs/>
                <w:i/>
                <w:sz w:val="12"/>
                <w:szCs w:val="16"/>
              </w:rPr>
              <w:br/>
              <w:t xml:space="preserve">site(s) fabricant </w:t>
            </w:r>
          </w:p>
        </w:tc>
        <w:tc>
          <w:tcPr>
            <w:tcW w:w="380" w:type="dxa"/>
            <w:shd w:val="clear" w:color="auto" w:fill="D9D9D9" w:themeFill="background1" w:themeFillShade="D9"/>
            <w:vAlign w:val="center"/>
            <w:hideMark/>
          </w:tcPr>
          <w:p w14:paraId="6B1AEFDC" w14:textId="77777777" w:rsidR="007C236F" w:rsidRPr="007C236F" w:rsidRDefault="007C236F" w:rsidP="007C236F">
            <w:pPr>
              <w:widowControl/>
              <w:jc w:val="center"/>
              <w:rPr>
                <w:bCs/>
                <w:i/>
                <w:sz w:val="12"/>
                <w:szCs w:val="16"/>
              </w:rPr>
            </w:pPr>
            <w:r w:rsidRPr="007C236F">
              <w:rPr>
                <w:bCs/>
                <w:i/>
                <w:sz w:val="12"/>
                <w:szCs w:val="16"/>
              </w:rPr>
              <w:t xml:space="preserve">Pays du (des) </w:t>
            </w:r>
            <w:r w:rsidRPr="007C236F">
              <w:rPr>
                <w:bCs/>
                <w:i/>
                <w:sz w:val="12"/>
                <w:szCs w:val="16"/>
              </w:rPr>
              <w:br/>
              <w:t>site(s) fabricant</w:t>
            </w:r>
          </w:p>
        </w:tc>
        <w:tc>
          <w:tcPr>
            <w:tcW w:w="380" w:type="dxa"/>
            <w:shd w:val="clear" w:color="auto" w:fill="D9D9D9" w:themeFill="background1" w:themeFillShade="D9"/>
            <w:vAlign w:val="center"/>
            <w:hideMark/>
          </w:tcPr>
          <w:p w14:paraId="0370C0CA" w14:textId="77777777" w:rsidR="007C236F" w:rsidRPr="007C236F" w:rsidRDefault="007C236F" w:rsidP="007C236F">
            <w:pPr>
              <w:widowControl/>
              <w:jc w:val="center"/>
              <w:rPr>
                <w:bCs/>
                <w:i/>
                <w:sz w:val="12"/>
                <w:szCs w:val="16"/>
              </w:rPr>
            </w:pPr>
            <w:r w:rsidRPr="007C236F">
              <w:rPr>
                <w:bCs/>
                <w:i/>
                <w:sz w:val="12"/>
                <w:szCs w:val="16"/>
              </w:rPr>
              <w:t>Adresse du (des)</w:t>
            </w:r>
            <w:r w:rsidRPr="007C236F">
              <w:rPr>
                <w:bCs/>
                <w:i/>
                <w:sz w:val="12"/>
                <w:szCs w:val="16"/>
              </w:rPr>
              <w:br/>
              <w:t>site(s) fabricant</w:t>
            </w:r>
          </w:p>
        </w:tc>
        <w:tc>
          <w:tcPr>
            <w:tcW w:w="419" w:type="dxa"/>
            <w:shd w:val="clear" w:color="auto" w:fill="D9D9D9" w:themeFill="background1" w:themeFillShade="D9"/>
            <w:vAlign w:val="center"/>
            <w:hideMark/>
          </w:tcPr>
          <w:p w14:paraId="17A0AE39" w14:textId="77777777" w:rsidR="007C236F" w:rsidRPr="007C236F" w:rsidRDefault="007C236F" w:rsidP="007C236F">
            <w:pPr>
              <w:widowControl/>
              <w:jc w:val="center"/>
              <w:rPr>
                <w:bCs/>
                <w:i/>
                <w:sz w:val="12"/>
                <w:szCs w:val="16"/>
              </w:rPr>
            </w:pPr>
            <w:r w:rsidRPr="007C236F">
              <w:rPr>
                <w:bCs/>
                <w:i/>
                <w:sz w:val="12"/>
                <w:szCs w:val="16"/>
              </w:rPr>
              <w:t xml:space="preserve">Bâtiment concerné </w:t>
            </w:r>
            <w:r w:rsidRPr="007C236F">
              <w:rPr>
                <w:bCs/>
                <w:i/>
                <w:sz w:val="12"/>
                <w:szCs w:val="16"/>
              </w:rPr>
              <w:br/>
              <w:t>(unit, plot)</w:t>
            </w:r>
            <w:r w:rsidRPr="007C236F">
              <w:rPr>
                <w:bCs/>
                <w:i/>
                <w:sz w:val="12"/>
                <w:szCs w:val="16"/>
              </w:rPr>
              <w:br/>
              <w:t xml:space="preserve"> si nécessaire</w:t>
            </w:r>
          </w:p>
        </w:tc>
        <w:tc>
          <w:tcPr>
            <w:tcW w:w="380" w:type="dxa"/>
            <w:shd w:val="clear" w:color="auto" w:fill="D9D9D9" w:themeFill="background1" w:themeFillShade="D9"/>
            <w:vAlign w:val="center"/>
            <w:hideMark/>
          </w:tcPr>
          <w:p w14:paraId="0A4873F6" w14:textId="77777777" w:rsidR="007C236F" w:rsidRPr="007C236F" w:rsidRDefault="007C236F" w:rsidP="007C236F">
            <w:pPr>
              <w:widowControl/>
              <w:jc w:val="center"/>
              <w:rPr>
                <w:bCs/>
                <w:i/>
                <w:sz w:val="12"/>
                <w:szCs w:val="16"/>
              </w:rPr>
            </w:pPr>
            <w:r w:rsidRPr="007C236F">
              <w:rPr>
                <w:bCs/>
                <w:i/>
                <w:sz w:val="12"/>
                <w:szCs w:val="16"/>
              </w:rPr>
              <w:t xml:space="preserve">Nom du contact </w:t>
            </w:r>
            <w:r w:rsidRPr="007C236F">
              <w:rPr>
                <w:bCs/>
                <w:i/>
                <w:sz w:val="12"/>
                <w:szCs w:val="16"/>
              </w:rPr>
              <w:br/>
              <w:t>sur le site fabricant</w:t>
            </w:r>
          </w:p>
        </w:tc>
        <w:tc>
          <w:tcPr>
            <w:tcW w:w="380" w:type="dxa"/>
            <w:shd w:val="clear" w:color="auto" w:fill="D9D9D9" w:themeFill="background1" w:themeFillShade="D9"/>
            <w:vAlign w:val="center"/>
            <w:hideMark/>
          </w:tcPr>
          <w:p w14:paraId="18956123" w14:textId="77777777" w:rsidR="007C236F" w:rsidRPr="007C236F" w:rsidRDefault="007C236F" w:rsidP="007C236F">
            <w:pPr>
              <w:widowControl/>
              <w:jc w:val="center"/>
              <w:rPr>
                <w:bCs/>
                <w:i/>
                <w:sz w:val="12"/>
                <w:szCs w:val="16"/>
              </w:rPr>
            </w:pPr>
            <w:r w:rsidRPr="007C236F">
              <w:rPr>
                <w:bCs/>
                <w:i/>
                <w:sz w:val="12"/>
                <w:szCs w:val="16"/>
              </w:rPr>
              <w:t xml:space="preserve">Courriel du contact </w:t>
            </w:r>
            <w:r w:rsidRPr="007C236F">
              <w:rPr>
                <w:bCs/>
                <w:i/>
                <w:sz w:val="12"/>
                <w:szCs w:val="16"/>
              </w:rPr>
              <w:br/>
              <w:t>sur le site fabricant</w:t>
            </w:r>
          </w:p>
        </w:tc>
        <w:tc>
          <w:tcPr>
            <w:tcW w:w="409" w:type="dxa"/>
            <w:shd w:val="clear" w:color="auto" w:fill="D9D9D9" w:themeFill="background1" w:themeFillShade="D9"/>
            <w:vAlign w:val="center"/>
            <w:hideMark/>
          </w:tcPr>
          <w:p w14:paraId="35BC3B1B" w14:textId="77777777" w:rsidR="007C236F" w:rsidRPr="007C236F" w:rsidRDefault="007C236F" w:rsidP="007C236F">
            <w:pPr>
              <w:widowControl/>
              <w:jc w:val="center"/>
              <w:rPr>
                <w:bCs/>
                <w:i/>
                <w:sz w:val="12"/>
                <w:szCs w:val="16"/>
              </w:rPr>
            </w:pPr>
            <w:r w:rsidRPr="007C236F">
              <w:rPr>
                <w:bCs/>
                <w:i/>
                <w:sz w:val="12"/>
                <w:szCs w:val="16"/>
              </w:rPr>
              <w:t xml:space="preserve">Référence  du </w:t>
            </w:r>
            <w:r w:rsidRPr="007C236F">
              <w:rPr>
                <w:bCs/>
                <w:i/>
                <w:sz w:val="12"/>
                <w:szCs w:val="16"/>
              </w:rPr>
              <w:br/>
              <w:t xml:space="preserve">certificat BPF </w:t>
            </w:r>
            <w:r w:rsidRPr="007C236F">
              <w:rPr>
                <w:bCs/>
                <w:i/>
                <w:sz w:val="12"/>
                <w:szCs w:val="16"/>
              </w:rPr>
              <w:br/>
              <w:t>du site fabricant</w:t>
            </w:r>
          </w:p>
        </w:tc>
        <w:tc>
          <w:tcPr>
            <w:tcW w:w="380" w:type="dxa"/>
            <w:shd w:val="clear" w:color="auto" w:fill="D9D9D9" w:themeFill="background1" w:themeFillShade="D9"/>
            <w:vAlign w:val="center"/>
            <w:hideMark/>
          </w:tcPr>
          <w:p w14:paraId="113447EA" w14:textId="77777777" w:rsidR="007C236F" w:rsidRPr="007C236F" w:rsidRDefault="007C236F" w:rsidP="007C236F">
            <w:pPr>
              <w:widowControl/>
              <w:jc w:val="center"/>
              <w:rPr>
                <w:bCs/>
                <w:i/>
                <w:sz w:val="12"/>
                <w:szCs w:val="16"/>
              </w:rPr>
            </w:pPr>
            <w:r w:rsidRPr="007C236F">
              <w:rPr>
                <w:bCs/>
                <w:i/>
                <w:sz w:val="12"/>
                <w:szCs w:val="16"/>
              </w:rPr>
              <w:t xml:space="preserve">Date du </w:t>
            </w:r>
            <w:r w:rsidRPr="007C236F">
              <w:rPr>
                <w:bCs/>
                <w:i/>
                <w:sz w:val="12"/>
                <w:szCs w:val="16"/>
              </w:rPr>
              <w:br/>
              <w:t>certificat BPF</w:t>
            </w:r>
            <w:r w:rsidRPr="007C236F">
              <w:rPr>
                <w:bCs/>
                <w:i/>
                <w:sz w:val="12"/>
                <w:szCs w:val="16"/>
              </w:rPr>
              <w:br/>
              <w:t>du site fabricant</w:t>
            </w:r>
          </w:p>
        </w:tc>
        <w:tc>
          <w:tcPr>
            <w:tcW w:w="463" w:type="dxa"/>
            <w:shd w:val="clear" w:color="auto" w:fill="D9D9D9" w:themeFill="background1" w:themeFillShade="D9"/>
            <w:vAlign w:val="center"/>
            <w:hideMark/>
          </w:tcPr>
          <w:p w14:paraId="1DB78BF7" w14:textId="77777777" w:rsidR="007C236F" w:rsidRPr="007C236F" w:rsidRDefault="007C236F" w:rsidP="007C236F">
            <w:pPr>
              <w:widowControl/>
              <w:jc w:val="center"/>
              <w:rPr>
                <w:bCs/>
                <w:i/>
                <w:sz w:val="12"/>
                <w:szCs w:val="16"/>
              </w:rPr>
            </w:pPr>
            <w:r w:rsidRPr="007C236F">
              <w:rPr>
                <w:bCs/>
                <w:i/>
                <w:sz w:val="12"/>
                <w:szCs w:val="16"/>
              </w:rPr>
              <w:t xml:space="preserve">Pays </w:t>
            </w:r>
            <w:r w:rsidRPr="007C236F">
              <w:rPr>
                <w:bCs/>
                <w:i/>
                <w:sz w:val="12"/>
                <w:szCs w:val="16"/>
              </w:rPr>
              <w:br/>
              <w:t>de l'autorité de santé européenne ayant délivré le certificat BPF</w:t>
            </w:r>
          </w:p>
        </w:tc>
        <w:tc>
          <w:tcPr>
            <w:tcW w:w="644" w:type="dxa"/>
            <w:shd w:val="clear" w:color="auto" w:fill="D9D9D9" w:themeFill="background1" w:themeFillShade="D9"/>
            <w:vAlign w:val="center"/>
            <w:hideMark/>
          </w:tcPr>
          <w:p w14:paraId="25813FCD" w14:textId="77777777" w:rsidR="007C236F" w:rsidRPr="007C236F" w:rsidRDefault="007C236F" w:rsidP="007C236F">
            <w:pPr>
              <w:widowControl/>
              <w:jc w:val="center"/>
              <w:rPr>
                <w:bCs/>
                <w:i/>
                <w:sz w:val="12"/>
                <w:szCs w:val="16"/>
              </w:rPr>
            </w:pPr>
            <w:r w:rsidRPr="007C236F">
              <w:rPr>
                <w:bCs/>
                <w:i/>
                <w:sz w:val="12"/>
                <w:szCs w:val="16"/>
              </w:rPr>
              <w:t xml:space="preserve">Opération(s) pharmaceutique(s) réalisée(s) sur </w:t>
            </w:r>
            <w:r w:rsidRPr="007C236F">
              <w:rPr>
                <w:bCs/>
                <w:i/>
                <w:sz w:val="12"/>
                <w:szCs w:val="16"/>
              </w:rPr>
              <w:br/>
              <w:t>le site fabricant</w:t>
            </w:r>
          </w:p>
        </w:tc>
      </w:tr>
      <w:tr w:rsidR="007C236F" w:rsidRPr="007C236F" w14:paraId="448507CF" w14:textId="77777777" w:rsidTr="007C236F">
        <w:trPr>
          <w:trHeight w:val="314"/>
        </w:trPr>
        <w:tc>
          <w:tcPr>
            <w:tcW w:w="399" w:type="dxa"/>
            <w:shd w:val="clear" w:color="auto" w:fill="D9D9D9" w:themeFill="background1" w:themeFillShade="D9"/>
            <w:vAlign w:val="center"/>
          </w:tcPr>
          <w:p w14:paraId="35AACFCF" w14:textId="77777777" w:rsidR="007C236F" w:rsidRPr="007C236F" w:rsidRDefault="007C236F" w:rsidP="007C236F">
            <w:pPr>
              <w:widowControl/>
              <w:jc w:val="center"/>
              <w:rPr>
                <w:bCs/>
                <w:i/>
                <w:sz w:val="12"/>
                <w:szCs w:val="16"/>
              </w:rPr>
            </w:pPr>
          </w:p>
        </w:tc>
        <w:tc>
          <w:tcPr>
            <w:tcW w:w="399" w:type="dxa"/>
            <w:shd w:val="clear" w:color="auto" w:fill="D9D9D9" w:themeFill="background1" w:themeFillShade="D9"/>
            <w:vAlign w:val="center"/>
          </w:tcPr>
          <w:p w14:paraId="74F3030D" w14:textId="77777777" w:rsidR="007C236F" w:rsidRPr="007C236F" w:rsidRDefault="007C236F" w:rsidP="007C236F">
            <w:pPr>
              <w:widowControl/>
              <w:jc w:val="center"/>
              <w:rPr>
                <w:bCs/>
                <w:i/>
                <w:sz w:val="12"/>
                <w:szCs w:val="16"/>
              </w:rPr>
            </w:pPr>
          </w:p>
        </w:tc>
        <w:tc>
          <w:tcPr>
            <w:tcW w:w="595" w:type="dxa"/>
            <w:shd w:val="clear" w:color="auto" w:fill="D9D9D9" w:themeFill="background1" w:themeFillShade="D9"/>
            <w:vAlign w:val="center"/>
          </w:tcPr>
          <w:p w14:paraId="29C8F52C" w14:textId="77777777" w:rsidR="007C236F" w:rsidRPr="007C236F" w:rsidRDefault="007C236F" w:rsidP="007C236F">
            <w:pPr>
              <w:widowControl/>
              <w:jc w:val="center"/>
              <w:rPr>
                <w:bCs/>
                <w:i/>
                <w:sz w:val="12"/>
                <w:szCs w:val="16"/>
              </w:rPr>
            </w:pPr>
          </w:p>
        </w:tc>
        <w:tc>
          <w:tcPr>
            <w:tcW w:w="473" w:type="dxa"/>
            <w:shd w:val="clear" w:color="auto" w:fill="D9D9D9" w:themeFill="background1" w:themeFillShade="D9"/>
            <w:vAlign w:val="center"/>
          </w:tcPr>
          <w:p w14:paraId="1D725EBF" w14:textId="77777777" w:rsidR="007C236F" w:rsidRPr="007C236F" w:rsidRDefault="007C236F" w:rsidP="007C236F">
            <w:pPr>
              <w:widowControl/>
              <w:jc w:val="center"/>
              <w:rPr>
                <w:bCs/>
                <w:i/>
                <w:sz w:val="12"/>
                <w:szCs w:val="16"/>
              </w:rPr>
            </w:pPr>
          </w:p>
        </w:tc>
        <w:tc>
          <w:tcPr>
            <w:tcW w:w="379" w:type="dxa"/>
            <w:shd w:val="clear" w:color="auto" w:fill="D9D9D9" w:themeFill="background1" w:themeFillShade="D9"/>
            <w:vAlign w:val="center"/>
          </w:tcPr>
          <w:p w14:paraId="47A97CFC" w14:textId="77777777" w:rsidR="007C236F" w:rsidRPr="007C236F" w:rsidRDefault="007C236F" w:rsidP="007C236F">
            <w:pPr>
              <w:widowControl/>
              <w:jc w:val="center"/>
              <w:rPr>
                <w:bCs/>
                <w:i/>
                <w:sz w:val="12"/>
                <w:szCs w:val="16"/>
              </w:rPr>
            </w:pPr>
          </w:p>
        </w:tc>
        <w:tc>
          <w:tcPr>
            <w:tcW w:w="523" w:type="dxa"/>
            <w:shd w:val="clear" w:color="auto" w:fill="D9D9D9" w:themeFill="background1" w:themeFillShade="D9"/>
            <w:vAlign w:val="center"/>
          </w:tcPr>
          <w:p w14:paraId="4C2CA0D8" w14:textId="77777777" w:rsidR="007C236F" w:rsidRPr="007C236F" w:rsidRDefault="007C236F" w:rsidP="007C236F">
            <w:pPr>
              <w:widowControl/>
              <w:jc w:val="center"/>
              <w:rPr>
                <w:bCs/>
                <w:i/>
                <w:sz w:val="12"/>
                <w:szCs w:val="16"/>
              </w:rPr>
            </w:pPr>
          </w:p>
        </w:tc>
        <w:tc>
          <w:tcPr>
            <w:tcW w:w="495" w:type="dxa"/>
            <w:shd w:val="clear" w:color="auto" w:fill="D9D9D9" w:themeFill="background1" w:themeFillShade="D9"/>
            <w:vAlign w:val="center"/>
          </w:tcPr>
          <w:p w14:paraId="67235B61" w14:textId="77777777" w:rsidR="007C236F" w:rsidRPr="007C236F" w:rsidRDefault="007C236F" w:rsidP="007C236F">
            <w:pPr>
              <w:widowControl/>
              <w:jc w:val="center"/>
              <w:rPr>
                <w:bCs/>
                <w:i/>
                <w:sz w:val="12"/>
                <w:szCs w:val="16"/>
              </w:rPr>
            </w:pPr>
          </w:p>
        </w:tc>
        <w:tc>
          <w:tcPr>
            <w:tcW w:w="563" w:type="dxa"/>
            <w:shd w:val="clear" w:color="auto" w:fill="D9D9D9" w:themeFill="background1" w:themeFillShade="D9"/>
            <w:vAlign w:val="center"/>
          </w:tcPr>
          <w:p w14:paraId="52757B11" w14:textId="77777777" w:rsidR="007C236F" w:rsidRPr="007C236F" w:rsidRDefault="007C236F" w:rsidP="007C236F">
            <w:pPr>
              <w:widowControl/>
              <w:jc w:val="center"/>
              <w:rPr>
                <w:bCs/>
                <w:i/>
                <w:sz w:val="12"/>
                <w:szCs w:val="16"/>
              </w:rPr>
            </w:pPr>
          </w:p>
        </w:tc>
        <w:tc>
          <w:tcPr>
            <w:tcW w:w="495" w:type="dxa"/>
            <w:shd w:val="clear" w:color="auto" w:fill="D9D9D9" w:themeFill="background1" w:themeFillShade="D9"/>
            <w:vAlign w:val="center"/>
          </w:tcPr>
          <w:p w14:paraId="7FFF2B6A" w14:textId="77777777" w:rsidR="007C236F" w:rsidRPr="007C236F" w:rsidRDefault="007C236F" w:rsidP="007C236F">
            <w:pPr>
              <w:widowControl/>
              <w:jc w:val="center"/>
              <w:rPr>
                <w:bCs/>
                <w:i/>
                <w:sz w:val="12"/>
                <w:szCs w:val="16"/>
              </w:rPr>
            </w:pPr>
          </w:p>
        </w:tc>
        <w:tc>
          <w:tcPr>
            <w:tcW w:w="563" w:type="dxa"/>
            <w:shd w:val="clear" w:color="auto" w:fill="D9D9D9" w:themeFill="background1" w:themeFillShade="D9"/>
            <w:vAlign w:val="center"/>
          </w:tcPr>
          <w:p w14:paraId="7B318574" w14:textId="77777777" w:rsidR="007C236F" w:rsidRPr="007C236F" w:rsidRDefault="007C236F" w:rsidP="007C236F">
            <w:pPr>
              <w:widowControl/>
              <w:jc w:val="center"/>
              <w:rPr>
                <w:bCs/>
                <w:i/>
                <w:sz w:val="12"/>
                <w:szCs w:val="16"/>
              </w:rPr>
            </w:pPr>
          </w:p>
        </w:tc>
        <w:tc>
          <w:tcPr>
            <w:tcW w:w="477" w:type="dxa"/>
            <w:shd w:val="clear" w:color="auto" w:fill="D9D9D9" w:themeFill="background1" w:themeFillShade="D9"/>
            <w:vAlign w:val="center"/>
          </w:tcPr>
          <w:p w14:paraId="35D9AE66" w14:textId="77777777" w:rsidR="007C236F" w:rsidRPr="007C236F" w:rsidRDefault="007C236F" w:rsidP="007C236F">
            <w:pPr>
              <w:widowControl/>
              <w:jc w:val="center"/>
              <w:rPr>
                <w:bCs/>
                <w:i/>
                <w:sz w:val="12"/>
                <w:szCs w:val="16"/>
              </w:rPr>
            </w:pPr>
          </w:p>
        </w:tc>
        <w:tc>
          <w:tcPr>
            <w:tcW w:w="477" w:type="dxa"/>
            <w:shd w:val="clear" w:color="auto" w:fill="D9D9D9" w:themeFill="background1" w:themeFillShade="D9"/>
            <w:vAlign w:val="center"/>
          </w:tcPr>
          <w:p w14:paraId="7B04513F"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6FADE80D"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7DAC38D3"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530CEB77" w14:textId="77777777" w:rsidR="007C236F" w:rsidRPr="007C236F" w:rsidRDefault="007C236F" w:rsidP="007C236F">
            <w:pPr>
              <w:widowControl/>
              <w:jc w:val="center"/>
              <w:rPr>
                <w:bCs/>
                <w:i/>
                <w:sz w:val="12"/>
                <w:szCs w:val="16"/>
              </w:rPr>
            </w:pPr>
          </w:p>
        </w:tc>
        <w:tc>
          <w:tcPr>
            <w:tcW w:w="419" w:type="dxa"/>
            <w:shd w:val="clear" w:color="auto" w:fill="D9D9D9" w:themeFill="background1" w:themeFillShade="D9"/>
            <w:vAlign w:val="center"/>
          </w:tcPr>
          <w:p w14:paraId="31B214F7"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17DB0E51"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49C0F0F3" w14:textId="77777777" w:rsidR="007C236F" w:rsidRPr="007C236F" w:rsidRDefault="007C236F" w:rsidP="007C236F">
            <w:pPr>
              <w:widowControl/>
              <w:jc w:val="center"/>
              <w:rPr>
                <w:bCs/>
                <w:i/>
                <w:sz w:val="12"/>
                <w:szCs w:val="16"/>
              </w:rPr>
            </w:pPr>
          </w:p>
        </w:tc>
        <w:tc>
          <w:tcPr>
            <w:tcW w:w="409" w:type="dxa"/>
            <w:shd w:val="clear" w:color="auto" w:fill="D9D9D9" w:themeFill="background1" w:themeFillShade="D9"/>
            <w:vAlign w:val="center"/>
          </w:tcPr>
          <w:p w14:paraId="09E8649C"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33686F58" w14:textId="77777777" w:rsidR="007C236F" w:rsidRPr="007C236F" w:rsidRDefault="007C236F" w:rsidP="007C236F">
            <w:pPr>
              <w:widowControl/>
              <w:jc w:val="center"/>
              <w:rPr>
                <w:bCs/>
                <w:i/>
                <w:sz w:val="12"/>
                <w:szCs w:val="16"/>
              </w:rPr>
            </w:pPr>
          </w:p>
        </w:tc>
        <w:tc>
          <w:tcPr>
            <w:tcW w:w="463" w:type="dxa"/>
            <w:shd w:val="clear" w:color="auto" w:fill="D9D9D9" w:themeFill="background1" w:themeFillShade="D9"/>
            <w:vAlign w:val="center"/>
          </w:tcPr>
          <w:p w14:paraId="48843F10" w14:textId="77777777" w:rsidR="007C236F" w:rsidRPr="007C236F" w:rsidRDefault="007C236F" w:rsidP="007C236F">
            <w:pPr>
              <w:widowControl/>
              <w:jc w:val="center"/>
              <w:rPr>
                <w:bCs/>
                <w:i/>
                <w:sz w:val="12"/>
                <w:szCs w:val="16"/>
              </w:rPr>
            </w:pPr>
          </w:p>
        </w:tc>
        <w:tc>
          <w:tcPr>
            <w:tcW w:w="644" w:type="dxa"/>
            <w:shd w:val="clear" w:color="auto" w:fill="D9D9D9" w:themeFill="background1" w:themeFillShade="D9"/>
            <w:vAlign w:val="center"/>
          </w:tcPr>
          <w:p w14:paraId="14741637" w14:textId="77777777" w:rsidR="007C236F" w:rsidRPr="007C236F" w:rsidRDefault="007C236F" w:rsidP="007C236F">
            <w:pPr>
              <w:widowControl/>
              <w:jc w:val="center"/>
              <w:rPr>
                <w:bCs/>
                <w:i/>
                <w:sz w:val="12"/>
                <w:szCs w:val="16"/>
              </w:rPr>
            </w:pPr>
          </w:p>
        </w:tc>
      </w:tr>
    </w:tbl>
    <w:p w14:paraId="6F548600" w14:textId="77777777" w:rsidR="007C236F" w:rsidRDefault="007C236F" w:rsidP="003732A6"/>
    <w:p w14:paraId="01E522D8" w14:textId="77777777" w:rsidR="003732A6" w:rsidRDefault="003732A6" w:rsidP="003732A6"/>
    <w:p w14:paraId="0B1C0C3A" w14:textId="66E056E0" w:rsidR="008C7927" w:rsidRPr="00F636FB" w:rsidRDefault="00F636FB" w:rsidP="00F636FB">
      <w:pPr>
        <w:sectPr w:rsidR="008C7927" w:rsidRPr="00F636FB" w:rsidSect="008C7927">
          <w:headerReference w:type="even" r:id="rId13"/>
          <w:headerReference w:type="first" r:id="rId14"/>
          <w:footnotePr>
            <w:numRestart w:val="eachPage"/>
          </w:footnotePr>
          <w:endnotePr>
            <w:numFmt w:val="decimal"/>
            <w:numRestart w:val="eachSect"/>
          </w:endnotePr>
          <w:pgSz w:w="11906" w:h="16838" w:code="9"/>
          <w:pgMar w:top="1134" w:right="851" w:bottom="284" w:left="992" w:header="567" w:footer="397" w:gutter="0"/>
          <w:cols w:space="720"/>
          <w:noEndnote/>
          <w:docGrid w:linePitch="299"/>
        </w:sectPr>
      </w:pPr>
      <w:r>
        <w:t>Tou</w:t>
      </w:r>
      <w:r w:rsidR="00BF4280">
        <w:t>t</w:t>
      </w:r>
      <w:r w:rsidRPr="00F636FB">
        <w:t xml:space="preserve"> m</w:t>
      </w:r>
      <w:r w:rsidR="00BF4280">
        <w:t>édicament doit</w:t>
      </w:r>
      <w:r>
        <w:t xml:space="preserve"> figurer dans ce tableau dès lors qu’au moins une des étapes de </w:t>
      </w:r>
      <w:r w:rsidR="00BF4280">
        <w:t>sa</w:t>
      </w:r>
      <w:r>
        <w:t xml:space="preserve"> fabrication</w:t>
      </w:r>
      <w:r w:rsidR="00BF4280">
        <w:t xml:space="preserve"> s</w:t>
      </w:r>
      <w:r w:rsidR="00422B1B">
        <w:t>’est</w:t>
      </w:r>
      <w:r w:rsidR="00BF4280">
        <w:t xml:space="preserve"> déroul</w:t>
      </w:r>
      <w:r w:rsidR="00422B1B">
        <w:t>ée</w:t>
      </w:r>
      <w:r>
        <w:t xml:space="preserve"> dans un pays tiers à l’espace économique européen.</w:t>
      </w:r>
    </w:p>
    <w:p w14:paraId="36431DA0" w14:textId="6F5D424E" w:rsidR="00DE3534" w:rsidRPr="00530FDD" w:rsidRDefault="00442497" w:rsidP="00D7009F">
      <w:pPr>
        <w:pStyle w:val="Paragraphedeliste"/>
        <w:numPr>
          <w:ilvl w:val="0"/>
          <w:numId w:val="10"/>
        </w:numPr>
        <w:rPr>
          <w:u w:val="single"/>
        </w:rPr>
      </w:pPr>
      <w:r w:rsidRPr="00530FDD">
        <w:rPr>
          <w:u w:val="single"/>
        </w:rPr>
        <w:t>A</w:t>
      </w:r>
      <w:r w:rsidR="00DE3534" w:rsidRPr="00530FDD">
        <w:rPr>
          <w:u w:val="single"/>
        </w:rPr>
        <w:t>utres produits de santé fabriqués ou importés dans l'établissement</w:t>
      </w:r>
    </w:p>
    <w:p w14:paraId="0E6A8A24" w14:textId="77777777" w:rsidR="00E03BE2" w:rsidRPr="005266B9" w:rsidRDefault="00E03BE2" w:rsidP="00E03BE2">
      <w:pPr>
        <w:pStyle w:val="Paragraphedeliste"/>
      </w:pPr>
    </w:p>
    <w:p w14:paraId="47D4632F" w14:textId="3AE27FFB" w:rsidR="00DE3534" w:rsidRDefault="00DE3534" w:rsidP="00DE3534">
      <w:r w:rsidRPr="005266B9">
        <w:t>Remplir le tableau ci-dessous (cocher les cases)</w:t>
      </w:r>
      <w:r w:rsidR="000D41BA">
        <w:t>.</w:t>
      </w:r>
    </w:p>
    <w:p w14:paraId="65CF77DB" w14:textId="77777777" w:rsidR="007515E4" w:rsidRPr="005266B9" w:rsidRDefault="007515E4" w:rsidP="00DE3534"/>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4" w:type="dxa"/>
          <w:right w:w="74" w:type="dxa"/>
        </w:tblCellMar>
        <w:tblLook w:val="0000" w:firstRow="0" w:lastRow="0" w:firstColumn="0" w:lastColumn="0" w:noHBand="0" w:noVBand="0"/>
      </w:tblPr>
      <w:tblGrid>
        <w:gridCol w:w="1972"/>
        <w:gridCol w:w="1909"/>
        <w:gridCol w:w="1909"/>
        <w:gridCol w:w="1909"/>
        <w:gridCol w:w="1909"/>
        <w:gridCol w:w="1909"/>
        <w:gridCol w:w="1909"/>
        <w:gridCol w:w="1897"/>
      </w:tblGrid>
      <w:tr w:rsidR="000D41BA" w:rsidRPr="005266B9" w14:paraId="084415E0" w14:textId="457F2D55" w:rsidTr="005A4518">
        <w:trPr>
          <w:cantSplit/>
          <w:trHeight w:val="456"/>
          <w:jc w:val="center"/>
        </w:trPr>
        <w:tc>
          <w:tcPr>
            <w:tcW w:w="643" w:type="pct"/>
            <w:vMerge w:val="restart"/>
            <w:tcBorders>
              <w:top w:val="nil"/>
              <w:left w:val="nil"/>
            </w:tcBorders>
            <w:vAlign w:val="center"/>
          </w:tcPr>
          <w:p w14:paraId="39EDE222" w14:textId="1E549933" w:rsidR="000D41BA" w:rsidRPr="005266B9" w:rsidRDefault="000D41BA" w:rsidP="000D41BA">
            <w:pPr>
              <w:jc w:val="center"/>
            </w:pPr>
          </w:p>
        </w:tc>
        <w:tc>
          <w:tcPr>
            <w:tcW w:w="1869" w:type="pct"/>
            <w:gridSpan w:val="3"/>
            <w:shd w:val="clear" w:color="auto" w:fill="DEEAF6" w:themeFill="accent1" w:themeFillTint="33"/>
            <w:vAlign w:val="center"/>
          </w:tcPr>
          <w:p w14:paraId="173D5801" w14:textId="67918BC4" w:rsidR="000D41BA" w:rsidRPr="005266B9" w:rsidRDefault="000D41BA" w:rsidP="000D41BA">
            <w:pPr>
              <w:jc w:val="center"/>
            </w:pPr>
            <w:r w:rsidRPr="005266B9">
              <w:t>les produits sont fabriqués (ou importés) dans les mêmes ateliers ou dans les mêmes bâtiments que ceux de l'établissement pharmaceutique</w:t>
            </w:r>
          </w:p>
        </w:tc>
        <w:tc>
          <w:tcPr>
            <w:tcW w:w="1869" w:type="pct"/>
            <w:gridSpan w:val="3"/>
            <w:shd w:val="clear" w:color="auto" w:fill="DEEAF6" w:themeFill="accent1" w:themeFillTint="33"/>
            <w:vAlign w:val="center"/>
          </w:tcPr>
          <w:p w14:paraId="14ABAD21" w14:textId="146694C9" w:rsidR="000D41BA" w:rsidRPr="005266B9" w:rsidRDefault="000D41BA" w:rsidP="000D41BA">
            <w:pPr>
              <w:jc w:val="center"/>
            </w:pPr>
            <w:r w:rsidRPr="005266B9">
              <w:t>les produits sont fabriqués (ou importés) dans des ateliers ou dans des bâtiments différents de ceux de l'établissement pharmaceutique</w:t>
            </w:r>
          </w:p>
        </w:tc>
        <w:tc>
          <w:tcPr>
            <w:tcW w:w="619" w:type="pct"/>
            <w:vMerge w:val="restart"/>
            <w:shd w:val="clear" w:color="auto" w:fill="DEEAF6" w:themeFill="accent1" w:themeFillTint="33"/>
            <w:vAlign w:val="center"/>
          </w:tcPr>
          <w:p w14:paraId="3AFAE2C2" w14:textId="39421AE6" w:rsidR="000D41BA" w:rsidRPr="005266B9" w:rsidRDefault="000D41BA" w:rsidP="000D41BA">
            <w:pPr>
              <w:jc w:val="center"/>
            </w:pPr>
            <w:r w:rsidRPr="005266B9">
              <w:t>Observations</w:t>
            </w:r>
          </w:p>
        </w:tc>
      </w:tr>
      <w:tr w:rsidR="000D41BA" w:rsidRPr="005266B9" w14:paraId="0E94AEEE" w14:textId="77777777" w:rsidTr="005A4518">
        <w:trPr>
          <w:cantSplit/>
          <w:trHeight w:val="456"/>
          <w:jc w:val="center"/>
        </w:trPr>
        <w:tc>
          <w:tcPr>
            <w:tcW w:w="643" w:type="pct"/>
            <w:vMerge/>
            <w:tcBorders>
              <w:left w:val="nil"/>
            </w:tcBorders>
            <w:vAlign w:val="center"/>
          </w:tcPr>
          <w:p w14:paraId="2F0BD4AF" w14:textId="77777777" w:rsidR="000D41BA" w:rsidRPr="005266B9" w:rsidRDefault="000D41BA" w:rsidP="000D41BA">
            <w:pPr>
              <w:jc w:val="center"/>
            </w:pPr>
          </w:p>
        </w:tc>
        <w:tc>
          <w:tcPr>
            <w:tcW w:w="623" w:type="pct"/>
            <w:shd w:val="clear" w:color="auto" w:fill="DEEAF6" w:themeFill="accent1" w:themeFillTint="33"/>
            <w:vAlign w:val="center"/>
          </w:tcPr>
          <w:p w14:paraId="73EB05F4" w14:textId="4DC71E30" w:rsidR="000D41BA" w:rsidRPr="005266B9" w:rsidRDefault="000D41BA" w:rsidP="000D41BA">
            <w:pPr>
              <w:jc w:val="center"/>
            </w:pPr>
            <w:r w:rsidRPr="005266B9">
              <w:t>Fabrication</w:t>
            </w:r>
          </w:p>
        </w:tc>
        <w:tc>
          <w:tcPr>
            <w:tcW w:w="623" w:type="pct"/>
            <w:shd w:val="clear" w:color="auto" w:fill="DEEAF6" w:themeFill="accent1" w:themeFillTint="33"/>
            <w:vAlign w:val="center"/>
          </w:tcPr>
          <w:p w14:paraId="1A504D51" w14:textId="12ED4EC3" w:rsidR="000D41BA" w:rsidRPr="005266B9" w:rsidRDefault="000D41BA" w:rsidP="000D41BA">
            <w:pPr>
              <w:jc w:val="center"/>
            </w:pPr>
            <w:r>
              <w:t>I</w:t>
            </w:r>
            <w:r w:rsidRPr="005266B9">
              <w:t>mportation</w:t>
            </w:r>
          </w:p>
        </w:tc>
        <w:tc>
          <w:tcPr>
            <w:tcW w:w="623" w:type="pct"/>
            <w:shd w:val="clear" w:color="auto" w:fill="DEEAF6" w:themeFill="accent1" w:themeFillTint="33"/>
            <w:vAlign w:val="center"/>
          </w:tcPr>
          <w:p w14:paraId="15B2D0A7" w14:textId="17249118" w:rsidR="000D41BA" w:rsidRPr="005266B9" w:rsidRDefault="000D41BA" w:rsidP="000D41BA">
            <w:pPr>
              <w:jc w:val="center"/>
            </w:pPr>
            <w:r w:rsidRPr="005266B9">
              <w:t>Stockage</w:t>
            </w:r>
          </w:p>
        </w:tc>
        <w:tc>
          <w:tcPr>
            <w:tcW w:w="623" w:type="pct"/>
            <w:shd w:val="clear" w:color="auto" w:fill="DEEAF6" w:themeFill="accent1" w:themeFillTint="33"/>
            <w:vAlign w:val="center"/>
          </w:tcPr>
          <w:p w14:paraId="07FB614D" w14:textId="47A21B45" w:rsidR="000D41BA" w:rsidRPr="005266B9" w:rsidRDefault="000D41BA" w:rsidP="000D41BA">
            <w:pPr>
              <w:jc w:val="center"/>
            </w:pPr>
            <w:r w:rsidRPr="005266B9">
              <w:t>Fabrication</w:t>
            </w:r>
          </w:p>
        </w:tc>
        <w:tc>
          <w:tcPr>
            <w:tcW w:w="623" w:type="pct"/>
            <w:shd w:val="clear" w:color="auto" w:fill="DEEAF6" w:themeFill="accent1" w:themeFillTint="33"/>
            <w:vAlign w:val="center"/>
          </w:tcPr>
          <w:p w14:paraId="51D07727" w14:textId="771DE2BC" w:rsidR="000D41BA" w:rsidRPr="005266B9" w:rsidRDefault="000D41BA" w:rsidP="000D41BA">
            <w:pPr>
              <w:jc w:val="center"/>
            </w:pPr>
            <w:r>
              <w:t>I</w:t>
            </w:r>
            <w:r w:rsidRPr="005266B9">
              <w:t>mportation</w:t>
            </w:r>
          </w:p>
        </w:tc>
        <w:tc>
          <w:tcPr>
            <w:tcW w:w="623" w:type="pct"/>
            <w:shd w:val="clear" w:color="auto" w:fill="DEEAF6" w:themeFill="accent1" w:themeFillTint="33"/>
            <w:vAlign w:val="center"/>
          </w:tcPr>
          <w:p w14:paraId="4577E524" w14:textId="77259F9A" w:rsidR="000D41BA" w:rsidRPr="005266B9" w:rsidRDefault="000D41BA" w:rsidP="000D41BA">
            <w:pPr>
              <w:jc w:val="center"/>
            </w:pPr>
            <w:r w:rsidRPr="005266B9">
              <w:t>Stockage</w:t>
            </w:r>
          </w:p>
        </w:tc>
        <w:tc>
          <w:tcPr>
            <w:tcW w:w="619" w:type="pct"/>
            <w:vMerge/>
            <w:vAlign w:val="center"/>
          </w:tcPr>
          <w:p w14:paraId="239E64FB" w14:textId="77777777" w:rsidR="000D41BA" w:rsidRPr="005266B9" w:rsidRDefault="000D41BA" w:rsidP="000D41BA">
            <w:pPr>
              <w:jc w:val="center"/>
            </w:pPr>
          </w:p>
        </w:tc>
      </w:tr>
      <w:tr w:rsidR="000D41BA" w:rsidRPr="005266B9" w14:paraId="68F97781" w14:textId="45D9EDE4" w:rsidTr="005A4518">
        <w:trPr>
          <w:cantSplit/>
          <w:trHeight w:val="456"/>
          <w:jc w:val="center"/>
        </w:trPr>
        <w:tc>
          <w:tcPr>
            <w:tcW w:w="643" w:type="pct"/>
            <w:shd w:val="clear" w:color="auto" w:fill="DEEAF6" w:themeFill="accent1" w:themeFillTint="33"/>
            <w:vAlign w:val="center"/>
          </w:tcPr>
          <w:p w14:paraId="3707EEEB" w14:textId="207E98AA" w:rsidR="000D41BA" w:rsidRPr="00C66172" w:rsidRDefault="000D41BA" w:rsidP="000D41BA">
            <w:pPr>
              <w:jc w:val="left"/>
            </w:pPr>
            <w:r w:rsidRPr="00C66172">
              <w:t>Médicament</w:t>
            </w:r>
            <w:r w:rsidR="00C66172" w:rsidRPr="00C66172">
              <w:t>s</w:t>
            </w:r>
            <w:r w:rsidRPr="00C66172">
              <w:t xml:space="preserve"> vétérinaire</w:t>
            </w:r>
            <w:r w:rsidR="00C66172" w:rsidRPr="00C66172">
              <w:t>s</w:t>
            </w:r>
          </w:p>
        </w:tc>
        <w:tc>
          <w:tcPr>
            <w:tcW w:w="623" w:type="pct"/>
            <w:vAlign w:val="center"/>
          </w:tcPr>
          <w:p w14:paraId="46657E38" w14:textId="77777777" w:rsidR="000D41BA" w:rsidRPr="005266B9" w:rsidRDefault="000D41BA" w:rsidP="000D41BA">
            <w:pPr>
              <w:jc w:val="center"/>
            </w:pPr>
          </w:p>
        </w:tc>
        <w:tc>
          <w:tcPr>
            <w:tcW w:w="623" w:type="pct"/>
            <w:vAlign w:val="center"/>
          </w:tcPr>
          <w:p w14:paraId="3EA803CF" w14:textId="77777777" w:rsidR="000D41BA" w:rsidRPr="005266B9" w:rsidRDefault="000D41BA" w:rsidP="000D41BA">
            <w:pPr>
              <w:jc w:val="center"/>
            </w:pPr>
          </w:p>
        </w:tc>
        <w:tc>
          <w:tcPr>
            <w:tcW w:w="623" w:type="pct"/>
            <w:vAlign w:val="center"/>
          </w:tcPr>
          <w:p w14:paraId="4EA6F164" w14:textId="77777777" w:rsidR="000D41BA" w:rsidRPr="005266B9" w:rsidRDefault="000D41BA" w:rsidP="000D41BA">
            <w:pPr>
              <w:jc w:val="center"/>
            </w:pPr>
          </w:p>
        </w:tc>
        <w:tc>
          <w:tcPr>
            <w:tcW w:w="623" w:type="pct"/>
            <w:vAlign w:val="center"/>
          </w:tcPr>
          <w:p w14:paraId="75877752" w14:textId="77777777" w:rsidR="000D41BA" w:rsidRPr="005266B9" w:rsidRDefault="000D41BA" w:rsidP="000D41BA">
            <w:pPr>
              <w:jc w:val="center"/>
            </w:pPr>
          </w:p>
        </w:tc>
        <w:tc>
          <w:tcPr>
            <w:tcW w:w="623" w:type="pct"/>
            <w:vAlign w:val="center"/>
          </w:tcPr>
          <w:p w14:paraId="6406626C" w14:textId="77777777" w:rsidR="000D41BA" w:rsidRPr="005266B9" w:rsidRDefault="000D41BA" w:rsidP="000D41BA">
            <w:pPr>
              <w:jc w:val="center"/>
            </w:pPr>
          </w:p>
        </w:tc>
        <w:tc>
          <w:tcPr>
            <w:tcW w:w="623" w:type="pct"/>
            <w:vAlign w:val="center"/>
          </w:tcPr>
          <w:p w14:paraId="1AA09761" w14:textId="77777777" w:rsidR="000D41BA" w:rsidRPr="005266B9" w:rsidRDefault="000D41BA" w:rsidP="000D41BA">
            <w:pPr>
              <w:jc w:val="center"/>
            </w:pPr>
          </w:p>
        </w:tc>
        <w:tc>
          <w:tcPr>
            <w:tcW w:w="619" w:type="pct"/>
            <w:vAlign w:val="center"/>
          </w:tcPr>
          <w:p w14:paraId="54880D42" w14:textId="77777777" w:rsidR="000D41BA" w:rsidRPr="005266B9" w:rsidRDefault="000D41BA" w:rsidP="000D41BA">
            <w:pPr>
              <w:jc w:val="center"/>
            </w:pPr>
          </w:p>
        </w:tc>
      </w:tr>
      <w:tr w:rsidR="000D41BA" w:rsidRPr="005266B9" w14:paraId="66048C27" w14:textId="0271771F" w:rsidTr="005A4518">
        <w:trPr>
          <w:cantSplit/>
          <w:trHeight w:val="457"/>
          <w:jc w:val="center"/>
        </w:trPr>
        <w:tc>
          <w:tcPr>
            <w:tcW w:w="643" w:type="pct"/>
            <w:shd w:val="clear" w:color="auto" w:fill="DEEAF6" w:themeFill="accent1" w:themeFillTint="33"/>
            <w:vAlign w:val="center"/>
          </w:tcPr>
          <w:p w14:paraId="456A6D4D" w14:textId="61C9C74E" w:rsidR="000D41BA" w:rsidRPr="00C66172" w:rsidRDefault="007C236F" w:rsidP="000D41BA">
            <w:pPr>
              <w:jc w:val="left"/>
            </w:pPr>
            <w:r w:rsidRPr="00C66172">
              <w:t>Matières premières à usage pharmaceutique</w:t>
            </w:r>
          </w:p>
        </w:tc>
        <w:tc>
          <w:tcPr>
            <w:tcW w:w="623" w:type="pct"/>
            <w:vAlign w:val="center"/>
          </w:tcPr>
          <w:p w14:paraId="1EEFE9DB" w14:textId="77777777" w:rsidR="000D41BA" w:rsidRPr="005266B9" w:rsidRDefault="000D41BA" w:rsidP="000D41BA">
            <w:pPr>
              <w:jc w:val="center"/>
            </w:pPr>
          </w:p>
        </w:tc>
        <w:tc>
          <w:tcPr>
            <w:tcW w:w="623" w:type="pct"/>
            <w:vAlign w:val="center"/>
          </w:tcPr>
          <w:p w14:paraId="74EB49F3" w14:textId="77777777" w:rsidR="000D41BA" w:rsidRPr="005266B9" w:rsidRDefault="000D41BA" w:rsidP="000D41BA">
            <w:pPr>
              <w:jc w:val="center"/>
            </w:pPr>
          </w:p>
        </w:tc>
        <w:tc>
          <w:tcPr>
            <w:tcW w:w="623" w:type="pct"/>
            <w:vAlign w:val="center"/>
          </w:tcPr>
          <w:p w14:paraId="0180F5DA" w14:textId="77777777" w:rsidR="000D41BA" w:rsidRPr="005266B9" w:rsidRDefault="000D41BA" w:rsidP="000D41BA">
            <w:pPr>
              <w:jc w:val="center"/>
            </w:pPr>
          </w:p>
        </w:tc>
        <w:tc>
          <w:tcPr>
            <w:tcW w:w="623" w:type="pct"/>
            <w:vAlign w:val="center"/>
          </w:tcPr>
          <w:p w14:paraId="4B64685D" w14:textId="77777777" w:rsidR="000D41BA" w:rsidRPr="005266B9" w:rsidRDefault="000D41BA" w:rsidP="000D41BA">
            <w:pPr>
              <w:jc w:val="center"/>
            </w:pPr>
          </w:p>
        </w:tc>
        <w:tc>
          <w:tcPr>
            <w:tcW w:w="623" w:type="pct"/>
            <w:vAlign w:val="center"/>
          </w:tcPr>
          <w:p w14:paraId="25AA2F66" w14:textId="77777777" w:rsidR="000D41BA" w:rsidRPr="005266B9" w:rsidRDefault="000D41BA" w:rsidP="000D41BA">
            <w:pPr>
              <w:jc w:val="center"/>
            </w:pPr>
          </w:p>
        </w:tc>
        <w:tc>
          <w:tcPr>
            <w:tcW w:w="623" w:type="pct"/>
            <w:vAlign w:val="center"/>
          </w:tcPr>
          <w:p w14:paraId="237D4B81" w14:textId="77777777" w:rsidR="000D41BA" w:rsidRPr="005266B9" w:rsidRDefault="000D41BA" w:rsidP="000D41BA">
            <w:pPr>
              <w:jc w:val="center"/>
            </w:pPr>
          </w:p>
        </w:tc>
        <w:tc>
          <w:tcPr>
            <w:tcW w:w="619" w:type="pct"/>
            <w:vAlign w:val="center"/>
          </w:tcPr>
          <w:p w14:paraId="55F38114" w14:textId="77777777" w:rsidR="000D41BA" w:rsidRPr="005266B9" w:rsidRDefault="000D41BA" w:rsidP="000D41BA">
            <w:pPr>
              <w:jc w:val="center"/>
            </w:pPr>
          </w:p>
        </w:tc>
      </w:tr>
      <w:tr w:rsidR="000D41BA" w:rsidRPr="005266B9" w14:paraId="2CEA7248" w14:textId="79ABCB89" w:rsidTr="005A4518">
        <w:trPr>
          <w:cantSplit/>
          <w:trHeight w:val="457"/>
          <w:jc w:val="center"/>
        </w:trPr>
        <w:tc>
          <w:tcPr>
            <w:tcW w:w="643" w:type="pct"/>
            <w:shd w:val="clear" w:color="auto" w:fill="DEEAF6" w:themeFill="accent1" w:themeFillTint="33"/>
            <w:vAlign w:val="center"/>
          </w:tcPr>
          <w:p w14:paraId="5781ADB3" w14:textId="538BE560" w:rsidR="000D41BA" w:rsidRPr="00C66172" w:rsidRDefault="000D41BA" w:rsidP="000D41BA">
            <w:pPr>
              <w:jc w:val="left"/>
            </w:pPr>
            <w:r w:rsidRPr="00C66172">
              <w:t>Dispositif</w:t>
            </w:r>
            <w:r w:rsidR="00C66172" w:rsidRPr="00C66172">
              <w:t>s médicaux ou dispositifs médicaux de diagnostic in vitro</w:t>
            </w:r>
          </w:p>
        </w:tc>
        <w:tc>
          <w:tcPr>
            <w:tcW w:w="623" w:type="pct"/>
            <w:vAlign w:val="center"/>
          </w:tcPr>
          <w:p w14:paraId="24F19DB2" w14:textId="77777777" w:rsidR="000D41BA" w:rsidRPr="005266B9" w:rsidRDefault="000D41BA" w:rsidP="000D41BA">
            <w:pPr>
              <w:jc w:val="center"/>
            </w:pPr>
          </w:p>
        </w:tc>
        <w:tc>
          <w:tcPr>
            <w:tcW w:w="623" w:type="pct"/>
            <w:vAlign w:val="center"/>
          </w:tcPr>
          <w:p w14:paraId="643B7E31" w14:textId="77777777" w:rsidR="000D41BA" w:rsidRPr="005266B9" w:rsidRDefault="000D41BA" w:rsidP="000D41BA">
            <w:pPr>
              <w:jc w:val="center"/>
            </w:pPr>
          </w:p>
        </w:tc>
        <w:tc>
          <w:tcPr>
            <w:tcW w:w="623" w:type="pct"/>
            <w:vAlign w:val="center"/>
          </w:tcPr>
          <w:p w14:paraId="59651768" w14:textId="77777777" w:rsidR="000D41BA" w:rsidRPr="005266B9" w:rsidRDefault="000D41BA" w:rsidP="000D41BA">
            <w:pPr>
              <w:jc w:val="center"/>
            </w:pPr>
          </w:p>
        </w:tc>
        <w:tc>
          <w:tcPr>
            <w:tcW w:w="623" w:type="pct"/>
            <w:vAlign w:val="center"/>
          </w:tcPr>
          <w:p w14:paraId="163FE96B" w14:textId="77777777" w:rsidR="000D41BA" w:rsidRPr="005266B9" w:rsidRDefault="000D41BA" w:rsidP="000D41BA">
            <w:pPr>
              <w:jc w:val="center"/>
            </w:pPr>
          </w:p>
        </w:tc>
        <w:tc>
          <w:tcPr>
            <w:tcW w:w="623" w:type="pct"/>
            <w:vAlign w:val="center"/>
          </w:tcPr>
          <w:p w14:paraId="65CBD1A5" w14:textId="77777777" w:rsidR="000D41BA" w:rsidRPr="005266B9" w:rsidRDefault="000D41BA" w:rsidP="000D41BA">
            <w:pPr>
              <w:jc w:val="center"/>
            </w:pPr>
          </w:p>
        </w:tc>
        <w:tc>
          <w:tcPr>
            <w:tcW w:w="623" w:type="pct"/>
            <w:vAlign w:val="center"/>
          </w:tcPr>
          <w:p w14:paraId="0A1041C1" w14:textId="77777777" w:rsidR="000D41BA" w:rsidRPr="005266B9" w:rsidRDefault="000D41BA" w:rsidP="000D41BA">
            <w:pPr>
              <w:jc w:val="center"/>
            </w:pPr>
          </w:p>
        </w:tc>
        <w:tc>
          <w:tcPr>
            <w:tcW w:w="619" w:type="pct"/>
            <w:vAlign w:val="center"/>
          </w:tcPr>
          <w:p w14:paraId="4EAC2D7F" w14:textId="77777777" w:rsidR="000D41BA" w:rsidRPr="005266B9" w:rsidRDefault="000D41BA" w:rsidP="000D41BA">
            <w:pPr>
              <w:jc w:val="center"/>
            </w:pPr>
          </w:p>
        </w:tc>
      </w:tr>
      <w:tr w:rsidR="000D41BA" w:rsidRPr="005266B9" w14:paraId="255D7CD9" w14:textId="3E5A3C2D" w:rsidTr="005A4518">
        <w:trPr>
          <w:cantSplit/>
          <w:trHeight w:val="456"/>
          <w:jc w:val="center"/>
        </w:trPr>
        <w:tc>
          <w:tcPr>
            <w:tcW w:w="643" w:type="pct"/>
            <w:shd w:val="clear" w:color="auto" w:fill="DEEAF6" w:themeFill="accent1" w:themeFillTint="33"/>
            <w:vAlign w:val="center"/>
          </w:tcPr>
          <w:p w14:paraId="392F07C7" w14:textId="38EB725C" w:rsidR="000D41BA" w:rsidRPr="00C66172" w:rsidRDefault="00C66172" w:rsidP="000D41BA">
            <w:pPr>
              <w:jc w:val="left"/>
            </w:pPr>
            <w:r w:rsidRPr="00C66172">
              <w:t>Compléments alimentaires</w:t>
            </w:r>
          </w:p>
        </w:tc>
        <w:tc>
          <w:tcPr>
            <w:tcW w:w="623" w:type="pct"/>
            <w:vAlign w:val="center"/>
          </w:tcPr>
          <w:p w14:paraId="5C4A2C0B" w14:textId="77777777" w:rsidR="000D41BA" w:rsidRPr="005266B9" w:rsidRDefault="000D41BA" w:rsidP="000D41BA">
            <w:pPr>
              <w:jc w:val="center"/>
            </w:pPr>
          </w:p>
        </w:tc>
        <w:tc>
          <w:tcPr>
            <w:tcW w:w="623" w:type="pct"/>
            <w:vAlign w:val="center"/>
          </w:tcPr>
          <w:p w14:paraId="2488782A" w14:textId="77777777" w:rsidR="000D41BA" w:rsidRPr="005266B9" w:rsidRDefault="000D41BA" w:rsidP="000D41BA">
            <w:pPr>
              <w:jc w:val="center"/>
            </w:pPr>
          </w:p>
        </w:tc>
        <w:tc>
          <w:tcPr>
            <w:tcW w:w="623" w:type="pct"/>
            <w:vAlign w:val="center"/>
          </w:tcPr>
          <w:p w14:paraId="2276B8C1" w14:textId="77777777" w:rsidR="000D41BA" w:rsidRPr="005266B9" w:rsidRDefault="000D41BA" w:rsidP="000D41BA">
            <w:pPr>
              <w:jc w:val="center"/>
            </w:pPr>
          </w:p>
        </w:tc>
        <w:tc>
          <w:tcPr>
            <w:tcW w:w="623" w:type="pct"/>
            <w:vAlign w:val="center"/>
          </w:tcPr>
          <w:p w14:paraId="3F9A8141" w14:textId="77777777" w:rsidR="000D41BA" w:rsidRPr="005266B9" w:rsidRDefault="000D41BA" w:rsidP="000D41BA">
            <w:pPr>
              <w:jc w:val="center"/>
            </w:pPr>
          </w:p>
        </w:tc>
        <w:tc>
          <w:tcPr>
            <w:tcW w:w="623" w:type="pct"/>
            <w:vAlign w:val="center"/>
          </w:tcPr>
          <w:p w14:paraId="610E494B" w14:textId="77777777" w:rsidR="000D41BA" w:rsidRPr="005266B9" w:rsidRDefault="000D41BA" w:rsidP="000D41BA">
            <w:pPr>
              <w:jc w:val="center"/>
            </w:pPr>
          </w:p>
        </w:tc>
        <w:tc>
          <w:tcPr>
            <w:tcW w:w="623" w:type="pct"/>
            <w:vAlign w:val="center"/>
          </w:tcPr>
          <w:p w14:paraId="0DEC8F66" w14:textId="77777777" w:rsidR="000D41BA" w:rsidRPr="005266B9" w:rsidRDefault="000D41BA" w:rsidP="000D41BA">
            <w:pPr>
              <w:jc w:val="center"/>
            </w:pPr>
          </w:p>
        </w:tc>
        <w:tc>
          <w:tcPr>
            <w:tcW w:w="619" w:type="pct"/>
            <w:vAlign w:val="center"/>
          </w:tcPr>
          <w:p w14:paraId="26C3586D" w14:textId="77777777" w:rsidR="000D41BA" w:rsidRPr="005266B9" w:rsidRDefault="000D41BA" w:rsidP="000D41BA">
            <w:pPr>
              <w:jc w:val="center"/>
            </w:pPr>
          </w:p>
        </w:tc>
      </w:tr>
      <w:tr w:rsidR="000D41BA" w:rsidRPr="005266B9" w14:paraId="09EC98BF" w14:textId="2F240B6A" w:rsidTr="005A4518">
        <w:trPr>
          <w:cantSplit/>
          <w:trHeight w:val="457"/>
          <w:jc w:val="center"/>
        </w:trPr>
        <w:tc>
          <w:tcPr>
            <w:tcW w:w="643" w:type="pct"/>
            <w:shd w:val="clear" w:color="auto" w:fill="DEEAF6" w:themeFill="accent1" w:themeFillTint="33"/>
            <w:vAlign w:val="center"/>
          </w:tcPr>
          <w:p w14:paraId="0E8B4955" w14:textId="7A4471C6" w:rsidR="000D41BA" w:rsidRPr="00C66172" w:rsidRDefault="000D41BA" w:rsidP="000D41BA">
            <w:pPr>
              <w:jc w:val="left"/>
            </w:pPr>
            <w:r w:rsidRPr="00C66172">
              <w:t>Produit</w:t>
            </w:r>
            <w:r w:rsidR="00C66172" w:rsidRPr="00C66172">
              <w:t>s</w:t>
            </w:r>
            <w:r w:rsidRPr="00C66172">
              <w:t xml:space="preserve"> cosmétique</w:t>
            </w:r>
            <w:r w:rsidR="00C66172" w:rsidRPr="00C66172">
              <w:t>s ou produits de tatouage</w:t>
            </w:r>
          </w:p>
        </w:tc>
        <w:tc>
          <w:tcPr>
            <w:tcW w:w="623" w:type="pct"/>
            <w:vAlign w:val="center"/>
          </w:tcPr>
          <w:p w14:paraId="1088F3B6" w14:textId="77777777" w:rsidR="000D41BA" w:rsidRPr="005266B9" w:rsidRDefault="000D41BA" w:rsidP="000D41BA">
            <w:pPr>
              <w:jc w:val="center"/>
            </w:pPr>
          </w:p>
        </w:tc>
        <w:tc>
          <w:tcPr>
            <w:tcW w:w="623" w:type="pct"/>
            <w:vAlign w:val="center"/>
          </w:tcPr>
          <w:p w14:paraId="70FA3893" w14:textId="77777777" w:rsidR="000D41BA" w:rsidRPr="005266B9" w:rsidRDefault="000D41BA" w:rsidP="000D41BA">
            <w:pPr>
              <w:jc w:val="center"/>
            </w:pPr>
          </w:p>
        </w:tc>
        <w:tc>
          <w:tcPr>
            <w:tcW w:w="623" w:type="pct"/>
            <w:vAlign w:val="center"/>
          </w:tcPr>
          <w:p w14:paraId="4A5946BA" w14:textId="77777777" w:rsidR="000D41BA" w:rsidRPr="005266B9" w:rsidRDefault="000D41BA" w:rsidP="000D41BA">
            <w:pPr>
              <w:jc w:val="center"/>
            </w:pPr>
          </w:p>
        </w:tc>
        <w:tc>
          <w:tcPr>
            <w:tcW w:w="623" w:type="pct"/>
            <w:vAlign w:val="center"/>
          </w:tcPr>
          <w:p w14:paraId="5DFB39FD" w14:textId="77777777" w:rsidR="000D41BA" w:rsidRPr="005266B9" w:rsidRDefault="000D41BA" w:rsidP="000D41BA">
            <w:pPr>
              <w:jc w:val="center"/>
            </w:pPr>
          </w:p>
        </w:tc>
        <w:tc>
          <w:tcPr>
            <w:tcW w:w="623" w:type="pct"/>
            <w:vAlign w:val="center"/>
          </w:tcPr>
          <w:p w14:paraId="3E148121" w14:textId="77777777" w:rsidR="000D41BA" w:rsidRPr="005266B9" w:rsidRDefault="000D41BA" w:rsidP="000D41BA">
            <w:pPr>
              <w:jc w:val="center"/>
            </w:pPr>
          </w:p>
        </w:tc>
        <w:tc>
          <w:tcPr>
            <w:tcW w:w="623" w:type="pct"/>
            <w:vAlign w:val="center"/>
          </w:tcPr>
          <w:p w14:paraId="636D0A45" w14:textId="77777777" w:rsidR="000D41BA" w:rsidRPr="005266B9" w:rsidRDefault="000D41BA" w:rsidP="000D41BA">
            <w:pPr>
              <w:jc w:val="center"/>
            </w:pPr>
          </w:p>
        </w:tc>
        <w:tc>
          <w:tcPr>
            <w:tcW w:w="619" w:type="pct"/>
            <w:vAlign w:val="center"/>
          </w:tcPr>
          <w:p w14:paraId="14D6B5BB" w14:textId="77777777" w:rsidR="000D41BA" w:rsidRPr="005266B9" w:rsidRDefault="000D41BA" w:rsidP="000D41BA">
            <w:pPr>
              <w:jc w:val="center"/>
            </w:pPr>
          </w:p>
        </w:tc>
      </w:tr>
      <w:tr w:rsidR="000D41BA" w:rsidRPr="005266B9" w14:paraId="49EB2867" w14:textId="4692A9AD" w:rsidTr="005A4518">
        <w:trPr>
          <w:cantSplit/>
          <w:trHeight w:val="457"/>
          <w:jc w:val="center"/>
        </w:trPr>
        <w:tc>
          <w:tcPr>
            <w:tcW w:w="643" w:type="pct"/>
            <w:shd w:val="clear" w:color="auto" w:fill="DEEAF6" w:themeFill="accent1" w:themeFillTint="33"/>
            <w:vAlign w:val="center"/>
          </w:tcPr>
          <w:p w14:paraId="4368319B" w14:textId="77777777" w:rsidR="000D41BA" w:rsidRPr="00C66172" w:rsidRDefault="000D41BA" w:rsidP="000D41BA">
            <w:pPr>
              <w:jc w:val="left"/>
            </w:pPr>
            <w:r w:rsidRPr="00C66172">
              <w:t>Autre(s) produit(s) (à préciser)</w:t>
            </w:r>
          </w:p>
        </w:tc>
        <w:tc>
          <w:tcPr>
            <w:tcW w:w="623" w:type="pct"/>
            <w:vAlign w:val="center"/>
          </w:tcPr>
          <w:p w14:paraId="0F43EE7D" w14:textId="77777777" w:rsidR="000D41BA" w:rsidRPr="005266B9" w:rsidRDefault="000D41BA" w:rsidP="000D41BA">
            <w:pPr>
              <w:jc w:val="center"/>
            </w:pPr>
          </w:p>
        </w:tc>
        <w:tc>
          <w:tcPr>
            <w:tcW w:w="623" w:type="pct"/>
            <w:vAlign w:val="center"/>
          </w:tcPr>
          <w:p w14:paraId="3C20E975" w14:textId="77777777" w:rsidR="000D41BA" w:rsidRPr="005266B9" w:rsidRDefault="000D41BA" w:rsidP="000D41BA">
            <w:pPr>
              <w:jc w:val="center"/>
            </w:pPr>
          </w:p>
        </w:tc>
        <w:tc>
          <w:tcPr>
            <w:tcW w:w="623" w:type="pct"/>
            <w:vAlign w:val="center"/>
          </w:tcPr>
          <w:p w14:paraId="55A9023F" w14:textId="77777777" w:rsidR="000D41BA" w:rsidRPr="005266B9" w:rsidRDefault="000D41BA" w:rsidP="000D41BA">
            <w:pPr>
              <w:jc w:val="center"/>
            </w:pPr>
          </w:p>
        </w:tc>
        <w:tc>
          <w:tcPr>
            <w:tcW w:w="623" w:type="pct"/>
            <w:vAlign w:val="center"/>
          </w:tcPr>
          <w:p w14:paraId="4FC8156F" w14:textId="77777777" w:rsidR="000D41BA" w:rsidRPr="005266B9" w:rsidRDefault="000D41BA" w:rsidP="000D41BA">
            <w:pPr>
              <w:jc w:val="center"/>
            </w:pPr>
          </w:p>
        </w:tc>
        <w:tc>
          <w:tcPr>
            <w:tcW w:w="623" w:type="pct"/>
            <w:vAlign w:val="center"/>
          </w:tcPr>
          <w:p w14:paraId="5FDA52CB" w14:textId="77777777" w:rsidR="000D41BA" w:rsidRPr="005266B9" w:rsidRDefault="000D41BA" w:rsidP="000D41BA">
            <w:pPr>
              <w:jc w:val="center"/>
            </w:pPr>
          </w:p>
        </w:tc>
        <w:tc>
          <w:tcPr>
            <w:tcW w:w="623" w:type="pct"/>
            <w:vAlign w:val="center"/>
          </w:tcPr>
          <w:p w14:paraId="687BC33C" w14:textId="77777777" w:rsidR="000D41BA" w:rsidRPr="005266B9" w:rsidRDefault="000D41BA" w:rsidP="000D41BA">
            <w:pPr>
              <w:jc w:val="center"/>
            </w:pPr>
          </w:p>
        </w:tc>
        <w:tc>
          <w:tcPr>
            <w:tcW w:w="619" w:type="pct"/>
            <w:vAlign w:val="center"/>
          </w:tcPr>
          <w:p w14:paraId="038433EF" w14:textId="77777777" w:rsidR="000D41BA" w:rsidRPr="005266B9" w:rsidRDefault="000D41BA" w:rsidP="000D41BA">
            <w:pPr>
              <w:jc w:val="center"/>
            </w:pPr>
          </w:p>
        </w:tc>
      </w:tr>
    </w:tbl>
    <w:p w14:paraId="1EFF7AC1" w14:textId="77777777" w:rsidR="007C236F" w:rsidRDefault="007C236F" w:rsidP="00DE3534"/>
    <w:p w14:paraId="0837E50F" w14:textId="77777777" w:rsidR="00CE2952" w:rsidRDefault="00CE2952" w:rsidP="00DE3534"/>
    <w:p w14:paraId="448DD9F4" w14:textId="77777777" w:rsidR="007515E4" w:rsidRDefault="007515E4">
      <w:pPr>
        <w:widowControl/>
        <w:jc w:val="left"/>
        <w:rPr>
          <w:b/>
          <w:u w:val="single"/>
        </w:rPr>
        <w:sectPr w:rsidR="007515E4" w:rsidSect="007515E4">
          <w:footnotePr>
            <w:numRestart w:val="eachPage"/>
          </w:footnotePr>
          <w:endnotePr>
            <w:numFmt w:val="decimal"/>
            <w:numRestart w:val="eachSect"/>
          </w:endnotePr>
          <w:pgSz w:w="16838" w:h="11906" w:orient="landscape" w:code="9"/>
          <w:pgMar w:top="992" w:right="1134" w:bottom="851" w:left="284" w:header="567" w:footer="397" w:gutter="0"/>
          <w:cols w:space="720"/>
          <w:noEndnote/>
          <w:docGrid w:linePitch="299"/>
        </w:sectPr>
      </w:pPr>
    </w:p>
    <w:p w14:paraId="6CFB9166" w14:textId="284D9D07" w:rsidR="00DE3534" w:rsidRDefault="00DE3534">
      <w:pPr>
        <w:widowControl/>
        <w:jc w:val="left"/>
        <w:rPr>
          <w:b/>
          <w:u w:val="single"/>
        </w:rPr>
      </w:pPr>
    </w:p>
    <w:p w14:paraId="58180B79" w14:textId="41F92DC8" w:rsidR="00DE3534" w:rsidRPr="00BD7D5C" w:rsidRDefault="00DE3534" w:rsidP="00BD7D5C">
      <w:pPr>
        <w:pStyle w:val="Paragraphedeliste"/>
        <w:numPr>
          <w:ilvl w:val="3"/>
          <w:numId w:val="12"/>
        </w:numPr>
        <w:rPr>
          <w:b/>
          <w:u w:val="single"/>
        </w:rPr>
      </w:pPr>
      <w:r w:rsidRPr="00BD7D5C">
        <w:rPr>
          <w:b/>
          <w:u w:val="single"/>
        </w:rPr>
        <w:t>Fabrication et analyse en sous-traitance (article R.5124-47 du CSP)</w:t>
      </w:r>
    </w:p>
    <w:p w14:paraId="2D7D1313" w14:textId="77777777" w:rsidR="00DE3534" w:rsidRDefault="00DE3534" w:rsidP="00DE3534">
      <w:pPr>
        <w:pStyle w:val="Paragraphedeliste"/>
        <w:ind w:left="360"/>
        <w:rPr>
          <w:u w:val="single"/>
        </w:rPr>
      </w:pPr>
    </w:p>
    <w:p w14:paraId="06A22784" w14:textId="636E9D4E" w:rsidR="00DE3534" w:rsidRDefault="00DE3534" w:rsidP="00DE3534">
      <w:r w:rsidRPr="005266B9">
        <w:t>Ce chapitre traite des modalités de sous-traitance entre l'établissement pharmaceutique de l'entreprise concernée et toute autre entreprise, y compris celles faisant partie du même groupe.</w:t>
      </w:r>
    </w:p>
    <w:p w14:paraId="4F55B6CC" w14:textId="77777777" w:rsidR="00DE3534" w:rsidRDefault="00DE3534" w:rsidP="00AA753B">
      <w:pPr>
        <w:rPr>
          <w:u w:val="single"/>
        </w:rPr>
      </w:pPr>
    </w:p>
    <w:p w14:paraId="244AF9FA" w14:textId="1CA6575D" w:rsidR="00575BBE" w:rsidRPr="00AD01F3" w:rsidRDefault="00575BBE" w:rsidP="0021201E">
      <w:pPr>
        <w:pStyle w:val="Paragraphedeliste"/>
        <w:numPr>
          <w:ilvl w:val="0"/>
          <w:numId w:val="31"/>
        </w:numPr>
        <w:rPr>
          <w:u w:val="single"/>
        </w:rPr>
      </w:pPr>
      <w:r>
        <w:rPr>
          <w:u w:val="single"/>
        </w:rPr>
        <w:t>Activités confiées en sous-traitance</w:t>
      </w:r>
    </w:p>
    <w:p w14:paraId="206D8318" w14:textId="77777777" w:rsidR="00575BBE" w:rsidRDefault="00575BBE" w:rsidP="00AA753B">
      <w:pPr>
        <w:rPr>
          <w:u w:val="single"/>
        </w:rPr>
      </w:pPr>
    </w:p>
    <w:p w14:paraId="7B507649" w14:textId="1341A42F" w:rsidR="002D12AD" w:rsidRDefault="002D12AD" w:rsidP="00AA753B">
      <w:pPr>
        <w:rPr>
          <w:u w:val="single"/>
        </w:rPr>
      </w:pPr>
      <w:r>
        <w:t>Joindre (</w:t>
      </w:r>
      <w:r w:rsidRPr="00BD7D5C">
        <w:rPr>
          <w:b/>
        </w:rPr>
        <w:t>annexe 10</w:t>
      </w:r>
      <w:r>
        <w:t xml:space="preserve">) en format Excel la liste des activités de fabrication et d’analyse qui sont </w:t>
      </w:r>
      <w:r w:rsidR="00575BBE">
        <w:t>confiées en sous-traitance.</w:t>
      </w:r>
    </w:p>
    <w:p w14:paraId="4F8BC0C1" w14:textId="330E84A8" w:rsidR="002D12AD" w:rsidRPr="00AA753B" w:rsidRDefault="00BD7D5C" w:rsidP="00AA753B">
      <w:pPr>
        <w:rPr>
          <w:u w:val="single"/>
        </w:rPr>
      </w:pPr>
      <w:r w:rsidRPr="007515E4">
        <w:rPr>
          <w:b/>
        </w:rPr>
        <w:t>Utiliser le tableau</w:t>
      </w:r>
      <w:r w:rsidRPr="00667503">
        <w:rPr>
          <w:b/>
        </w:rPr>
        <w:t xml:space="preserve"> </w:t>
      </w:r>
      <w:r>
        <w:rPr>
          <w:b/>
        </w:rPr>
        <w:t xml:space="preserve">Microsoft </w:t>
      </w:r>
      <w:r w:rsidRPr="00667503">
        <w:rPr>
          <w:b/>
        </w:rPr>
        <w:t>Excel</w:t>
      </w:r>
      <w:r>
        <w:rPr>
          <w:b/>
        </w:rPr>
        <w:t>®</w:t>
      </w:r>
      <w:r w:rsidRPr="00667503">
        <w:rPr>
          <w:b/>
        </w:rPr>
        <w:t xml:space="preserve"> </w:t>
      </w:r>
      <w:r>
        <w:rPr>
          <w:b/>
        </w:rPr>
        <w:t xml:space="preserve">« Annexe10FicheC », onglet « 3°- Sous-traitance » </w:t>
      </w:r>
      <w:r w:rsidRPr="00667503">
        <w:rPr>
          <w:b/>
        </w:rPr>
        <w:t>télécha</w:t>
      </w:r>
      <w:r>
        <w:rPr>
          <w:b/>
        </w:rPr>
        <w:t xml:space="preserve">rgeable sur le site de l’ANSM ou directement sur </w:t>
      </w:r>
      <w:r w:rsidR="00961117">
        <w:rPr>
          <w:b/>
          <w:i/>
        </w:rPr>
        <w:t>Demarche-simplifie</w:t>
      </w:r>
      <w:r w:rsidRPr="00BD7D5C">
        <w:rPr>
          <w:b/>
          <w:i/>
        </w:rPr>
        <w:t>e.fr</w:t>
      </w:r>
      <w:r>
        <w:rPr>
          <w:b/>
        </w:rPr>
        <w:t>.</w:t>
      </w:r>
    </w:p>
    <w:p w14:paraId="1AF7D549" w14:textId="77777777" w:rsidR="00DE3534" w:rsidRDefault="00DE3534" w:rsidP="00DE3534"/>
    <w:tbl>
      <w:tblPr>
        <w:tblW w:w="9072" w:type="dxa"/>
        <w:jc w:val="center"/>
        <w:tblCellMar>
          <w:left w:w="70" w:type="dxa"/>
          <w:right w:w="70" w:type="dxa"/>
        </w:tblCellMar>
        <w:tblLook w:val="04A0" w:firstRow="1" w:lastRow="0" w:firstColumn="1" w:lastColumn="0" w:noHBand="0" w:noVBand="1"/>
      </w:tblPr>
      <w:tblGrid>
        <w:gridCol w:w="1134"/>
        <w:gridCol w:w="1134"/>
        <w:gridCol w:w="1134"/>
        <w:gridCol w:w="1134"/>
        <w:gridCol w:w="1134"/>
        <w:gridCol w:w="1141"/>
        <w:gridCol w:w="1134"/>
        <w:gridCol w:w="1134"/>
      </w:tblGrid>
      <w:tr w:rsidR="00530FDD" w:rsidRPr="00530FDD" w14:paraId="0F853292" w14:textId="77777777" w:rsidTr="00BD7D5C">
        <w:trPr>
          <w:trHeight w:val="630"/>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33783" w14:textId="77777777" w:rsidR="00530FDD" w:rsidRPr="00530FDD" w:rsidRDefault="00530FDD" w:rsidP="00530FDD">
            <w:pPr>
              <w:widowControl/>
              <w:jc w:val="center"/>
              <w:rPr>
                <w:bCs/>
                <w:i/>
                <w:sz w:val="18"/>
                <w:szCs w:val="16"/>
              </w:rPr>
            </w:pPr>
            <w:r w:rsidRPr="00530FDD">
              <w:rPr>
                <w:bCs/>
                <w:i/>
                <w:sz w:val="18"/>
                <w:szCs w:val="16"/>
              </w:rPr>
              <w:t>ANNEE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57A19" w14:textId="77777777" w:rsidR="00530FDD" w:rsidRPr="00530FDD" w:rsidRDefault="00530FDD" w:rsidP="00530FDD">
            <w:pPr>
              <w:widowControl/>
              <w:jc w:val="center"/>
              <w:rPr>
                <w:bCs/>
                <w:i/>
                <w:sz w:val="18"/>
                <w:szCs w:val="16"/>
              </w:rPr>
            </w:pPr>
            <w:r w:rsidRPr="00530FDD">
              <w:rPr>
                <w:bCs/>
                <w:i/>
                <w:sz w:val="18"/>
                <w:szCs w:val="16"/>
              </w:rPr>
              <w:t>LOC-OMS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DA054C" w14:textId="77777777" w:rsidR="00530FDD" w:rsidRPr="00530FDD" w:rsidRDefault="00530FDD" w:rsidP="00530FDD">
            <w:pPr>
              <w:widowControl/>
              <w:jc w:val="center"/>
              <w:rPr>
                <w:bCs/>
                <w:i/>
                <w:sz w:val="18"/>
                <w:szCs w:val="16"/>
              </w:rPr>
            </w:pPr>
            <w:r w:rsidRPr="00530FDD">
              <w:rPr>
                <w:bCs/>
                <w:i/>
                <w:sz w:val="18"/>
                <w:szCs w:val="16"/>
              </w:rPr>
              <w:t xml:space="preserve">Type de sous- </w:t>
            </w:r>
            <w:proofErr w:type="spellStart"/>
            <w:r w:rsidRPr="00530FDD">
              <w:rPr>
                <w:bCs/>
                <w:i/>
                <w:sz w:val="18"/>
                <w:szCs w:val="16"/>
              </w:rPr>
              <w:t>traitance</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A03F6" w14:textId="77777777" w:rsidR="00530FDD" w:rsidRPr="00530FDD" w:rsidRDefault="00530FDD" w:rsidP="00530FDD">
            <w:pPr>
              <w:widowControl/>
              <w:jc w:val="center"/>
              <w:rPr>
                <w:bCs/>
                <w:i/>
                <w:sz w:val="18"/>
                <w:szCs w:val="16"/>
              </w:rPr>
            </w:pPr>
            <w:r w:rsidRPr="00530FDD">
              <w:rPr>
                <w:bCs/>
                <w:i/>
                <w:sz w:val="18"/>
                <w:szCs w:val="16"/>
              </w:rPr>
              <w:t xml:space="preserve">Sous-traitant </w:t>
            </w:r>
            <w:r w:rsidRPr="00530FDD">
              <w:rPr>
                <w:bCs/>
                <w:i/>
                <w:sz w:val="18"/>
                <w:szCs w:val="16"/>
              </w:rPr>
              <w:br/>
              <w:t>(nom et adresse)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46B58F" w14:textId="77777777" w:rsidR="00530FDD" w:rsidRPr="00530FDD" w:rsidRDefault="00530FDD" w:rsidP="00530FDD">
            <w:pPr>
              <w:widowControl/>
              <w:jc w:val="center"/>
              <w:rPr>
                <w:bCs/>
                <w:i/>
                <w:sz w:val="18"/>
                <w:szCs w:val="16"/>
              </w:rPr>
            </w:pPr>
            <w:r w:rsidRPr="00530FDD">
              <w:rPr>
                <w:bCs/>
                <w:i/>
                <w:sz w:val="18"/>
                <w:szCs w:val="16"/>
              </w:rPr>
              <w:t>Nom(s) du (des) produit(s) concerné(s)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AFE379" w14:textId="77777777" w:rsidR="00530FDD" w:rsidRPr="00530FDD" w:rsidRDefault="00530FDD" w:rsidP="00530FDD">
            <w:pPr>
              <w:widowControl/>
              <w:jc w:val="center"/>
              <w:rPr>
                <w:bCs/>
                <w:i/>
                <w:sz w:val="18"/>
                <w:szCs w:val="16"/>
              </w:rPr>
            </w:pPr>
            <w:r w:rsidRPr="00530FDD">
              <w:rPr>
                <w:bCs/>
                <w:i/>
                <w:sz w:val="18"/>
                <w:szCs w:val="16"/>
              </w:rPr>
              <w:t xml:space="preserve">Opération(s) / analyse(s) </w:t>
            </w:r>
            <w:r w:rsidRPr="00530FDD">
              <w:rPr>
                <w:bCs/>
                <w:i/>
                <w:sz w:val="18"/>
                <w:szCs w:val="16"/>
              </w:rPr>
              <w:br/>
              <w:t>sous-traitée(s)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B67F76" w14:textId="77777777" w:rsidR="00530FDD" w:rsidRPr="00530FDD" w:rsidRDefault="00530FDD" w:rsidP="00530FDD">
            <w:pPr>
              <w:widowControl/>
              <w:jc w:val="center"/>
              <w:rPr>
                <w:bCs/>
                <w:i/>
                <w:sz w:val="18"/>
                <w:szCs w:val="16"/>
              </w:rPr>
            </w:pPr>
            <w:r w:rsidRPr="00530FDD">
              <w:rPr>
                <w:bCs/>
                <w:i/>
                <w:sz w:val="18"/>
                <w:szCs w:val="16"/>
              </w:rPr>
              <w:t>Date du contrat en cours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4497EE" w14:textId="77777777" w:rsidR="00530FDD" w:rsidRPr="00530FDD" w:rsidRDefault="00530FDD" w:rsidP="00530FDD">
            <w:pPr>
              <w:widowControl/>
              <w:jc w:val="center"/>
              <w:rPr>
                <w:bCs/>
                <w:i/>
                <w:sz w:val="18"/>
                <w:szCs w:val="16"/>
              </w:rPr>
            </w:pPr>
            <w:r w:rsidRPr="00530FDD">
              <w:rPr>
                <w:bCs/>
                <w:i/>
                <w:sz w:val="18"/>
                <w:szCs w:val="16"/>
              </w:rPr>
              <w:t xml:space="preserve">Date du </w:t>
            </w:r>
            <w:r w:rsidRPr="00530FDD">
              <w:rPr>
                <w:bCs/>
                <w:i/>
                <w:sz w:val="18"/>
                <w:szCs w:val="16"/>
              </w:rPr>
              <w:br/>
              <w:t>dernier audit</w:t>
            </w:r>
          </w:p>
        </w:tc>
      </w:tr>
      <w:tr w:rsidR="00530FDD" w:rsidRPr="00530FDD" w14:paraId="52B5005C" w14:textId="77777777" w:rsidTr="00BD7D5C">
        <w:trPr>
          <w:trHeight w:val="315"/>
          <w:jc w:val="center"/>
        </w:trPr>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3F1CBDB" w14:textId="32501058"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E26489A" w14:textId="0C584B5E"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4DBC370D" w14:textId="65B5D925"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4898D858" w14:textId="4FE6D63E"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2AB09404" w14:textId="12BF4C82"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532B3472" w14:textId="74F9159E"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3B87CED5" w14:textId="01BE1A06"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4169DEA" w14:textId="5C1DE3EE" w:rsidR="00530FDD" w:rsidRPr="00530FDD" w:rsidRDefault="00530FDD" w:rsidP="00530FDD">
            <w:pPr>
              <w:widowControl/>
              <w:jc w:val="center"/>
              <w:rPr>
                <w:bCs/>
                <w:i/>
                <w:sz w:val="18"/>
                <w:szCs w:val="16"/>
              </w:rPr>
            </w:pPr>
          </w:p>
        </w:tc>
      </w:tr>
    </w:tbl>
    <w:p w14:paraId="0FFF3A20" w14:textId="77777777" w:rsidR="00673248" w:rsidRDefault="00673248" w:rsidP="00DE3534"/>
    <w:p w14:paraId="5799E543" w14:textId="3031AEB3" w:rsidR="00793C6E" w:rsidRDefault="00793C6E" w:rsidP="00793C6E">
      <w:r>
        <w:t xml:space="preserve">Les fabricants et les importateurs de médicaments peuvent sous-traiter une partie des opérations constitutives de la fabrication telle que définie à l'article R. 5124-2 auprès d'autres fabricants ou importateurs de ces médicaments ou produits dans le cadre d'un contrat écrit qui fixe, conformément aux bonnes pratiques prévues à l'article </w:t>
      </w:r>
      <w:r w:rsidRPr="00793C6E">
        <w:rPr>
          <w:rFonts w:cs="Times New Roman"/>
        </w:rPr>
        <w:t xml:space="preserve">L. 5121-5 </w:t>
      </w:r>
      <w:r>
        <w:t>applicables à ces opérations, leurs obligations respectives (article R 5424-47 alinéas 1°).</w:t>
      </w:r>
    </w:p>
    <w:p w14:paraId="73A86A64" w14:textId="07DE6F92" w:rsidR="00793C6E" w:rsidRDefault="00793C6E" w:rsidP="00DE3534"/>
    <w:p w14:paraId="30BE0106" w14:textId="02FA9154" w:rsidR="00DE3534" w:rsidRPr="005266B9" w:rsidRDefault="006850FD" w:rsidP="00DE3534">
      <w:r>
        <w:t>Le cas échéant, b</w:t>
      </w:r>
      <w:r w:rsidRPr="005266B9">
        <w:t xml:space="preserve">rève description </w:t>
      </w:r>
      <w:r w:rsidR="00E33BE1">
        <w:t>du contexte justifiant</w:t>
      </w:r>
      <w:r w:rsidR="00DE3534">
        <w:t xml:space="preserve"> </w:t>
      </w:r>
      <w:r w:rsidR="00E33BE1">
        <w:t xml:space="preserve">la sous-traitance </w:t>
      </w:r>
      <w:r w:rsidR="00DE3534">
        <w:t>des</w:t>
      </w:r>
      <w:r w:rsidRPr="006850FD">
        <w:t xml:space="preserve"> </w:t>
      </w:r>
      <w:r>
        <w:t>opérations constitutives de la fabrication ainsi que des éléments cont</w:t>
      </w:r>
      <w:r w:rsidR="00A3560C">
        <w:t>ractuels permettant la maitrise</w:t>
      </w:r>
      <w:r w:rsidR="00B1549E">
        <w:t xml:space="preserve"> de ces activités sous-</w:t>
      </w:r>
      <w:r>
        <w:t>traitées :</w:t>
      </w:r>
    </w:p>
    <w:p w14:paraId="043A232B" w14:textId="77777777" w:rsidR="00DE3534" w:rsidRDefault="00DE3534" w:rsidP="00DE3534"/>
    <w:tbl>
      <w:tblPr>
        <w:tblStyle w:val="Grilledutableau"/>
        <w:tblW w:w="10206" w:type="dxa"/>
        <w:tblInd w:w="-5" w:type="dxa"/>
        <w:tblLook w:val="04A0" w:firstRow="1" w:lastRow="0" w:firstColumn="1" w:lastColumn="0" w:noHBand="0" w:noVBand="1"/>
      </w:tblPr>
      <w:tblGrid>
        <w:gridCol w:w="10206"/>
      </w:tblGrid>
      <w:tr w:rsidR="00DE3534" w:rsidRPr="005266B9" w14:paraId="1E91D7FE" w14:textId="77777777" w:rsidTr="00FE07B9">
        <w:tc>
          <w:tcPr>
            <w:tcW w:w="10206" w:type="dxa"/>
            <w:shd w:val="clear" w:color="auto" w:fill="auto"/>
          </w:tcPr>
          <w:p w14:paraId="4563CFE2" w14:textId="77777777" w:rsidR="00DE3534" w:rsidRPr="00D51C60" w:rsidRDefault="00DE3534" w:rsidP="00FE07B9">
            <w:pPr>
              <w:rPr>
                <w:sz w:val="20"/>
              </w:rPr>
            </w:pPr>
          </w:p>
          <w:p w14:paraId="212AF1D6" w14:textId="77777777" w:rsidR="00DE3534" w:rsidRPr="00D51C60" w:rsidRDefault="00DE3534" w:rsidP="00FE07B9">
            <w:pPr>
              <w:rPr>
                <w:sz w:val="20"/>
              </w:rPr>
            </w:pPr>
          </w:p>
          <w:p w14:paraId="49527A66" w14:textId="77777777" w:rsidR="00DE3534" w:rsidRDefault="00DE3534" w:rsidP="00FE07B9">
            <w:pPr>
              <w:rPr>
                <w:sz w:val="20"/>
              </w:rPr>
            </w:pPr>
          </w:p>
          <w:p w14:paraId="3CC5F0E9" w14:textId="77777777" w:rsidR="006850FD" w:rsidRDefault="006850FD" w:rsidP="00FE07B9">
            <w:pPr>
              <w:rPr>
                <w:sz w:val="20"/>
              </w:rPr>
            </w:pPr>
          </w:p>
          <w:p w14:paraId="7C2E7D82" w14:textId="77777777" w:rsidR="00DE3534" w:rsidRPr="00D51C60" w:rsidRDefault="00DE3534" w:rsidP="00FE07B9">
            <w:pPr>
              <w:rPr>
                <w:sz w:val="20"/>
              </w:rPr>
            </w:pPr>
          </w:p>
        </w:tc>
      </w:tr>
    </w:tbl>
    <w:p w14:paraId="31191C38" w14:textId="77777777" w:rsidR="00DE3534" w:rsidRDefault="00DE3534" w:rsidP="00DE3534"/>
    <w:p w14:paraId="2B5C4FCF" w14:textId="0FE14F7F" w:rsidR="00DE3534" w:rsidRDefault="00DE3534" w:rsidP="00DE3534">
      <w:r w:rsidRPr="005266B9">
        <w:t xml:space="preserve">Les fabricants et les importateurs de médicaments peuvent, à condition de justifier de ce recours auprès de l'Agence nationale de sécurité du médicament et des produits de santé, sous-traiter certaines des opérations de contrôle de qualité mentionnées à l'article </w:t>
      </w:r>
      <w:r w:rsidRPr="00FE140C">
        <w:t xml:space="preserve">R. 5124-53 </w:t>
      </w:r>
      <w:r w:rsidRPr="005266B9">
        <w:t xml:space="preserve">à un laboratoire. </w:t>
      </w:r>
      <w:r w:rsidR="00793C6E">
        <w:t>(</w:t>
      </w:r>
      <w:proofErr w:type="gramStart"/>
      <w:r w:rsidR="00793C6E">
        <w:t>article</w:t>
      </w:r>
      <w:proofErr w:type="gramEnd"/>
      <w:r w:rsidR="00793C6E">
        <w:t xml:space="preserve"> R 5424-47 alinéas 2°)</w:t>
      </w:r>
      <w:r w:rsidR="006850FD">
        <w:t>.</w:t>
      </w:r>
    </w:p>
    <w:p w14:paraId="1594FE02" w14:textId="77777777" w:rsidR="006850FD" w:rsidRDefault="006850FD" w:rsidP="00DE3534"/>
    <w:p w14:paraId="3045284B" w14:textId="1EEED1B9" w:rsidR="002D12AD" w:rsidRPr="005266B9" w:rsidRDefault="002D12AD" w:rsidP="002D12AD">
      <w:r w:rsidRPr="005266B9">
        <w:t xml:space="preserve">Indiquer </w:t>
      </w:r>
      <w:r w:rsidR="00673248">
        <w:t>le cas échéant l</w:t>
      </w:r>
      <w:r w:rsidRPr="005266B9">
        <w:t>es éléments justifiant la sous-tra</w:t>
      </w:r>
      <w:r>
        <w:t xml:space="preserve">itance des </w:t>
      </w:r>
      <w:r w:rsidR="00673248" w:rsidRPr="005266B9">
        <w:t xml:space="preserve">opérations de contrôle de qualité mentionnées à l'article </w:t>
      </w:r>
      <w:r w:rsidR="00673248" w:rsidRPr="00FE140C">
        <w:t>R. 5124-53</w:t>
      </w:r>
      <w:r w:rsidR="00673248">
        <w:t xml:space="preserve"> </w:t>
      </w:r>
      <w:r>
        <w:t>:</w:t>
      </w:r>
    </w:p>
    <w:p w14:paraId="682790FF" w14:textId="77777777" w:rsidR="002D12AD" w:rsidRDefault="002D12AD" w:rsidP="002D12AD"/>
    <w:tbl>
      <w:tblPr>
        <w:tblStyle w:val="Grilledutableau"/>
        <w:tblW w:w="10206" w:type="dxa"/>
        <w:tblInd w:w="-5" w:type="dxa"/>
        <w:tblLook w:val="04A0" w:firstRow="1" w:lastRow="0" w:firstColumn="1" w:lastColumn="0" w:noHBand="0" w:noVBand="1"/>
      </w:tblPr>
      <w:tblGrid>
        <w:gridCol w:w="10206"/>
      </w:tblGrid>
      <w:tr w:rsidR="002D12AD" w:rsidRPr="005266B9" w14:paraId="6EB94D76" w14:textId="77777777" w:rsidTr="002D12AD">
        <w:tc>
          <w:tcPr>
            <w:tcW w:w="10206" w:type="dxa"/>
            <w:shd w:val="clear" w:color="auto" w:fill="auto"/>
          </w:tcPr>
          <w:p w14:paraId="50F278FA" w14:textId="77777777" w:rsidR="002D12AD" w:rsidRPr="00D51C60" w:rsidRDefault="002D12AD" w:rsidP="002D12AD">
            <w:pPr>
              <w:rPr>
                <w:sz w:val="20"/>
              </w:rPr>
            </w:pPr>
          </w:p>
          <w:p w14:paraId="0117EFB5" w14:textId="77777777" w:rsidR="002D12AD" w:rsidRPr="00D51C60" w:rsidRDefault="002D12AD" w:rsidP="002D12AD">
            <w:pPr>
              <w:rPr>
                <w:sz w:val="20"/>
              </w:rPr>
            </w:pPr>
          </w:p>
          <w:p w14:paraId="0E53A0EA" w14:textId="77777777" w:rsidR="002D12AD" w:rsidRDefault="002D12AD" w:rsidP="002D12AD">
            <w:pPr>
              <w:rPr>
                <w:sz w:val="20"/>
              </w:rPr>
            </w:pPr>
          </w:p>
          <w:p w14:paraId="6D705A24" w14:textId="77777777" w:rsidR="006850FD" w:rsidRDefault="006850FD" w:rsidP="002D12AD">
            <w:pPr>
              <w:rPr>
                <w:sz w:val="20"/>
              </w:rPr>
            </w:pPr>
          </w:p>
          <w:p w14:paraId="3950E04A" w14:textId="77777777" w:rsidR="002D12AD" w:rsidRPr="00D51C60" w:rsidRDefault="002D12AD" w:rsidP="002D12AD">
            <w:pPr>
              <w:rPr>
                <w:sz w:val="20"/>
              </w:rPr>
            </w:pPr>
          </w:p>
        </w:tc>
      </w:tr>
    </w:tbl>
    <w:p w14:paraId="7FC4E810" w14:textId="77777777" w:rsidR="00575BBE" w:rsidRDefault="00575BBE" w:rsidP="00DE3534"/>
    <w:p w14:paraId="20384614" w14:textId="28F0729C" w:rsidR="00575BBE" w:rsidRPr="00AD01F3" w:rsidRDefault="00575BBE" w:rsidP="0021201E">
      <w:pPr>
        <w:pStyle w:val="Paragraphedeliste"/>
        <w:numPr>
          <w:ilvl w:val="0"/>
          <w:numId w:val="31"/>
        </w:numPr>
        <w:rPr>
          <w:u w:val="single"/>
        </w:rPr>
      </w:pPr>
      <w:r>
        <w:rPr>
          <w:u w:val="single"/>
        </w:rPr>
        <w:t>Analyses acceptées en sous-traitance</w:t>
      </w:r>
    </w:p>
    <w:p w14:paraId="114C9C69" w14:textId="77777777" w:rsidR="006850FD" w:rsidRDefault="006850FD">
      <w:pPr>
        <w:widowControl/>
        <w:jc w:val="left"/>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000" w:firstRow="0" w:lastRow="0" w:firstColumn="0" w:lastColumn="0" w:noHBand="0" w:noVBand="0"/>
      </w:tblPr>
      <w:tblGrid>
        <w:gridCol w:w="2010"/>
        <w:gridCol w:w="2012"/>
        <w:gridCol w:w="2011"/>
        <w:gridCol w:w="2009"/>
        <w:gridCol w:w="2011"/>
      </w:tblGrid>
      <w:tr w:rsidR="00575BBE" w:rsidRPr="00E35792" w14:paraId="68E02851" w14:textId="77777777" w:rsidTr="00575BBE">
        <w:trPr>
          <w:cantSplit/>
          <w:trHeight w:val="1049"/>
          <w:jc w:val="center"/>
        </w:trPr>
        <w:tc>
          <w:tcPr>
            <w:tcW w:w="1000" w:type="pct"/>
            <w:shd w:val="clear" w:color="auto" w:fill="DEEAF6" w:themeFill="accent1" w:themeFillTint="33"/>
            <w:vAlign w:val="center"/>
          </w:tcPr>
          <w:p w14:paraId="5F12987C" w14:textId="77777777" w:rsidR="00575BBE" w:rsidRPr="00575BBE" w:rsidRDefault="00575BBE" w:rsidP="00575BBE">
            <w:pPr>
              <w:jc w:val="center"/>
            </w:pPr>
            <w:r w:rsidRPr="00575BBE">
              <w:t>Donneur d’ordre (nom et adresse) (1)</w:t>
            </w:r>
          </w:p>
        </w:tc>
        <w:tc>
          <w:tcPr>
            <w:tcW w:w="1001" w:type="pct"/>
            <w:shd w:val="clear" w:color="auto" w:fill="DEEAF6" w:themeFill="accent1" w:themeFillTint="33"/>
            <w:vAlign w:val="center"/>
          </w:tcPr>
          <w:p w14:paraId="6770AB01" w14:textId="77777777" w:rsidR="00575BBE" w:rsidRPr="00575BBE" w:rsidRDefault="00575BBE" w:rsidP="00575BBE">
            <w:pPr>
              <w:jc w:val="center"/>
            </w:pPr>
            <w:r w:rsidRPr="00575BBE">
              <w:t>Nom(s) du (des) produit(s) concerné(s)</w:t>
            </w:r>
          </w:p>
        </w:tc>
        <w:tc>
          <w:tcPr>
            <w:tcW w:w="1000" w:type="pct"/>
            <w:shd w:val="clear" w:color="auto" w:fill="DEEAF6" w:themeFill="accent1" w:themeFillTint="33"/>
            <w:vAlign w:val="center"/>
          </w:tcPr>
          <w:p w14:paraId="685D3D06" w14:textId="77777777" w:rsidR="00575BBE" w:rsidRPr="00575BBE" w:rsidRDefault="00575BBE" w:rsidP="00575BBE">
            <w:pPr>
              <w:jc w:val="center"/>
            </w:pPr>
            <w:r w:rsidRPr="00575BBE">
              <w:t>Analyse (s) sous-traitée(s)</w:t>
            </w:r>
          </w:p>
        </w:tc>
        <w:tc>
          <w:tcPr>
            <w:tcW w:w="999" w:type="pct"/>
            <w:shd w:val="clear" w:color="auto" w:fill="DEEAF6" w:themeFill="accent1" w:themeFillTint="33"/>
            <w:vAlign w:val="center"/>
          </w:tcPr>
          <w:p w14:paraId="5BFAEC17" w14:textId="77777777" w:rsidR="00575BBE" w:rsidRPr="00575BBE" w:rsidRDefault="00575BBE" w:rsidP="00575BBE">
            <w:pPr>
              <w:jc w:val="center"/>
            </w:pPr>
            <w:r w:rsidRPr="00575BBE">
              <w:t>Date du contrat en cours</w:t>
            </w:r>
          </w:p>
        </w:tc>
        <w:tc>
          <w:tcPr>
            <w:tcW w:w="1000" w:type="pct"/>
            <w:shd w:val="clear" w:color="auto" w:fill="DEEAF6" w:themeFill="accent1" w:themeFillTint="33"/>
            <w:vAlign w:val="center"/>
          </w:tcPr>
          <w:p w14:paraId="44401130" w14:textId="77777777" w:rsidR="00575BBE" w:rsidRPr="00575BBE" w:rsidRDefault="00575BBE" w:rsidP="00575BBE">
            <w:pPr>
              <w:jc w:val="center"/>
            </w:pPr>
            <w:r w:rsidRPr="00575BBE">
              <w:t>Date du dernier audit</w:t>
            </w:r>
          </w:p>
        </w:tc>
      </w:tr>
      <w:tr w:rsidR="00575BBE" w:rsidRPr="00E35792" w14:paraId="00115649" w14:textId="77777777" w:rsidTr="00575BBE">
        <w:trPr>
          <w:cantSplit/>
          <w:trHeight w:val="426"/>
          <w:jc w:val="center"/>
        </w:trPr>
        <w:tc>
          <w:tcPr>
            <w:tcW w:w="1000" w:type="pct"/>
            <w:vAlign w:val="center"/>
          </w:tcPr>
          <w:p w14:paraId="7A778902" w14:textId="77777777" w:rsidR="00575BBE" w:rsidRPr="00575BBE" w:rsidRDefault="00575BBE" w:rsidP="00575BBE"/>
        </w:tc>
        <w:tc>
          <w:tcPr>
            <w:tcW w:w="1001" w:type="pct"/>
            <w:vAlign w:val="center"/>
          </w:tcPr>
          <w:p w14:paraId="56D00CE8" w14:textId="77777777" w:rsidR="00575BBE" w:rsidRPr="00575BBE" w:rsidRDefault="00575BBE" w:rsidP="00575BBE"/>
        </w:tc>
        <w:tc>
          <w:tcPr>
            <w:tcW w:w="1000" w:type="pct"/>
            <w:vAlign w:val="center"/>
          </w:tcPr>
          <w:p w14:paraId="068C11CD" w14:textId="77777777" w:rsidR="00575BBE" w:rsidRPr="00575BBE" w:rsidRDefault="00575BBE" w:rsidP="00575BBE"/>
        </w:tc>
        <w:tc>
          <w:tcPr>
            <w:tcW w:w="999" w:type="pct"/>
            <w:vAlign w:val="center"/>
          </w:tcPr>
          <w:p w14:paraId="4693A011" w14:textId="77777777" w:rsidR="00575BBE" w:rsidRPr="00575BBE" w:rsidRDefault="00575BBE" w:rsidP="00575BBE"/>
        </w:tc>
        <w:tc>
          <w:tcPr>
            <w:tcW w:w="1000" w:type="pct"/>
            <w:vAlign w:val="center"/>
          </w:tcPr>
          <w:p w14:paraId="287087AA" w14:textId="77777777" w:rsidR="00575BBE" w:rsidRPr="00575BBE" w:rsidRDefault="00575BBE" w:rsidP="00575BBE"/>
        </w:tc>
      </w:tr>
      <w:tr w:rsidR="00575BBE" w:rsidRPr="00E35792" w14:paraId="4643DDD6" w14:textId="77777777" w:rsidTr="00575BBE">
        <w:trPr>
          <w:cantSplit/>
          <w:trHeight w:val="426"/>
          <w:jc w:val="center"/>
        </w:trPr>
        <w:tc>
          <w:tcPr>
            <w:tcW w:w="1000" w:type="pct"/>
            <w:vAlign w:val="center"/>
          </w:tcPr>
          <w:p w14:paraId="4B8A141E" w14:textId="77777777" w:rsidR="00575BBE" w:rsidRPr="00575BBE" w:rsidRDefault="00575BBE" w:rsidP="00575BBE"/>
        </w:tc>
        <w:tc>
          <w:tcPr>
            <w:tcW w:w="1001" w:type="pct"/>
            <w:vAlign w:val="center"/>
          </w:tcPr>
          <w:p w14:paraId="0B329566" w14:textId="77777777" w:rsidR="00575BBE" w:rsidRPr="00575BBE" w:rsidRDefault="00575BBE" w:rsidP="00575BBE"/>
        </w:tc>
        <w:tc>
          <w:tcPr>
            <w:tcW w:w="1000" w:type="pct"/>
            <w:vAlign w:val="center"/>
          </w:tcPr>
          <w:p w14:paraId="2E9A1D02" w14:textId="77777777" w:rsidR="00575BBE" w:rsidRPr="00575BBE" w:rsidRDefault="00575BBE" w:rsidP="00575BBE"/>
        </w:tc>
        <w:tc>
          <w:tcPr>
            <w:tcW w:w="999" w:type="pct"/>
            <w:vAlign w:val="center"/>
          </w:tcPr>
          <w:p w14:paraId="69579CFB" w14:textId="77777777" w:rsidR="00575BBE" w:rsidRPr="00575BBE" w:rsidRDefault="00575BBE" w:rsidP="00575BBE"/>
        </w:tc>
        <w:tc>
          <w:tcPr>
            <w:tcW w:w="1000" w:type="pct"/>
            <w:vAlign w:val="center"/>
          </w:tcPr>
          <w:p w14:paraId="612E3F6B" w14:textId="77777777" w:rsidR="00575BBE" w:rsidRPr="00575BBE" w:rsidRDefault="00575BBE" w:rsidP="00575BBE"/>
        </w:tc>
      </w:tr>
    </w:tbl>
    <w:p w14:paraId="61A5F8A3" w14:textId="77777777" w:rsidR="00B1549E" w:rsidRDefault="00B1549E" w:rsidP="00575BBE">
      <w:pPr>
        <w:rPr>
          <w:szCs w:val="18"/>
        </w:rPr>
      </w:pPr>
    </w:p>
    <w:p w14:paraId="31561458" w14:textId="3F0C2D61" w:rsidR="00B1549E" w:rsidRPr="00B1549E" w:rsidRDefault="00575BBE" w:rsidP="0021201E">
      <w:pPr>
        <w:pStyle w:val="Paragraphedeliste"/>
        <w:numPr>
          <w:ilvl w:val="0"/>
          <w:numId w:val="50"/>
        </w:numPr>
        <w:rPr>
          <w:szCs w:val="18"/>
        </w:rPr>
      </w:pPr>
      <w:r w:rsidRPr="00B1549E">
        <w:rPr>
          <w:szCs w:val="18"/>
        </w:rPr>
        <w:t>préciser s’il s’agit d’une pharmacie à usage intérieur d’un établissement de santé</w:t>
      </w:r>
    </w:p>
    <w:p w14:paraId="20904B57" w14:textId="77777777" w:rsidR="005C2F54" w:rsidRDefault="005C2F54">
      <w:pPr>
        <w:widowControl/>
        <w:jc w:val="left"/>
        <w:rPr>
          <w:b/>
          <w:u w:val="single"/>
        </w:rPr>
        <w:sectPr w:rsidR="005C2F54" w:rsidSect="00EF4C1F">
          <w:headerReference w:type="even" r:id="rId15"/>
          <w:headerReference w:type="first" r:id="rId16"/>
          <w:footnotePr>
            <w:numRestart w:val="eachPage"/>
          </w:footnotePr>
          <w:endnotePr>
            <w:numFmt w:val="decimal"/>
            <w:numRestart w:val="eachSect"/>
          </w:endnotePr>
          <w:pgSz w:w="11906" w:h="16838" w:code="9"/>
          <w:pgMar w:top="1134" w:right="851" w:bottom="284" w:left="992" w:header="567" w:footer="397" w:gutter="0"/>
          <w:cols w:space="720"/>
          <w:noEndnote/>
          <w:docGrid w:linePitch="299"/>
        </w:sectPr>
      </w:pPr>
    </w:p>
    <w:p w14:paraId="5D969F22" w14:textId="289B1D57" w:rsidR="00E61358" w:rsidRPr="00633669" w:rsidRDefault="00E61358" w:rsidP="00633669">
      <w:pPr>
        <w:pStyle w:val="Paragraphedeliste"/>
        <w:numPr>
          <w:ilvl w:val="3"/>
          <w:numId w:val="12"/>
        </w:numPr>
        <w:rPr>
          <w:b/>
          <w:u w:val="single"/>
        </w:rPr>
      </w:pPr>
      <w:r w:rsidRPr="00633669">
        <w:rPr>
          <w:b/>
          <w:u w:val="single"/>
        </w:rPr>
        <w:t>Matières premières</w:t>
      </w:r>
    </w:p>
    <w:p w14:paraId="11543F5F" w14:textId="77777777" w:rsidR="00E61358" w:rsidRDefault="00E61358">
      <w:pPr>
        <w:widowControl/>
        <w:jc w:val="left"/>
      </w:pPr>
    </w:p>
    <w:p w14:paraId="44516C3C" w14:textId="77777777" w:rsidR="00E61358" w:rsidRPr="005266B9" w:rsidRDefault="00E61358" w:rsidP="00E61358">
      <w:r w:rsidRPr="005266B9">
        <w:t>Les activités de fabrication, distribution ou importation de matières première à usage pharmaceutique [MPUP] réalisées par un établissement pharmaceutique mentionné au 1° de l'article R.5124-2 du CSP sont soumises à autorisation ou à déclaration pour respectivement les substances actives et les excipients. Toutefois, des exemptions sont prévues lorsque certaines activités sont réalisées pour un propre usage et si elles sont mentionnées dans l’état annuel prévu à l'article R.5124-46 du CSP.</w:t>
      </w:r>
    </w:p>
    <w:p w14:paraId="02B21118" w14:textId="77777777" w:rsidR="00E61358" w:rsidRPr="005266B9" w:rsidRDefault="00E61358" w:rsidP="00E61358"/>
    <w:p w14:paraId="04466A4A" w14:textId="77777777" w:rsidR="00E61358" w:rsidRPr="005266B9" w:rsidRDefault="00E61358" w:rsidP="00E61358">
      <w:r w:rsidRPr="005266B9">
        <w:t>Plusieurs cas de figure sont possibles et sont décrits ci-après :</w:t>
      </w:r>
    </w:p>
    <w:p w14:paraId="1C683E94" w14:textId="77777777" w:rsidR="00E61358" w:rsidRPr="005266B9" w:rsidRDefault="00E61358" w:rsidP="00E61358">
      <w:pPr>
        <w:rPr>
          <w:rFonts w:eastAsia="MS Mincho"/>
          <w:lang w:eastAsia="ja-JP"/>
        </w:rPr>
      </w:pPr>
    </w:p>
    <w:tbl>
      <w:tblPr>
        <w:tblW w:w="0" w:type="auto"/>
        <w:tblInd w:w="5" w:type="dxa"/>
        <w:tblLayout w:type="fixed"/>
        <w:tblCellMar>
          <w:left w:w="0" w:type="dxa"/>
          <w:right w:w="0" w:type="dxa"/>
        </w:tblCellMar>
        <w:tblLook w:val="00A0" w:firstRow="1" w:lastRow="0" w:firstColumn="1" w:lastColumn="0" w:noHBand="0" w:noVBand="0"/>
      </w:tblPr>
      <w:tblGrid>
        <w:gridCol w:w="1985"/>
        <w:gridCol w:w="2409"/>
        <w:gridCol w:w="2409"/>
        <w:gridCol w:w="2409"/>
      </w:tblGrid>
      <w:tr w:rsidR="00E61358" w:rsidRPr="005266B9" w14:paraId="14A109CD" w14:textId="77777777" w:rsidTr="00ED3502">
        <w:trPr>
          <w:cantSplit/>
        </w:trPr>
        <w:tc>
          <w:tcPr>
            <w:tcW w:w="1985" w:type="dxa"/>
            <w:tcBorders>
              <w:bottom w:val="single" w:sz="4" w:space="0" w:color="000000"/>
              <w:right w:val="single" w:sz="4" w:space="0" w:color="000000"/>
            </w:tcBorders>
          </w:tcPr>
          <w:p w14:paraId="663565E2" w14:textId="77777777" w:rsidR="00E61358" w:rsidRPr="005266B9" w:rsidRDefault="00E61358" w:rsidP="00FE07B9">
            <w:pPr>
              <w:rPr>
                <w:rFonts w:eastAsia="MS Mincho"/>
                <w:lang w:eastAsia="ja-JP"/>
              </w:rPr>
            </w:pPr>
          </w:p>
        </w:tc>
        <w:tc>
          <w:tcPr>
            <w:tcW w:w="2409" w:type="dxa"/>
            <w:tcBorders>
              <w:top w:val="single" w:sz="4" w:space="0" w:color="000000"/>
              <w:left w:val="single" w:sz="4" w:space="0" w:color="000000"/>
              <w:bottom w:val="single" w:sz="4" w:space="0" w:color="000000"/>
              <w:right w:val="single" w:sz="4" w:space="0" w:color="000000"/>
            </w:tcBorders>
          </w:tcPr>
          <w:p w14:paraId="29926D8D" w14:textId="77777777" w:rsidR="00E61358" w:rsidRPr="005266B9" w:rsidRDefault="00E61358" w:rsidP="00ED3502">
            <w:pPr>
              <w:jc w:val="center"/>
              <w:rPr>
                <w:rFonts w:eastAsia="MS Mincho"/>
              </w:rPr>
            </w:pPr>
            <w:r w:rsidRPr="005266B9">
              <w:rPr>
                <w:rFonts w:eastAsia="MS Mincho"/>
                <w:lang w:eastAsia="ja-JP"/>
              </w:rPr>
              <w:t>Fabrication</w:t>
            </w:r>
          </w:p>
        </w:tc>
        <w:tc>
          <w:tcPr>
            <w:tcW w:w="2409" w:type="dxa"/>
            <w:tcBorders>
              <w:top w:val="single" w:sz="4" w:space="0" w:color="000000"/>
              <w:left w:val="single" w:sz="4" w:space="0" w:color="000000"/>
              <w:bottom w:val="single" w:sz="4" w:space="0" w:color="000000"/>
              <w:right w:val="single" w:sz="4" w:space="0" w:color="000000"/>
            </w:tcBorders>
          </w:tcPr>
          <w:p w14:paraId="71817F4E" w14:textId="77777777" w:rsidR="00E61358" w:rsidRPr="005266B9" w:rsidRDefault="00E61358" w:rsidP="00ED3502">
            <w:pPr>
              <w:jc w:val="center"/>
              <w:rPr>
                <w:rFonts w:eastAsia="MS Mincho"/>
                <w:lang w:eastAsia="ja-JP"/>
              </w:rPr>
            </w:pPr>
            <w:r w:rsidRPr="005266B9">
              <w:rPr>
                <w:rFonts w:eastAsia="MS Mincho"/>
                <w:lang w:eastAsia="ja-JP"/>
              </w:rPr>
              <w:t>Distribution</w:t>
            </w:r>
          </w:p>
        </w:tc>
        <w:tc>
          <w:tcPr>
            <w:tcW w:w="2409" w:type="dxa"/>
            <w:tcBorders>
              <w:top w:val="single" w:sz="4" w:space="0" w:color="000000"/>
              <w:left w:val="single" w:sz="4" w:space="0" w:color="000000"/>
              <w:bottom w:val="single" w:sz="4" w:space="0" w:color="000000"/>
              <w:right w:val="single" w:sz="4" w:space="0" w:color="000000"/>
            </w:tcBorders>
          </w:tcPr>
          <w:p w14:paraId="0FFDBF50" w14:textId="77777777" w:rsidR="00E61358" w:rsidRPr="005266B9" w:rsidRDefault="00E61358" w:rsidP="00ED3502">
            <w:pPr>
              <w:jc w:val="center"/>
              <w:rPr>
                <w:rFonts w:eastAsia="MS Mincho"/>
                <w:lang w:eastAsia="ja-JP"/>
              </w:rPr>
            </w:pPr>
            <w:r w:rsidRPr="005266B9">
              <w:rPr>
                <w:rFonts w:eastAsia="MS Mincho"/>
                <w:lang w:eastAsia="ja-JP"/>
              </w:rPr>
              <w:t>Importation</w:t>
            </w:r>
          </w:p>
        </w:tc>
      </w:tr>
      <w:tr w:rsidR="00E61358" w:rsidRPr="005266B9" w14:paraId="6E5B245B" w14:textId="77777777" w:rsidTr="00ED3502">
        <w:trPr>
          <w:cantSplit/>
        </w:trPr>
        <w:tc>
          <w:tcPr>
            <w:tcW w:w="1985" w:type="dxa"/>
            <w:tcBorders>
              <w:top w:val="single" w:sz="4" w:space="0" w:color="000000"/>
              <w:left w:val="single" w:sz="4" w:space="0" w:color="000000"/>
              <w:bottom w:val="single" w:sz="4" w:space="0" w:color="000000"/>
              <w:right w:val="single" w:sz="4" w:space="0" w:color="000000"/>
            </w:tcBorders>
            <w:vAlign w:val="center"/>
          </w:tcPr>
          <w:p w14:paraId="0101B79F" w14:textId="77777777" w:rsidR="00E61358" w:rsidRPr="005266B9" w:rsidRDefault="00E61358" w:rsidP="00ED3502">
            <w:pPr>
              <w:jc w:val="left"/>
              <w:rPr>
                <w:rFonts w:eastAsia="MS Mincho"/>
                <w:lang w:eastAsia="ja-JP"/>
              </w:rPr>
            </w:pPr>
            <w:r w:rsidRPr="005266B9">
              <w:rPr>
                <w:rFonts w:eastAsia="MS Mincho"/>
                <w:lang w:eastAsia="ja-JP"/>
              </w:rPr>
              <w:t>Substances actives</w:t>
            </w:r>
          </w:p>
        </w:tc>
        <w:tc>
          <w:tcPr>
            <w:tcW w:w="2409" w:type="dxa"/>
            <w:tcBorders>
              <w:top w:val="single" w:sz="4" w:space="0" w:color="000000"/>
              <w:left w:val="single" w:sz="4" w:space="0" w:color="000000"/>
              <w:bottom w:val="single" w:sz="4" w:space="0" w:color="000000"/>
              <w:right w:val="single" w:sz="4" w:space="0" w:color="000000"/>
            </w:tcBorders>
            <w:vAlign w:val="center"/>
          </w:tcPr>
          <w:p w14:paraId="39EE0071" w14:textId="77777777" w:rsidR="00E61358" w:rsidRPr="005266B9" w:rsidRDefault="00E61358" w:rsidP="00ED3502">
            <w:pPr>
              <w:jc w:val="center"/>
              <w:rPr>
                <w:rFonts w:eastAsia="MS Mincho"/>
              </w:rPr>
            </w:pPr>
            <w:r w:rsidRPr="005266B9">
              <w:rPr>
                <w:rFonts w:eastAsia="MS Mincho"/>
                <w:lang w:eastAsia="ja-JP"/>
              </w:rPr>
              <w:t>Autorisation</w:t>
            </w:r>
          </w:p>
          <w:p w14:paraId="7A93B2EF" w14:textId="77777777" w:rsidR="00E61358" w:rsidRPr="005266B9" w:rsidRDefault="00E61358" w:rsidP="00ED3502">
            <w:pPr>
              <w:jc w:val="center"/>
              <w:rPr>
                <w:rFonts w:eastAsia="MS Mincho"/>
                <w:lang w:eastAsia="ja-JP"/>
              </w:rPr>
            </w:pPr>
            <w:r w:rsidRPr="005266B9">
              <w:rPr>
                <w:rFonts w:eastAsia="MS Mincho"/>
                <w:lang w:eastAsia="ja-JP"/>
              </w:rPr>
              <w:t>dans tous les cas</w:t>
            </w:r>
          </w:p>
        </w:tc>
        <w:tc>
          <w:tcPr>
            <w:tcW w:w="2409" w:type="dxa"/>
            <w:tcBorders>
              <w:top w:val="single" w:sz="4" w:space="0" w:color="000000"/>
              <w:left w:val="single" w:sz="4" w:space="0" w:color="000000"/>
              <w:bottom w:val="single" w:sz="4" w:space="0" w:color="000000"/>
              <w:right w:val="single" w:sz="4" w:space="0" w:color="000000"/>
            </w:tcBorders>
            <w:vAlign w:val="center"/>
          </w:tcPr>
          <w:p w14:paraId="0F4475DC" w14:textId="77777777" w:rsidR="00E61358" w:rsidRPr="005266B9" w:rsidRDefault="00E61358" w:rsidP="00ED3502">
            <w:pPr>
              <w:jc w:val="center"/>
              <w:rPr>
                <w:rFonts w:eastAsia="MS Mincho"/>
                <w:lang w:eastAsia="ja-JP"/>
              </w:rPr>
            </w:pPr>
            <w:r w:rsidRPr="005266B9">
              <w:rPr>
                <w:rFonts w:eastAsia="MS Mincho"/>
                <w:lang w:eastAsia="ja-JP"/>
              </w:rPr>
              <w:t>Autorisation</w:t>
            </w:r>
          </w:p>
          <w:p w14:paraId="506A364A" w14:textId="77777777" w:rsidR="00E61358" w:rsidRPr="005266B9" w:rsidRDefault="00E61358" w:rsidP="00ED3502">
            <w:pPr>
              <w:jc w:val="center"/>
              <w:rPr>
                <w:rFonts w:eastAsia="MS Mincho"/>
                <w:lang w:eastAsia="ja-JP"/>
              </w:rPr>
            </w:pPr>
            <w:r w:rsidRPr="005266B9">
              <w:rPr>
                <w:rFonts w:eastAsia="MS Mincho"/>
                <w:lang w:eastAsia="ja-JP"/>
              </w:rPr>
              <w:t>sauf dans le cas d’un propre usage</w:t>
            </w:r>
          </w:p>
        </w:tc>
        <w:tc>
          <w:tcPr>
            <w:tcW w:w="2409" w:type="dxa"/>
            <w:tcBorders>
              <w:top w:val="single" w:sz="4" w:space="0" w:color="000000"/>
              <w:left w:val="single" w:sz="4" w:space="0" w:color="000000"/>
              <w:bottom w:val="single" w:sz="4" w:space="0" w:color="000000"/>
              <w:right w:val="single" w:sz="4" w:space="0" w:color="000000"/>
            </w:tcBorders>
            <w:vAlign w:val="center"/>
          </w:tcPr>
          <w:p w14:paraId="15B185A9" w14:textId="77777777" w:rsidR="00E61358" w:rsidRPr="005266B9" w:rsidRDefault="00E61358" w:rsidP="00ED3502">
            <w:pPr>
              <w:jc w:val="center"/>
              <w:rPr>
                <w:rFonts w:eastAsia="MS Mincho"/>
                <w:lang w:eastAsia="ja-JP"/>
              </w:rPr>
            </w:pPr>
            <w:r w:rsidRPr="005266B9">
              <w:rPr>
                <w:rFonts w:eastAsia="MS Mincho"/>
                <w:lang w:eastAsia="ja-JP"/>
              </w:rPr>
              <w:t>Autorisation</w:t>
            </w:r>
          </w:p>
          <w:p w14:paraId="56615087" w14:textId="77777777" w:rsidR="00E61358" w:rsidRPr="005266B9" w:rsidRDefault="00E61358" w:rsidP="00ED3502">
            <w:pPr>
              <w:jc w:val="center"/>
              <w:rPr>
                <w:rFonts w:eastAsia="MS Mincho"/>
                <w:lang w:eastAsia="ja-JP"/>
              </w:rPr>
            </w:pPr>
            <w:r w:rsidRPr="005266B9">
              <w:rPr>
                <w:rFonts w:eastAsia="MS Mincho"/>
                <w:lang w:eastAsia="ja-JP"/>
              </w:rPr>
              <w:t>dans tous les cas</w:t>
            </w:r>
          </w:p>
        </w:tc>
      </w:tr>
      <w:tr w:rsidR="00E61358" w:rsidRPr="005266B9" w14:paraId="3D9AFE13" w14:textId="77777777" w:rsidTr="00ED3502">
        <w:trPr>
          <w:cantSplit/>
        </w:trPr>
        <w:tc>
          <w:tcPr>
            <w:tcW w:w="1985" w:type="dxa"/>
            <w:tcBorders>
              <w:top w:val="single" w:sz="4" w:space="0" w:color="000000"/>
              <w:left w:val="single" w:sz="4" w:space="0" w:color="000000"/>
              <w:bottom w:val="single" w:sz="4" w:space="0" w:color="000000"/>
              <w:right w:val="single" w:sz="4" w:space="0" w:color="000000"/>
            </w:tcBorders>
            <w:vAlign w:val="center"/>
          </w:tcPr>
          <w:p w14:paraId="398EA4AE" w14:textId="77777777" w:rsidR="00E61358" w:rsidRPr="005266B9" w:rsidRDefault="00E61358" w:rsidP="00ED3502">
            <w:pPr>
              <w:jc w:val="left"/>
              <w:rPr>
                <w:rFonts w:eastAsia="MS Mincho"/>
              </w:rPr>
            </w:pPr>
            <w:r w:rsidRPr="005266B9">
              <w:rPr>
                <w:rFonts w:eastAsia="MS Mincho"/>
                <w:lang w:eastAsia="ja-JP"/>
              </w:rPr>
              <w:t>Excipients</w:t>
            </w:r>
          </w:p>
        </w:tc>
        <w:tc>
          <w:tcPr>
            <w:tcW w:w="2409" w:type="dxa"/>
            <w:tcBorders>
              <w:top w:val="single" w:sz="4" w:space="0" w:color="000000"/>
              <w:left w:val="single" w:sz="4" w:space="0" w:color="000000"/>
              <w:bottom w:val="single" w:sz="4" w:space="0" w:color="000000"/>
              <w:right w:val="single" w:sz="4" w:space="0" w:color="000000"/>
            </w:tcBorders>
            <w:vAlign w:val="center"/>
          </w:tcPr>
          <w:p w14:paraId="30507729" w14:textId="77777777" w:rsidR="00E61358" w:rsidRPr="005266B9" w:rsidRDefault="00E61358" w:rsidP="00ED3502">
            <w:pPr>
              <w:jc w:val="center"/>
              <w:rPr>
                <w:rFonts w:eastAsia="MS Mincho"/>
              </w:rPr>
            </w:pPr>
            <w:r w:rsidRPr="005266B9">
              <w:rPr>
                <w:rFonts w:eastAsia="MS Mincho"/>
                <w:lang w:eastAsia="ja-JP"/>
              </w:rPr>
              <w:t>Déclaration</w:t>
            </w:r>
          </w:p>
          <w:p w14:paraId="19F83278" w14:textId="77777777" w:rsidR="00E61358" w:rsidRPr="005266B9" w:rsidRDefault="00E61358" w:rsidP="00ED3502">
            <w:pPr>
              <w:jc w:val="center"/>
              <w:rPr>
                <w:rFonts w:eastAsia="MS Mincho"/>
                <w:lang w:eastAsia="ja-JP"/>
              </w:rPr>
            </w:pPr>
            <w:r w:rsidRPr="005266B9">
              <w:rPr>
                <w:rFonts w:eastAsia="MS Mincho"/>
                <w:lang w:eastAsia="ja-JP"/>
              </w:rPr>
              <w:t>dans tous les cas</w:t>
            </w:r>
          </w:p>
        </w:tc>
        <w:tc>
          <w:tcPr>
            <w:tcW w:w="2409" w:type="dxa"/>
            <w:tcBorders>
              <w:top w:val="single" w:sz="4" w:space="0" w:color="000000"/>
              <w:left w:val="single" w:sz="4" w:space="0" w:color="000000"/>
              <w:bottom w:val="single" w:sz="4" w:space="0" w:color="000000"/>
              <w:right w:val="single" w:sz="4" w:space="0" w:color="000000"/>
            </w:tcBorders>
            <w:vAlign w:val="center"/>
          </w:tcPr>
          <w:p w14:paraId="61B4DF83" w14:textId="77777777" w:rsidR="00E61358" w:rsidRPr="005266B9" w:rsidRDefault="00E61358" w:rsidP="00ED3502">
            <w:pPr>
              <w:jc w:val="center"/>
              <w:rPr>
                <w:rFonts w:eastAsia="MS Mincho"/>
                <w:lang w:eastAsia="ja-JP"/>
              </w:rPr>
            </w:pPr>
            <w:r w:rsidRPr="005266B9">
              <w:rPr>
                <w:rFonts w:eastAsia="MS Mincho"/>
                <w:lang w:eastAsia="ja-JP"/>
              </w:rPr>
              <w:t>Déclaration</w:t>
            </w:r>
          </w:p>
          <w:p w14:paraId="72EF8E16" w14:textId="77777777" w:rsidR="00E61358" w:rsidRPr="005266B9" w:rsidRDefault="00E61358" w:rsidP="00ED3502">
            <w:pPr>
              <w:jc w:val="center"/>
              <w:rPr>
                <w:rFonts w:eastAsia="MS Mincho"/>
                <w:lang w:eastAsia="ja-JP"/>
              </w:rPr>
            </w:pPr>
            <w:r w:rsidRPr="005266B9">
              <w:rPr>
                <w:rFonts w:eastAsia="MS Mincho"/>
                <w:lang w:eastAsia="ja-JP"/>
              </w:rPr>
              <w:t>sauf dans le cas d’un propre usage</w:t>
            </w:r>
          </w:p>
        </w:tc>
        <w:tc>
          <w:tcPr>
            <w:tcW w:w="2409" w:type="dxa"/>
            <w:tcBorders>
              <w:top w:val="single" w:sz="4" w:space="0" w:color="000000"/>
              <w:left w:val="single" w:sz="4" w:space="0" w:color="000000"/>
              <w:bottom w:val="single" w:sz="4" w:space="0" w:color="000000"/>
              <w:right w:val="single" w:sz="4" w:space="0" w:color="000000"/>
            </w:tcBorders>
            <w:vAlign w:val="center"/>
          </w:tcPr>
          <w:p w14:paraId="6B2AD89A" w14:textId="77777777" w:rsidR="00E61358" w:rsidRPr="005266B9" w:rsidRDefault="00E61358" w:rsidP="00ED3502">
            <w:pPr>
              <w:jc w:val="center"/>
              <w:rPr>
                <w:rFonts w:eastAsia="MS Mincho"/>
                <w:lang w:eastAsia="ja-JP"/>
              </w:rPr>
            </w:pPr>
            <w:r w:rsidRPr="005266B9">
              <w:rPr>
                <w:rFonts w:eastAsia="MS Mincho"/>
                <w:lang w:eastAsia="ja-JP"/>
              </w:rPr>
              <w:t>Déclaration</w:t>
            </w:r>
          </w:p>
          <w:p w14:paraId="65C47A76" w14:textId="77777777" w:rsidR="00E61358" w:rsidRPr="005266B9" w:rsidRDefault="00E61358" w:rsidP="00ED3502">
            <w:pPr>
              <w:jc w:val="center"/>
              <w:rPr>
                <w:rFonts w:eastAsia="MS Mincho"/>
                <w:lang w:eastAsia="ja-JP"/>
              </w:rPr>
            </w:pPr>
            <w:r w:rsidRPr="005266B9">
              <w:rPr>
                <w:rFonts w:eastAsia="MS Mincho"/>
                <w:lang w:eastAsia="ja-JP"/>
              </w:rPr>
              <w:t>sauf dans le cas d’un propre usage</w:t>
            </w:r>
          </w:p>
        </w:tc>
      </w:tr>
    </w:tbl>
    <w:p w14:paraId="4D2BB00D" w14:textId="77777777" w:rsidR="00407E17" w:rsidRDefault="00407E17" w:rsidP="00E61358"/>
    <w:p w14:paraId="3E46E383" w14:textId="236DB168" w:rsidR="00673248" w:rsidRPr="00AA753B" w:rsidRDefault="00BB73CF" w:rsidP="00673248">
      <w:pPr>
        <w:rPr>
          <w:u w:val="single"/>
        </w:rPr>
      </w:pPr>
      <w:r>
        <w:t>Joindre (</w:t>
      </w:r>
      <w:r w:rsidRPr="00633669">
        <w:rPr>
          <w:b/>
        </w:rPr>
        <w:t>annexe 10</w:t>
      </w:r>
      <w:r>
        <w:t xml:space="preserve">) en format Excel la liste des matières premières utilisées sur l’année. </w:t>
      </w:r>
      <w:r w:rsidR="00633669" w:rsidRPr="007515E4">
        <w:rPr>
          <w:b/>
        </w:rPr>
        <w:t>Utiliser le tableau</w:t>
      </w:r>
      <w:r w:rsidR="00633669" w:rsidRPr="00667503">
        <w:rPr>
          <w:b/>
        </w:rPr>
        <w:t xml:space="preserve"> </w:t>
      </w:r>
      <w:r w:rsidR="00633669">
        <w:rPr>
          <w:b/>
        </w:rPr>
        <w:t xml:space="preserve">Microsoft </w:t>
      </w:r>
      <w:r w:rsidR="00633669" w:rsidRPr="00667503">
        <w:rPr>
          <w:b/>
        </w:rPr>
        <w:t>Excel</w:t>
      </w:r>
      <w:r w:rsidR="00633669">
        <w:rPr>
          <w:b/>
        </w:rPr>
        <w:t>®</w:t>
      </w:r>
      <w:r w:rsidR="00633669" w:rsidRPr="00667503">
        <w:rPr>
          <w:b/>
        </w:rPr>
        <w:t xml:space="preserve"> </w:t>
      </w:r>
      <w:r w:rsidR="00633669">
        <w:rPr>
          <w:b/>
        </w:rPr>
        <w:t xml:space="preserve">« Annexe10FicheC », onglet « 4°- Matières premières » </w:t>
      </w:r>
      <w:r w:rsidR="00633669" w:rsidRPr="00667503">
        <w:rPr>
          <w:b/>
        </w:rPr>
        <w:t>télécha</w:t>
      </w:r>
      <w:r w:rsidR="00633669">
        <w:rPr>
          <w:b/>
        </w:rPr>
        <w:t xml:space="preserve">rgeable sur le site de l’ANSM ou directement sur </w:t>
      </w:r>
      <w:r w:rsidR="00961117">
        <w:rPr>
          <w:b/>
          <w:i/>
        </w:rPr>
        <w:t>Demarche-simplifie</w:t>
      </w:r>
      <w:r w:rsidR="00633669" w:rsidRPr="00BD7D5C">
        <w:rPr>
          <w:b/>
          <w:i/>
        </w:rPr>
        <w:t>e.fr</w:t>
      </w:r>
      <w:r w:rsidR="00633669">
        <w:rPr>
          <w:b/>
        </w:rPr>
        <w:t xml:space="preserve">. </w:t>
      </w:r>
    </w:p>
    <w:p w14:paraId="4DF76450" w14:textId="77777777" w:rsidR="00BB73CF" w:rsidRDefault="00BB73CF" w:rsidP="00E61358"/>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66"/>
        <w:gridCol w:w="636"/>
        <w:gridCol w:w="558"/>
        <w:gridCol w:w="756"/>
        <w:gridCol w:w="641"/>
        <w:gridCol w:w="641"/>
        <w:gridCol w:w="944"/>
        <w:gridCol w:w="1004"/>
        <w:gridCol w:w="1004"/>
        <w:gridCol w:w="568"/>
        <w:gridCol w:w="501"/>
        <w:gridCol w:w="725"/>
        <w:gridCol w:w="563"/>
        <w:gridCol w:w="511"/>
        <w:gridCol w:w="652"/>
        <w:gridCol w:w="429"/>
        <w:gridCol w:w="795"/>
        <w:gridCol w:w="495"/>
        <w:gridCol w:w="1002"/>
        <w:gridCol w:w="574"/>
        <w:gridCol w:w="829"/>
        <w:gridCol w:w="751"/>
      </w:tblGrid>
      <w:tr w:rsidR="005C2F54" w:rsidRPr="005C2F54" w14:paraId="60DAF955" w14:textId="77777777" w:rsidTr="005C2F54">
        <w:trPr>
          <w:trHeight w:val="315"/>
        </w:trPr>
        <w:tc>
          <w:tcPr>
            <w:tcW w:w="139" w:type="dxa"/>
            <w:vMerge w:val="restart"/>
            <w:shd w:val="clear" w:color="auto" w:fill="D9D9D9" w:themeFill="background1" w:themeFillShade="D9"/>
            <w:vAlign w:val="center"/>
            <w:hideMark/>
          </w:tcPr>
          <w:p w14:paraId="3D7B1669" w14:textId="77777777" w:rsidR="005C2F54" w:rsidRPr="005C2F54" w:rsidRDefault="005C2F54" w:rsidP="005C2F54">
            <w:pPr>
              <w:widowControl/>
              <w:jc w:val="center"/>
              <w:rPr>
                <w:bCs/>
                <w:i/>
                <w:sz w:val="18"/>
                <w:szCs w:val="16"/>
              </w:rPr>
            </w:pPr>
            <w:r w:rsidRPr="005C2F54">
              <w:rPr>
                <w:bCs/>
                <w:i/>
                <w:sz w:val="18"/>
                <w:szCs w:val="16"/>
              </w:rPr>
              <w:t>ANNEE</w:t>
            </w:r>
          </w:p>
        </w:tc>
        <w:tc>
          <w:tcPr>
            <w:tcW w:w="100" w:type="dxa"/>
            <w:vMerge w:val="restart"/>
            <w:shd w:val="clear" w:color="auto" w:fill="D9D9D9" w:themeFill="background1" w:themeFillShade="D9"/>
            <w:vAlign w:val="center"/>
            <w:hideMark/>
          </w:tcPr>
          <w:p w14:paraId="36179136" w14:textId="77777777" w:rsidR="005C2F54" w:rsidRPr="005C2F54" w:rsidRDefault="005C2F54" w:rsidP="005C2F54">
            <w:pPr>
              <w:widowControl/>
              <w:jc w:val="center"/>
              <w:rPr>
                <w:bCs/>
                <w:i/>
                <w:sz w:val="18"/>
                <w:szCs w:val="16"/>
              </w:rPr>
            </w:pPr>
            <w:r w:rsidRPr="005C2F54">
              <w:rPr>
                <w:bCs/>
                <w:i/>
                <w:sz w:val="18"/>
                <w:szCs w:val="16"/>
              </w:rPr>
              <w:t>LOC-OMS</w:t>
            </w:r>
          </w:p>
        </w:tc>
        <w:tc>
          <w:tcPr>
            <w:tcW w:w="231" w:type="dxa"/>
            <w:vMerge w:val="restart"/>
            <w:shd w:val="clear" w:color="auto" w:fill="D9D9D9" w:themeFill="background1" w:themeFillShade="D9"/>
            <w:vAlign w:val="center"/>
            <w:hideMark/>
          </w:tcPr>
          <w:p w14:paraId="412AA101" w14:textId="77777777" w:rsidR="005C2F54" w:rsidRPr="005C2F54" w:rsidRDefault="005C2F54" w:rsidP="005C2F54">
            <w:pPr>
              <w:widowControl/>
              <w:jc w:val="center"/>
              <w:rPr>
                <w:bCs/>
                <w:i/>
                <w:sz w:val="18"/>
                <w:szCs w:val="16"/>
              </w:rPr>
            </w:pPr>
            <w:r w:rsidRPr="005C2F54">
              <w:rPr>
                <w:bCs/>
                <w:i/>
                <w:sz w:val="18"/>
                <w:szCs w:val="16"/>
              </w:rPr>
              <w:t xml:space="preserve">Désignation produit </w:t>
            </w:r>
            <w:r w:rsidRPr="005C2F54">
              <w:rPr>
                <w:bCs/>
                <w:i/>
                <w:sz w:val="18"/>
                <w:szCs w:val="16"/>
              </w:rPr>
              <w:br/>
              <w:t>n° CAS (ou référence)</w:t>
            </w:r>
          </w:p>
        </w:tc>
        <w:tc>
          <w:tcPr>
            <w:tcW w:w="198" w:type="dxa"/>
            <w:vMerge w:val="restart"/>
            <w:shd w:val="clear" w:color="auto" w:fill="D9D9D9" w:themeFill="background1" w:themeFillShade="D9"/>
            <w:vAlign w:val="center"/>
            <w:hideMark/>
          </w:tcPr>
          <w:p w14:paraId="1B6F7BC8" w14:textId="77777777" w:rsidR="005C2F54" w:rsidRPr="005C2F54" w:rsidRDefault="005C2F54" w:rsidP="005C2F54">
            <w:pPr>
              <w:widowControl/>
              <w:jc w:val="center"/>
              <w:rPr>
                <w:bCs/>
                <w:i/>
                <w:sz w:val="18"/>
                <w:szCs w:val="16"/>
              </w:rPr>
            </w:pPr>
            <w:r w:rsidRPr="005C2F54">
              <w:rPr>
                <w:bCs/>
                <w:i/>
                <w:sz w:val="18"/>
                <w:szCs w:val="16"/>
              </w:rPr>
              <w:t>Type de matières premières</w:t>
            </w:r>
          </w:p>
        </w:tc>
        <w:tc>
          <w:tcPr>
            <w:tcW w:w="283" w:type="dxa"/>
            <w:vMerge w:val="restart"/>
            <w:shd w:val="clear" w:color="auto" w:fill="D9D9D9" w:themeFill="background1" w:themeFillShade="D9"/>
            <w:vAlign w:val="center"/>
            <w:hideMark/>
          </w:tcPr>
          <w:p w14:paraId="1EEC6806" w14:textId="77777777" w:rsidR="005C2F54" w:rsidRPr="005C2F54" w:rsidRDefault="005C2F54" w:rsidP="005C2F54">
            <w:pPr>
              <w:widowControl/>
              <w:jc w:val="center"/>
              <w:rPr>
                <w:bCs/>
                <w:i/>
                <w:sz w:val="18"/>
                <w:szCs w:val="16"/>
              </w:rPr>
            </w:pPr>
            <w:r w:rsidRPr="005C2F54">
              <w:rPr>
                <w:bCs/>
                <w:i/>
                <w:sz w:val="18"/>
                <w:szCs w:val="16"/>
              </w:rPr>
              <w:t xml:space="preserve">Responsabilité </w:t>
            </w:r>
            <w:r w:rsidRPr="005C2F54">
              <w:rPr>
                <w:bCs/>
                <w:i/>
                <w:sz w:val="18"/>
                <w:szCs w:val="16"/>
              </w:rPr>
              <w:br/>
              <w:t>de l'Achat ?</w:t>
            </w:r>
          </w:p>
        </w:tc>
        <w:tc>
          <w:tcPr>
            <w:tcW w:w="230" w:type="dxa"/>
            <w:vMerge w:val="restart"/>
            <w:shd w:val="clear" w:color="auto" w:fill="D9D9D9" w:themeFill="background1" w:themeFillShade="D9"/>
            <w:vAlign w:val="center"/>
            <w:hideMark/>
          </w:tcPr>
          <w:p w14:paraId="6E5F62C7" w14:textId="77777777" w:rsidR="005C2F54" w:rsidRPr="005C2F54" w:rsidRDefault="005C2F54" w:rsidP="005C2F54">
            <w:pPr>
              <w:widowControl/>
              <w:jc w:val="center"/>
              <w:rPr>
                <w:bCs/>
                <w:i/>
                <w:sz w:val="18"/>
                <w:szCs w:val="16"/>
              </w:rPr>
            </w:pPr>
            <w:r w:rsidRPr="005C2F54">
              <w:rPr>
                <w:bCs/>
                <w:i/>
                <w:sz w:val="18"/>
                <w:szCs w:val="16"/>
              </w:rPr>
              <w:t>Nom et Adresse Fabricant(s)</w:t>
            </w:r>
          </w:p>
        </w:tc>
        <w:tc>
          <w:tcPr>
            <w:tcW w:w="231" w:type="dxa"/>
            <w:vMerge w:val="restart"/>
            <w:shd w:val="clear" w:color="auto" w:fill="D9D9D9" w:themeFill="background1" w:themeFillShade="D9"/>
            <w:vAlign w:val="center"/>
            <w:hideMark/>
          </w:tcPr>
          <w:p w14:paraId="5C5D59C3" w14:textId="77777777" w:rsidR="005C2F54" w:rsidRPr="005C2F54" w:rsidRDefault="005C2F54" w:rsidP="005C2F54">
            <w:pPr>
              <w:widowControl/>
              <w:jc w:val="center"/>
              <w:rPr>
                <w:bCs/>
                <w:i/>
                <w:sz w:val="18"/>
                <w:szCs w:val="16"/>
              </w:rPr>
            </w:pPr>
            <w:r w:rsidRPr="005C2F54">
              <w:rPr>
                <w:bCs/>
                <w:i/>
                <w:sz w:val="18"/>
                <w:szCs w:val="16"/>
              </w:rPr>
              <w:t>Date du dernier audit Fabricant(s)</w:t>
            </w:r>
          </w:p>
        </w:tc>
        <w:tc>
          <w:tcPr>
            <w:tcW w:w="1497" w:type="dxa"/>
            <w:gridSpan w:val="3"/>
            <w:shd w:val="clear" w:color="auto" w:fill="D9D9D9" w:themeFill="background1" w:themeFillShade="D9"/>
            <w:noWrap/>
            <w:vAlign w:val="center"/>
            <w:hideMark/>
          </w:tcPr>
          <w:p w14:paraId="04497638" w14:textId="77777777" w:rsidR="005C2F54" w:rsidRPr="005C2F54" w:rsidRDefault="005C2F54" w:rsidP="005C2F54">
            <w:pPr>
              <w:widowControl/>
              <w:jc w:val="center"/>
              <w:rPr>
                <w:bCs/>
                <w:i/>
                <w:sz w:val="18"/>
                <w:szCs w:val="16"/>
              </w:rPr>
            </w:pPr>
            <w:r w:rsidRPr="005C2F54">
              <w:rPr>
                <w:bCs/>
                <w:i/>
                <w:sz w:val="18"/>
                <w:szCs w:val="16"/>
              </w:rPr>
              <w:t>Approvisionnement direct ou indirect</w:t>
            </w:r>
          </w:p>
        </w:tc>
        <w:tc>
          <w:tcPr>
            <w:tcW w:w="1497" w:type="dxa"/>
            <w:gridSpan w:val="3"/>
            <w:shd w:val="clear" w:color="auto" w:fill="D9D9D9" w:themeFill="background1" w:themeFillShade="D9"/>
            <w:noWrap/>
            <w:vAlign w:val="center"/>
            <w:hideMark/>
          </w:tcPr>
          <w:p w14:paraId="1148F6CC" w14:textId="77777777" w:rsidR="005C2F54" w:rsidRPr="005C2F54" w:rsidRDefault="005C2F54" w:rsidP="005C2F54">
            <w:pPr>
              <w:widowControl/>
              <w:jc w:val="center"/>
              <w:rPr>
                <w:bCs/>
                <w:i/>
                <w:sz w:val="18"/>
                <w:szCs w:val="16"/>
              </w:rPr>
            </w:pPr>
            <w:r w:rsidRPr="005C2F54">
              <w:rPr>
                <w:bCs/>
                <w:i/>
                <w:sz w:val="18"/>
                <w:szCs w:val="16"/>
              </w:rPr>
              <w:t>MPUP</w:t>
            </w:r>
          </w:p>
        </w:tc>
        <w:tc>
          <w:tcPr>
            <w:tcW w:w="4990" w:type="dxa"/>
            <w:gridSpan w:val="10"/>
            <w:shd w:val="clear" w:color="auto" w:fill="D9D9D9" w:themeFill="background1" w:themeFillShade="D9"/>
            <w:noWrap/>
            <w:vAlign w:val="center"/>
            <w:hideMark/>
          </w:tcPr>
          <w:p w14:paraId="3730A948" w14:textId="77777777" w:rsidR="005C2F54" w:rsidRPr="005C2F54" w:rsidRDefault="005C2F54" w:rsidP="005C2F54">
            <w:pPr>
              <w:widowControl/>
              <w:jc w:val="center"/>
              <w:rPr>
                <w:bCs/>
                <w:i/>
                <w:sz w:val="18"/>
                <w:szCs w:val="16"/>
              </w:rPr>
            </w:pPr>
            <w:r w:rsidRPr="005C2F54">
              <w:rPr>
                <w:bCs/>
                <w:i/>
                <w:sz w:val="18"/>
                <w:szCs w:val="16"/>
              </w:rPr>
              <w:t>Substances actives</w:t>
            </w:r>
          </w:p>
        </w:tc>
      </w:tr>
      <w:tr w:rsidR="005C2F54" w:rsidRPr="005C2F54" w14:paraId="1D2DCC5C" w14:textId="77777777" w:rsidTr="005C2F54">
        <w:trPr>
          <w:trHeight w:val="1260"/>
        </w:trPr>
        <w:tc>
          <w:tcPr>
            <w:tcW w:w="139" w:type="dxa"/>
            <w:vMerge/>
            <w:shd w:val="clear" w:color="auto" w:fill="D9D9D9" w:themeFill="background1" w:themeFillShade="D9"/>
            <w:vAlign w:val="center"/>
            <w:hideMark/>
          </w:tcPr>
          <w:p w14:paraId="4B9C2B56" w14:textId="77777777" w:rsidR="005C2F54" w:rsidRPr="005C2F54" w:rsidRDefault="005C2F54" w:rsidP="005C2F54">
            <w:pPr>
              <w:widowControl/>
              <w:jc w:val="center"/>
              <w:rPr>
                <w:bCs/>
                <w:i/>
                <w:sz w:val="18"/>
                <w:szCs w:val="16"/>
              </w:rPr>
            </w:pPr>
          </w:p>
        </w:tc>
        <w:tc>
          <w:tcPr>
            <w:tcW w:w="100" w:type="dxa"/>
            <w:vMerge/>
            <w:shd w:val="clear" w:color="auto" w:fill="D9D9D9" w:themeFill="background1" w:themeFillShade="D9"/>
            <w:vAlign w:val="center"/>
            <w:hideMark/>
          </w:tcPr>
          <w:p w14:paraId="41376CF1" w14:textId="77777777" w:rsidR="005C2F54" w:rsidRPr="005C2F54" w:rsidRDefault="005C2F54" w:rsidP="005C2F54">
            <w:pPr>
              <w:widowControl/>
              <w:jc w:val="center"/>
              <w:rPr>
                <w:bCs/>
                <w:i/>
                <w:sz w:val="18"/>
                <w:szCs w:val="16"/>
              </w:rPr>
            </w:pPr>
          </w:p>
        </w:tc>
        <w:tc>
          <w:tcPr>
            <w:tcW w:w="231" w:type="dxa"/>
            <w:vMerge/>
            <w:shd w:val="clear" w:color="auto" w:fill="D9D9D9" w:themeFill="background1" w:themeFillShade="D9"/>
            <w:vAlign w:val="center"/>
            <w:hideMark/>
          </w:tcPr>
          <w:p w14:paraId="065B2635" w14:textId="77777777" w:rsidR="005C2F54" w:rsidRPr="005C2F54" w:rsidRDefault="005C2F54" w:rsidP="005C2F54">
            <w:pPr>
              <w:widowControl/>
              <w:jc w:val="center"/>
              <w:rPr>
                <w:bCs/>
                <w:i/>
                <w:sz w:val="18"/>
                <w:szCs w:val="16"/>
              </w:rPr>
            </w:pPr>
          </w:p>
        </w:tc>
        <w:tc>
          <w:tcPr>
            <w:tcW w:w="198" w:type="dxa"/>
            <w:vMerge/>
            <w:shd w:val="clear" w:color="auto" w:fill="D9D9D9" w:themeFill="background1" w:themeFillShade="D9"/>
            <w:vAlign w:val="center"/>
            <w:hideMark/>
          </w:tcPr>
          <w:p w14:paraId="71D56BC2" w14:textId="77777777" w:rsidR="005C2F54" w:rsidRPr="005C2F54" w:rsidRDefault="005C2F54" w:rsidP="005C2F54">
            <w:pPr>
              <w:widowControl/>
              <w:jc w:val="center"/>
              <w:rPr>
                <w:bCs/>
                <w:i/>
                <w:sz w:val="18"/>
                <w:szCs w:val="16"/>
              </w:rPr>
            </w:pPr>
          </w:p>
        </w:tc>
        <w:tc>
          <w:tcPr>
            <w:tcW w:w="283" w:type="dxa"/>
            <w:vMerge/>
            <w:shd w:val="clear" w:color="auto" w:fill="D9D9D9" w:themeFill="background1" w:themeFillShade="D9"/>
            <w:vAlign w:val="center"/>
            <w:hideMark/>
          </w:tcPr>
          <w:p w14:paraId="2393EDA3" w14:textId="77777777" w:rsidR="005C2F54" w:rsidRPr="005C2F54" w:rsidRDefault="005C2F54" w:rsidP="005C2F54">
            <w:pPr>
              <w:widowControl/>
              <w:jc w:val="center"/>
              <w:rPr>
                <w:bCs/>
                <w:i/>
                <w:sz w:val="18"/>
                <w:szCs w:val="16"/>
              </w:rPr>
            </w:pPr>
          </w:p>
        </w:tc>
        <w:tc>
          <w:tcPr>
            <w:tcW w:w="230" w:type="dxa"/>
            <w:vMerge/>
            <w:shd w:val="clear" w:color="auto" w:fill="D9D9D9" w:themeFill="background1" w:themeFillShade="D9"/>
            <w:vAlign w:val="center"/>
            <w:hideMark/>
          </w:tcPr>
          <w:p w14:paraId="7D1038F0" w14:textId="77777777" w:rsidR="005C2F54" w:rsidRPr="005C2F54" w:rsidRDefault="005C2F54" w:rsidP="005C2F54">
            <w:pPr>
              <w:widowControl/>
              <w:jc w:val="center"/>
              <w:rPr>
                <w:bCs/>
                <w:i/>
                <w:sz w:val="18"/>
                <w:szCs w:val="16"/>
              </w:rPr>
            </w:pPr>
          </w:p>
        </w:tc>
        <w:tc>
          <w:tcPr>
            <w:tcW w:w="231" w:type="dxa"/>
            <w:vMerge/>
            <w:shd w:val="clear" w:color="auto" w:fill="D9D9D9" w:themeFill="background1" w:themeFillShade="D9"/>
            <w:vAlign w:val="center"/>
            <w:hideMark/>
          </w:tcPr>
          <w:p w14:paraId="72654E43"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hideMark/>
          </w:tcPr>
          <w:p w14:paraId="337862F1" w14:textId="77777777" w:rsidR="005C2F54" w:rsidRPr="005C2F54" w:rsidRDefault="005C2F54" w:rsidP="005C2F54">
            <w:pPr>
              <w:widowControl/>
              <w:jc w:val="center"/>
              <w:rPr>
                <w:bCs/>
                <w:i/>
                <w:sz w:val="18"/>
                <w:szCs w:val="16"/>
              </w:rPr>
            </w:pPr>
            <w:r w:rsidRPr="005C2F54">
              <w:rPr>
                <w:bCs/>
                <w:i/>
                <w:sz w:val="18"/>
                <w:szCs w:val="16"/>
              </w:rPr>
              <w:t>Approvisionnement direct ?</w:t>
            </w:r>
          </w:p>
        </w:tc>
        <w:tc>
          <w:tcPr>
            <w:tcW w:w="499" w:type="dxa"/>
            <w:shd w:val="clear" w:color="auto" w:fill="D9D9D9" w:themeFill="background1" w:themeFillShade="D9"/>
            <w:vAlign w:val="center"/>
            <w:hideMark/>
          </w:tcPr>
          <w:p w14:paraId="2C78821B" w14:textId="77777777" w:rsidR="005C2F54" w:rsidRPr="005C2F54" w:rsidRDefault="005C2F54" w:rsidP="005C2F54">
            <w:pPr>
              <w:widowControl/>
              <w:jc w:val="center"/>
              <w:rPr>
                <w:bCs/>
                <w:i/>
                <w:sz w:val="18"/>
                <w:szCs w:val="16"/>
              </w:rPr>
            </w:pPr>
            <w:r w:rsidRPr="005C2F54">
              <w:rPr>
                <w:bCs/>
                <w:i/>
                <w:sz w:val="18"/>
                <w:szCs w:val="16"/>
              </w:rPr>
              <w:t>Nom et Adresse Distributeur(s) en cas d'approvisionnement indirect</w:t>
            </w:r>
          </w:p>
        </w:tc>
        <w:tc>
          <w:tcPr>
            <w:tcW w:w="499" w:type="dxa"/>
            <w:shd w:val="clear" w:color="auto" w:fill="D9D9D9" w:themeFill="background1" w:themeFillShade="D9"/>
            <w:vAlign w:val="center"/>
            <w:hideMark/>
          </w:tcPr>
          <w:p w14:paraId="26241562" w14:textId="77777777" w:rsidR="005C2F54" w:rsidRPr="005C2F54" w:rsidRDefault="005C2F54" w:rsidP="005C2F54">
            <w:pPr>
              <w:widowControl/>
              <w:jc w:val="center"/>
              <w:rPr>
                <w:bCs/>
                <w:i/>
                <w:sz w:val="18"/>
                <w:szCs w:val="16"/>
              </w:rPr>
            </w:pPr>
            <w:r w:rsidRPr="005C2F54">
              <w:rPr>
                <w:bCs/>
                <w:i/>
                <w:sz w:val="18"/>
                <w:szCs w:val="16"/>
              </w:rPr>
              <w:t>Date du dernier audit Distributeur(s) en cas d'approvisionnement indirect</w:t>
            </w:r>
          </w:p>
        </w:tc>
        <w:tc>
          <w:tcPr>
            <w:tcW w:w="499" w:type="dxa"/>
            <w:shd w:val="clear" w:color="auto" w:fill="D9D9D9" w:themeFill="background1" w:themeFillShade="D9"/>
            <w:vAlign w:val="center"/>
            <w:hideMark/>
          </w:tcPr>
          <w:p w14:paraId="515526B2" w14:textId="77777777" w:rsidR="005C2F54" w:rsidRPr="005C2F54" w:rsidRDefault="005C2F54" w:rsidP="005C2F54">
            <w:pPr>
              <w:widowControl/>
              <w:jc w:val="center"/>
              <w:rPr>
                <w:bCs/>
                <w:i/>
                <w:sz w:val="18"/>
                <w:szCs w:val="16"/>
              </w:rPr>
            </w:pPr>
            <w:r w:rsidRPr="005C2F54">
              <w:rPr>
                <w:bCs/>
                <w:i/>
                <w:sz w:val="18"/>
                <w:szCs w:val="16"/>
              </w:rPr>
              <w:t xml:space="preserve">Origine chimique / </w:t>
            </w:r>
            <w:r w:rsidRPr="005C2F54">
              <w:rPr>
                <w:bCs/>
                <w:i/>
                <w:sz w:val="18"/>
                <w:szCs w:val="16"/>
              </w:rPr>
              <w:br/>
              <w:t>Origine biologique</w:t>
            </w:r>
          </w:p>
        </w:tc>
        <w:tc>
          <w:tcPr>
            <w:tcW w:w="499" w:type="dxa"/>
            <w:shd w:val="clear" w:color="auto" w:fill="D9D9D9" w:themeFill="background1" w:themeFillShade="D9"/>
            <w:vAlign w:val="center"/>
            <w:hideMark/>
          </w:tcPr>
          <w:p w14:paraId="4ABA4930" w14:textId="77777777" w:rsidR="005C2F54" w:rsidRPr="005C2F54" w:rsidRDefault="005C2F54" w:rsidP="005C2F54">
            <w:pPr>
              <w:widowControl/>
              <w:jc w:val="center"/>
              <w:rPr>
                <w:bCs/>
                <w:i/>
                <w:sz w:val="18"/>
                <w:szCs w:val="16"/>
              </w:rPr>
            </w:pPr>
            <w:r w:rsidRPr="005C2F54">
              <w:rPr>
                <w:bCs/>
                <w:i/>
                <w:sz w:val="18"/>
                <w:szCs w:val="16"/>
              </w:rPr>
              <w:t>Sous-traitance du contrôle de la qualité</w:t>
            </w:r>
          </w:p>
        </w:tc>
        <w:tc>
          <w:tcPr>
            <w:tcW w:w="499" w:type="dxa"/>
            <w:shd w:val="clear" w:color="auto" w:fill="D9D9D9" w:themeFill="background1" w:themeFillShade="D9"/>
            <w:vAlign w:val="center"/>
            <w:hideMark/>
          </w:tcPr>
          <w:p w14:paraId="67969E10" w14:textId="77777777" w:rsidR="005C2F54" w:rsidRPr="005C2F54" w:rsidRDefault="005C2F54" w:rsidP="005C2F54">
            <w:pPr>
              <w:widowControl/>
              <w:jc w:val="center"/>
              <w:rPr>
                <w:bCs/>
                <w:i/>
                <w:sz w:val="18"/>
                <w:szCs w:val="16"/>
              </w:rPr>
            </w:pPr>
            <w:r w:rsidRPr="005C2F54">
              <w:rPr>
                <w:bCs/>
                <w:i/>
                <w:sz w:val="18"/>
                <w:szCs w:val="16"/>
              </w:rPr>
              <w:t>Monographie Pharmacopée</w:t>
            </w:r>
          </w:p>
        </w:tc>
        <w:tc>
          <w:tcPr>
            <w:tcW w:w="499" w:type="dxa"/>
            <w:shd w:val="clear" w:color="auto" w:fill="D9D9D9" w:themeFill="background1" w:themeFillShade="D9"/>
            <w:vAlign w:val="center"/>
            <w:hideMark/>
          </w:tcPr>
          <w:p w14:paraId="183AADAC" w14:textId="77777777" w:rsidR="005C2F54" w:rsidRPr="005C2F54" w:rsidRDefault="005C2F54" w:rsidP="005C2F54">
            <w:pPr>
              <w:widowControl/>
              <w:jc w:val="center"/>
              <w:rPr>
                <w:bCs/>
                <w:i/>
                <w:sz w:val="18"/>
                <w:szCs w:val="16"/>
              </w:rPr>
            </w:pPr>
            <w:r w:rsidRPr="005C2F54">
              <w:rPr>
                <w:bCs/>
                <w:i/>
                <w:sz w:val="18"/>
                <w:szCs w:val="16"/>
              </w:rPr>
              <w:t>Stupéfiant</w:t>
            </w:r>
            <w:r w:rsidRPr="005C2F54">
              <w:rPr>
                <w:bCs/>
                <w:i/>
                <w:sz w:val="18"/>
                <w:szCs w:val="16"/>
              </w:rPr>
              <w:br/>
              <w:t>Liste I</w:t>
            </w:r>
            <w:r w:rsidRPr="005C2F54">
              <w:rPr>
                <w:bCs/>
                <w:i/>
                <w:sz w:val="18"/>
                <w:szCs w:val="16"/>
              </w:rPr>
              <w:br/>
              <w:t>Liste II</w:t>
            </w:r>
          </w:p>
        </w:tc>
        <w:tc>
          <w:tcPr>
            <w:tcW w:w="499" w:type="dxa"/>
            <w:shd w:val="clear" w:color="auto" w:fill="D9D9D9" w:themeFill="background1" w:themeFillShade="D9"/>
            <w:vAlign w:val="center"/>
            <w:hideMark/>
          </w:tcPr>
          <w:p w14:paraId="1E255B81" w14:textId="77777777" w:rsidR="005C2F54" w:rsidRPr="005C2F54" w:rsidRDefault="005C2F54" w:rsidP="005C2F54">
            <w:pPr>
              <w:widowControl/>
              <w:jc w:val="center"/>
              <w:rPr>
                <w:bCs/>
                <w:i/>
                <w:sz w:val="18"/>
                <w:szCs w:val="16"/>
              </w:rPr>
            </w:pPr>
            <w:r w:rsidRPr="005C2F54">
              <w:rPr>
                <w:bCs/>
                <w:i/>
                <w:sz w:val="18"/>
                <w:szCs w:val="16"/>
              </w:rPr>
              <w:t>Certificat BPF partie II</w:t>
            </w:r>
          </w:p>
        </w:tc>
        <w:tc>
          <w:tcPr>
            <w:tcW w:w="499" w:type="dxa"/>
            <w:shd w:val="clear" w:color="auto" w:fill="D9D9D9" w:themeFill="background1" w:themeFillShade="D9"/>
            <w:vAlign w:val="center"/>
            <w:hideMark/>
          </w:tcPr>
          <w:p w14:paraId="1A342A4C" w14:textId="77777777" w:rsidR="005C2F54" w:rsidRPr="005C2F54" w:rsidRDefault="005C2F54" w:rsidP="005C2F54">
            <w:pPr>
              <w:widowControl/>
              <w:jc w:val="center"/>
              <w:rPr>
                <w:bCs/>
                <w:i/>
                <w:sz w:val="18"/>
                <w:szCs w:val="16"/>
              </w:rPr>
            </w:pPr>
            <w:r w:rsidRPr="005C2F54">
              <w:rPr>
                <w:bCs/>
                <w:i/>
                <w:sz w:val="18"/>
                <w:szCs w:val="16"/>
              </w:rPr>
              <w:t>Date de validité de la confirmation écrite</w:t>
            </w:r>
          </w:p>
        </w:tc>
        <w:tc>
          <w:tcPr>
            <w:tcW w:w="499" w:type="dxa"/>
            <w:shd w:val="clear" w:color="auto" w:fill="D9D9D9" w:themeFill="background1" w:themeFillShade="D9"/>
            <w:vAlign w:val="center"/>
            <w:hideMark/>
          </w:tcPr>
          <w:p w14:paraId="5E47758E" w14:textId="77777777" w:rsidR="005C2F54" w:rsidRPr="005C2F54" w:rsidRDefault="005C2F54" w:rsidP="005C2F54">
            <w:pPr>
              <w:widowControl/>
              <w:jc w:val="center"/>
              <w:rPr>
                <w:bCs/>
                <w:i/>
                <w:sz w:val="18"/>
                <w:szCs w:val="16"/>
              </w:rPr>
            </w:pPr>
            <w:r w:rsidRPr="005C2F54">
              <w:rPr>
                <w:bCs/>
                <w:i/>
                <w:sz w:val="18"/>
                <w:szCs w:val="16"/>
              </w:rPr>
              <w:t>Valeur PDE en µg/jour</w:t>
            </w:r>
          </w:p>
        </w:tc>
        <w:tc>
          <w:tcPr>
            <w:tcW w:w="499" w:type="dxa"/>
            <w:shd w:val="clear" w:color="auto" w:fill="D9D9D9" w:themeFill="background1" w:themeFillShade="D9"/>
            <w:vAlign w:val="center"/>
            <w:hideMark/>
          </w:tcPr>
          <w:p w14:paraId="7675C184" w14:textId="77777777" w:rsidR="005C2F54" w:rsidRPr="005C2F54" w:rsidRDefault="005C2F54" w:rsidP="005C2F54">
            <w:pPr>
              <w:widowControl/>
              <w:jc w:val="center"/>
              <w:rPr>
                <w:bCs/>
                <w:i/>
                <w:sz w:val="18"/>
                <w:szCs w:val="16"/>
              </w:rPr>
            </w:pPr>
            <w:r w:rsidRPr="005C2F54">
              <w:rPr>
                <w:bCs/>
                <w:i/>
                <w:sz w:val="18"/>
                <w:szCs w:val="16"/>
              </w:rPr>
              <w:t>Voie d'administration du produit fini</w:t>
            </w:r>
          </w:p>
        </w:tc>
        <w:tc>
          <w:tcPr>
            <w:tcW w:w="499" w:type="dxa"/>
            <w:shd w:val="clear" w:color="auto" w:fill="D9D9D9" w:themeFill="background1" w:themeFillShade="D9"/>
            <w:vAlign w:val="center"/>
            <w:hideMark/>
          </w:tcPr>
          <w:p w14:paraId="1E8DEB9A" w14:textId="77777777" w:rsidR="005C2F54" w:rsidRPr="005C2F54" w:rsidRDefault="005C2F54" w:rsidP="005C2F54">
            <w:pPr>
              <w:widowControl/>
              <w:jc w:val="center"/>
              <w:rPr>
                <w:bCs/>
                <w:i/>
                <w:sz w:val="18"/>
                <w:szCs w:val="16"/>
              </w:rPr>
            </w:pPr>
            <w:r w:rsidRPr="005C2F54">
              <w:rPr>
                <w:bCs/>
                <w:i/>
                <w:sz w:val="18"/>
                <w:szCs w:val="16"/>
              </w:rPr>
              <w:t xml:space="preserve">Quantité mise en œuvre dans l'année écoulée </w:t>
            </w:r>
          </w:p>
        </w:tc>
        <w:tc>
          <w:tcPr>
            <w:tcW w:w="499" w:type="dxa"/>
            <w:shd w:val="clear" w:color="auto" w:fill="D9D9D9" w:themeFill="background1" w:themeFillShade="D9"/>
            <w:vAlign w:val="center"/>
            <w:hideMark/>
          </w:tcPr>
          <w:p w14:paraId="45943628" w14:textId="77777777" w:rsidR="005C2F54" w:rsidRPr="005C2F54" w:rsidRDefault="005C2F54" w:rsidP="005C2F54">
            <w:pPr>
              <w:widowControl/>
              <w:jc w:val="center"/>
              <w:rPr>
                <w:bCs/>
                <w:i/>
                <w:sz w:val="18"/>
                <w:szCs w:val="16"/>
              </w:rPr>
            </w:pPr>
            <w:r w:rsidRPr="005C2F54">
              <w:rPr>
                <w:bCs/>
                <w:i/>
                <w:sz w:val="18"/>
                <w:szCs w:val="16"/>
              </w:rPr>
              <w:t xml:space="preserve">Equipement/matériel dédié ? </w:t>
            </w:r>
          </w:p>
        </w:tc>
        <w:tc>
          <w:tcPr>
            <w:tcW w:w="499" w:type="dxa"/>
            <w:shd w:val="clear" w:color="auto" w:fill="D9D9D9" w:themeFill="background1" w:themeFillShade="D9"/>
            <w:vAlign w:val="center"/>
            <w:hideMark/>
          </w:tcPr>
          <w:p w14:paraId="61EE73BF" w14:textId="77777777" w:rsidR="005C2F54" w:rsidRPr="005C2F54" w:rsidRDefault="005C2F54" w:rsidP="005C2F54">
            <w:pPr>
              <w:widowControl/>
              <w:jc w:val="center"/>
              <w:rPr>
                <w:bCs/>
                <w:i/>
                <w:sz w:val="18"/>
                <w:szCs w:val="16"/>
              </w:rPr>
            </w:pPr>
            <w:r w:rsidRPr="005C2F54">
              <w:rPr>
                <w:bCs/>
                <w:i/>
                <w:sz w:val="18"/>
                <w:szCs w:val="16"/>
              </w:rPr>
              <w:t xml:space="preserve">Locaux de fabrication </w:t>
            </w:r>
            <w:r w:rsidRPr="005C2F54">
              <w:rPr>
                <w:bCs/>
                <w:i/>
                <w:sz w:val="18"/>
                <w:szCs w:val="16"/>
              </w:rPr>
              <w:br/>
              <w:t>du produit fini dédié ?</w:t>
            </w:r>
          </w:p>
        </w:tc>
        <w:tc>
          <w:tcPr>
            <w:tcW w:w="499" w:type="dxa"/>
            <w:shd w:val="clear" w:color="auto" w:fill="D9D9D9" w:themeFill="background1" w:themeFillShade="D9"/>
            <w:vAlign w:val="center"/>
            <w:hideMark/>
          </w:tcPr>
          <w:p w14:paraId="13DB50B7" w14:textId="77777777" w:rsidR="005C2F54" w:rsidRPr="005C2F54" w:rsidRDefault="005C2F54" w:rsidP="005C2F54">
            <w:pPr>
              <w:widowControl/>
              <w:jc w:val="center"/>
              <w:rPr>
                <w:bCs/>
                <w:i/>
                <w:sz w:val="18"/>
                <w:szCs w:val="16"/>
              </w:rPr>
            </w:pPr>
            <w:r w:rsidRPr="005C2F54">
              <w:rPr>
                <w:bCs/>
                <w:i/>
                <w:sz w:val="18"/>
                <w:szCs w:val="16"/>
              </w:rPr>
              <w:t xml:space="preserve">Local de conditionnement </w:t>
            </w:r>
            <w:r w:rsidRPr="005C2F54">
              <w:rPr>
                <w:bCs/>
                <w:i/>
                <w:sz w:val="18"/>
                <w:szCs w:val="16"/>
              </w:rPr>
              <w:br/>
              <w:t>primaire dédié?</w:t>
            </w:r>
          </w:p>
        </w:tc>
        <w:tc>
          <w:tcPr>
            <w:tcW w:w="499" w:type="dxa"/>
            <w:shd w:val="clear" w:color="auto" w:fill="D9D9D9" w:themeFill="background1" w:themeFillShade="D9"/>
            <w:vAlign w:val="center"/>
            <w:hideMark/>
          </w:tcPr>
          <w:p w14:paraId="5FB4264A" w14:textId="77777777" w:rsidR="005C2F54" w:rsidRPr="005C2F54" w:rsidRDefault="005C2F54" w:rsidP="005C2F54">
            <w:pPr>
              <w:widowControl/>
              <w:jc w:val="center"/>
              <w:rPr>
                <w:bCs/>
                <w:i/>
                <w:sz w:val="18"/>
                <w:szCs w:val="16"/>
              </w:rPr>
            </w:pPr>
            <w:r w:rsidRPr="005C2F54">
              <w:rPr>
                <w:bCs/>
                <w:i/>
                <w:sz w:val="18"/>
                <w:szCs w:val="16"/>
              </w:rPr>
              <w:t xml:space="preserve">Commentaires </w:t>
            </w:r>
            <w:r w:rsidRPr="005C2F54">
              <w:rPr>
                <w:bCs/>
                <w:i/>
                <w:sz w:val="18"/>
                <w:szCs w:val="16"/>
              </w:rPr>
              <w:br/>
              <w:t>Préciser la situation</w:t>
            </w:r>
            <w:r w:rsidRPr="005C2F54">
              <w:rPr>
                <w:bCs/>
                <w:i/>
                <w:sz w:val="18"/>
                <w:szCs w:val="16"/>
              </w:rPr>
              <w:br/>
              <w:t>en cas d'équipement / local dédié</w:t>
            </w:r>
          </w:p>
        </w:tc>
      </w:tr>
      <w:tr w:rsidR="005C2F54" w:rsidRPr="005C2F54" w14:paraId="2C6548BA" w14:textId="77777777" w:rsidTr="005C2F54">
        <w:trPr>
          <w:trHeight w:val="545"/>
        </w:trPr>
        <w:tc>
          <w:tcPr>
            <w:tcW w:w="139" w:type="dxa"/>
            <w:shd w:val="clear" w:color="auto" w:fill="D9D9D9" w:themeFill="background1" w:themeFillShade="D9"/>
            <w:vAlign w:val="center"/>
          </w:tcPr>
          <w:p w14:paraId="539C977C" w14:textId="77777777" w:rsidR="005C2F54" w:rsidRPr="005C2F54" w:rsidRDefault="005C2F54" w:rsidP="005C2F54">
            <w:pPr>
              <w:widowControl/>
              <w:jc w:val="center"/>
              <w:rPr>
                <w:bCs/>
                <w:i/>
                <w:sz w:val="18"/>
                <w:szCs w:val="16"/>
              </w:rPr>
            </w:pPr>
          </w:p>
        </w:tc>
        <w:tc>
          <w:tcPr>
            <w:tcW w:w="100" w:type="dxa"/>
            <w:shd w:val="clear" w:color="auto" w:fill="D9D9D9" w:themeFill="background1" w:themeFillShade="D9"/>
            <w:vAlign w:val="center"/>
          </w:tcPr>
          <w:p w14:paraId="396C4A90" w14:textId="77777777" w:rsidR="005C2F54" w:rsidRPr="005C2F54" w:rsidRDefault="005C2F54" w:rsidP="005C2F54">
            <w:pPr>
              <w:widowControl/>
              <w:jc w:val="center"/>
              <w:rPr>
                <w:bCs/>
                <w:i/>
                <w:sz w:val="18"/>
                <w:szCs w:val="16"/>
              </w:rPr>
            </w:pPr>
          </w:p>
        </w:tc>
        <w:tc>
          <w:tcPr>
            <w:tcW w:w="231" w:type="dxa"/>
            <w:shd w:val="clear" w:color="auto" w:fill="D9D9D9" w:themeFill="background1" w:themeFillShade="D9"/>
            <w:vAlign w:val="center"/>
          </w:tcPr>
          <w:p w14:paraId="0A7539FA" w14:textId="77777777" w:rsidR="005C2F54" w:rsidRPr="005C2F54" w:rsidRDefault="005C2F54" w:rsidP="005C2F54">
            <w:pPr>
              <w:widowControl/>
              <w:jc w:val="center"/>
              <w:rPr>
                <w:bCs/>
                <w:i/>
                <w:sz w:val="18"/>
                <w:szCs w:val="16"/>
              </w:rPr>
            </w:pPr>
          </w:p>
        </w:tc>
        <w:tc>
          <w:tcPr>
            <w:tcW w:w="198" w:type="dxa"/>
            <w:shd w:val="clear" w:color="auto" w:fill="D9D9D9" w:themeFill="background1" w:themeFillShade="D9"/>
            <w:vAlign w:val="center"/>
          </w:tcPr>
          <w:p w14:paraId="4E3DE01F" w14:textId="77777777" w:rsidR="005C2F54" w:rsidRPr="005C2F54" w:rsidRDefault="005C2F54" w:rsidP="005C2F54">
            <w:pPr>
              <w:widowControl/>
              <w:jc w:val="center"/>
              <w:rPr>
                <w:bCs/>
                <w:i/>
                <w:sz w:val="18"/>
                <w:szCs w:val="16"/>
              </w:rPr>
            </w:pPr>
          </w:p>
        </w:tc>
        <w:tc>
          <w:tcPr>
            <w:tcW w:w="283" w:type="dxa"/>
            <w:shd w:val="clear" w:color="auto" w:fill="D9D9D9" w:themeFill="background1" w:themeFillShade="D9"/>
            <w:vAlign w:val="center"/>
          </w:tcPr>
          <w:p w14:paraId="36CBD6DC" w14:textId="77777777" w:rsidR="005C2F54" w:rsidRPr="005C2F54" w:rsidRDefault="005C2F54" w:rsidP="005C2F54">
            <w:pPr>
              <w:widowControl/>
              <w:jc w:val="center"/>
              <w:rPr>
                <w:bCs/>
                <w:i/>
                <w:sz w:val="18"/>
                <w:szCs w:val="16"/>
              </w:rPr>
            </w:pPr>
          </w:p>
        </w:tc>
        <w:tc>
          <w:tcPr>
            <w:tcW w:w="230" w:type="dxa"/>
            <w:shd w:val="clear" w:color="auto" w:fill="D9D9D9" w:themeFill="background1" w:themeFillShade="D9"/>
            <w:vAlign w:val="center"/>
          </w:tcPr>
          <w:p w14:paraId="44FE8858" w14:textId="77777777" w:rsidR="005C2F54" w:rsidRPr="005C2F54" w:rsidRDefault="005C2F54" w:rsidP="005C2F54">
            <w:pPr>
              <w:widowControl/>
              <w:jc w:val="center"/>
              <w:rPr>
                <w:bCs/>
                <w:i/>
                <w:sz w:val="18"/>
                <w:szCs w:val="16"/>
              </w:rPr>
            </w:pPr>
          </w:p>
        </w:tc>
        <w:tc>
          <w:tcPr>
            <w:tcW w:w="231" w:type="dxa"/>
            <w:shd w:val="clear" w:color="auto" w:fill="D9D9D9" w:themeFill="background1" w:themeFillShade="D9"/>
            <w:vAlign w:val="center"/>
          </w:tcPr>
          <w:p w14:paraId="73C16A50"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5E1870CD"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6AAC5E7C"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71B1981B"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45253493"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3F5ED37A"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33E3D4A0"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4660C7C8"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9DD0C57"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02F206E"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2AFBBFA1"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16F348A7"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E36E345"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6AB9952C"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6C9CA148"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4FE4415D"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2AC7085" w14:textId="77777777" w:rsidR="005C2F54" w:rsidRPr="005C2F54" w:rsidRDefault="005C2F54" w:rsidP="005C2F54">
            <w:pPr>
              <w:widowControl/>
              <w:jc w:val="center"/>
              <w:rPr>
                <w:bCs/>
                <w:i/>
                <w:sz w:val="18"/>
                <w:szCs w:val="16"/>
              </w:rPr>
            </w:pPr>
          </w:p>
        </w:tc>
      </w:tr>
    </w:tbl>
    <w:p w14:paraId="6A00C772" w14:textId="77777777" w:rsidR="005C2F54" w:rsidRDefault="005C2F54" w:rsidP="00E61358"/>
    <w:p w14:paraId="599BD0FE" w14:textId="77777777" w:rsidR="005C2F54" w:rsidRDefault="005C2F54" w:rsidP="00E61358"/>
    <w:p w14:paraId="631221E5" w14:textId="2FC0C742" w:rsidR="005C2F54" w:rsidRDefault="00E25CFC" w:rsidP="00E61358">
      <w:pPr>
        <w:sectPr w:rsidR="005C2F54" w:rsidSect="005C2F54">
          <w:footnotePr>
            <w:numRestart w:val="eachPage"/>
          </w:footnotePr>
          <w:endnotePr>
            <w:numFmt w:val="decimal"/>
            <w:numRestart w:val="eachSect"/>
          </w:endnotePr>
          <w:pgSz w:w="16838" w:h="11906" w:orient="landscape" w:code="9"/>
          <w:pgMar w:top="992" w:right="1134" w:bottom="851" w:left="284" w:header="567" w:footer="397" w:gutter="0"/>
          <w:cols w:space="720"/>
          <w:noEndnote/>
          <w:docGrid w:linePitch="299"/>
        </w:sectPr>
      </w:pPr>
      <w:r>
        <w:t>A noter qu’il n’est pas nécessaire d’intégrer les intermédiaires de production</w:t>
      </w:r>
      <w:r w:rsidR="00246AA0">
        <w:t xml:space="preserve"> des MPUP</w:t>
      </w:r>
      <w:r>
        <w:t xml:space="preserve"> à la liste des matières premières dans l’annexe 10.</w:t>
      </w:r>
    </w:p>
    <w:p w14:paraId="3C42143E" w14:textId="5747799F" w:rsidR="00CE2952" w:rsidRPr="0030448F" w:rsidRDefault="00FC33D1" w:rsidP="0030448F">
      <w:pPr>
        <w:pStyle w:val="Paragraphedeliste"/>
        <w:numPr>
          <w:ilvl w:val="3"/>
          <w:numId w:val="12"/>
        </w:numPr>
        <w:rPr>
          <w:b/>
          <w:u w:val="single"/>
        </w:rPr>
      </w:pPr>
      <w:r w:rsidRPr="0030448F">
        <w:rPr>
          <w:b/>
          <w:u w:val="single"/>
        </w:rPr>
        <w:t>P</w:t>
      </w:r>
      <w:r w:rsidR="00CE2952" w:rsidRPr="0030448F">
        <w:rPr>
          <w:b/>
          <w:u w:val="single"/>
        </w:rPr>
        <w:t>roduits refusés dans l’année écoulée</w:t>
      </w:r>
    </w:p>
    <w:p w14:paraId="30D8776B" w14:textId="77777777" w:rsidR="00CE2952" w:rsidRDefault="00CE2952" w:rsidP="00CE2952"/>
    <w:p w14:paraId="4E0F5D46" w14:textId="6800F806" w:rsidR="00CE2952" w:rsidRPr="00E35792" w:rsidRDefault="00CE2952" w:rsidP="00CE2952">
      <w:r>
        <w:t>Compléter le</w:t>
      </w:r>
      <w:r w:rsidRPr="00E35792">
        <w:t xml:space="preserve"> tableau </w:t>
      </w:r>
      <w:r>
        <w:t>ci-dessous</w:t>
      </w:r>
      <w:r w:rsidRPr="00E35792">
        <w:t xml:space="preserve"> pou</w:t>
      </w:r>
      <w:r>
        <w:t>r la période de l’année écoulée :</w:t>
      </w:r>
    </w:p>
    <w:p w14:paraId="50A760F6" w14:textId="77777777" w:rsidR="00407E17" w:rsidRPr="005266B9" w:rsidRDefault="00407E17" w:rsidP="00DE35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000" w:firstRow="0" w:lastRow="0" w:firstColumn="0" w:lastColumn="0" w:noHBand="0" w:noVBand="0"/>
      </w:tblPr>
      <w:tblGrid>
        <w:gridCol w:w="2616"/>
        <w:gridCol w:w="1861"/>
        <w:gridCol w:w="1861"/>
        <w:gridCol w:w="1861"/>
        <w:gridCol w:w="1859"/>
      </w:tblGrid>
      <w:tr w:rsidR="00DE3534" w:rsidRPr="005266B9" w14:paraId="72F60602" w14:textId="77777777" w:rsidTr="00407E17">
        <w:trPr>
          <w:cantSplit/>
        </w:trPr>
        <w:tc>
          <w:tcPr>
            <w:tcW w:w="1301" w:type="pct"/>
            <w:tcBorders>
              <w:top w:val="nil"/>
              <w:left w:val="nil"/>
            </w:tcBorders>
          </w:tcPr>
          <w:p w14:paraId="42DBCC10" w14:textId="77777777" w:rsidR="00DE3534" w:rsidRPr="005266B9" w:rsidRDefault="00DE3534" w:rsidP="00FE07B9"/>
        </w:tc>
        <w:tc>
          <w:tcPr>
            <w:tcW w:w="925" w:type="pct"/>
            <w:shd w:val="clear" w:color="auto" w:fill="DEEAF6" w:themeFill="accent1" w:themeFillTint="33"/>
            <w:vAlign w:val="center"/>
          </w:tcPr>
          <w:p w14:paraId="05305F1A" w14:textId="77777777" w:rsidR="00DE3534" w:rsidRPr="005266B9" w:rsidRDefault="00DE3534" w:rsidP="00407E17">
            <w:pPr>
              <w:jc w:val="center"/>
            </w:pPr>
            <w:r w:rsidRPr="005266B9">
              <w:t>Nombre total de lots réceptionnés ou fabriqués</w:t>
            </w:r>
          </w:p>
        </w:tc>
        <w:tc>
          <w:tcPr>
            <w:tcW w:w="925" w:type="pct"/>
            <w:shd w:val="clear" w:color="auto" w:fill="DEEAF6" w:themeFill="accent1" w:themeFillTint="33"/>
            <w:vAlign w:val="center"/>
          </w:tcPr>
          <w:p w14:paraId="2BBD2164" w14:textId="77777777" w:rsidR="00DE3534" w:rsidRPr="005266B9" w:rsidRDefault="00DE3534" w:rsidP="00407E17">
            <w:pPr>
              <w:jc w:val="center"/>
            </w:pPr>
            <w:r w:rsidRPr="005266B9">
              <w:t>Nombre de lots non conformes</w:t>
            </w:r>
          </w:p>
        </w:tc>
        <w:tc>
          <w:tcPr>
            <w:tcW w:w="925" w:type="pct"/>
            <w:shd w:val="clear" w:color="auto" w:fill="DEEAF6" w:themeFill="accent1" w:themeFillTint="33"/>
            <w:vAlign w:val="center"/>
          </w:tcPr>
          <w:p w14:paraId="11B6D4F8" w14:textId="77777777" w:rsidR="00DE3534" w:rsidRPr="005266B9" w:rsidRDefault="00DE3534" w:rsidP="00407E17">
            <w:pPr>
              <w:jc w:val="center"/>
            </w:pPr>
            <w:r w:rsidRPr="005266B9">
              <w:t>Nombre de lots retraités ou récupérés</w:t>
            </w:r>
          </w:p>
        </w:tc>
        <w:tc>
          <w:tcPr>
            <w:tcW w:w="924" w:type="pct"/>
            <w:shd w:val="clear" w:color="auto" w:fill="DEEAF6" w:themeFill="accent1" w:themeFillTint="33"/>
            <w:vAlign w:val="center"/>
          </w:tcPr>
          <w:p w14:paraId="2E14E731" w14:textId="77777777" w:rsidR="00DE3534" w:rsidRPr="005266B9" w:rsidRDefault="00DE3534" w:rsidP="00407E17">
            <w:pPr>
              <w:jc w:val="center"/>
            </w:pPr>
            <w:r w:rsidRPr="005266B9">
              <w:t>Nombre de lots refusés</w:t>
            </w:r>
          </w:p>
        </w:tc>
      </w:tr>
      <w:tr w:rsidR="00DE3534" w:rsidRPr="005266B9" w14:paraId="766A109E" w14:textId="77777777" w:rsidTr="00407E17">
        <w:trPr>
          <w:cantSplit/>
          <w:trHeight w:val="695"/>
        </w:trPr>
        <w:tc>
          <w:tcPr>
            <w:tcW w:w="1301" w:type="pct"/>
            <w:shd w:val="clear" w:color="auto" w:fill="DEEAF6" w:themeFill="accent1" w:themeFillTint="33"/>
            <w:vAlign w:val="center"/>
          </w:tcPr>
          <w:p w14:paraId="6351784E" w14:textId="77777777" w:rsidR="00DE3534" w:rsidRPr="005266B9" w:rsidRDefault="00DE3534" w:rsidP="00407E17">
            <w:pPr>
              <w:jc w:val="left"/>
            </w:pPr>
            <w:r w:rsidRPr="005266B9">
              <w:t>Matières premières</w:t>
            </w:r>
          </w:p>
          <w:p w14:paraId="478132A9" w14:textId="1374D459" w:rsidR="00DE3534" w:rsidRPr="005266B9" w:rsidRDefault="00DE3534" w:rsidP="00407E17">
            <w:pPr>
              <w:jc w:val="left"/>
            </w:pPr>
            <w:r w:rsidRPr="005266B9">
              <w:t>- substance</w:t>
            </w:r>
            <w:r w:rsidR="00B1549E">
              <w:t>s</w:t>
            </w:r>
            <w:r w:rsidRPr="005266B9">
              <w:t xml:space="preserve"> active</w:t>
            </w:r>
            <w:r w:rsidR="00B1549E">
              <w:t>s</w:t>
            </w:r>
          </w:p>
          <w:p w14:paraId="42814D91" w14:textId="77777777" w:rsidR="00DE3534" w:rsidRPr="005266B9" w:rsidRDefault="00DE3534" w:rsidP="00407E17">
            <w:pPr>
              <w:jc w:val="left"/>
            </w:pPr>
            <w:r w:rsidRPr="005266B9">
              <w:t xml:space="preserve">- excipients </w:t>
            </w:r>
          </w:p>
        </w:tc>
        <w:tc>
          <w:tcPr>
            <w:tcW w:w="925" w:type="pct"/>
          </w:tcPr>
          <w:p w14:paraId="75899B26" w14:textId="77777777" w:rsidR="00DE3534" w:rsidRPr="005266B9" w:rsidRDefault="00DE3534" w:rsidP="00FE07B9"/>
        </w:tc>
        <w:tc>
          <w:tcPr>
            <w:tcW w:w="925" w:type="pct"/>
          </w:tcPr>
          <w:p w14:paraId="3B11FB17" w14:textId="77777777" w:rsidR="00DE3534" w:rsidRPr="005266B9" w:rsidRDefault="00DE3534" w:rsidP="00FE07B9"/>
        </w:tc>
        <w:tc>
          <w:tcPr>
            <w:tcW w:w="925" w:type="pct"/>
          </w:tcPr>
          <w:p w14:paraId="3BDA659E" w14:textId="77777777" w:rsidR="00DE3534" w:rsidRPr="005266B9" w:rsidRDefault="00DE3534" w:rsidP="00FE07B9"/>
        </w:tc>
        <w:tc>
          <w:tcPr>
            <w:tcW w:w="924" w:type="pct"/>
          </w:tcPr>
          <w:p w14:paraId="44792415" w14:textId="77777777" w:rsidR="00DE3534" w:rsidRPr="005266B9" w:rsidRDefault="00DE3534" w:rsidP="00FE07B9"/>
        </w:tc>
      </w:tr>
      <w:tr w:rsidR="00DE3534" w:rsidRPr="005266B9" w14:paraId="6443E918" w14:textId="77777777" w:rsidTr="00407E17">
        <w:trPr>
          <w:cantSplit/>
          <w:trHeight w:val="696"/>
        </w:trPr>
        <w:tc>
          <w:tcPr>
            <w:tcW w:w="1301" w:type="pct"/>
            <w:shd w:val="clear" w:color="auto" w:fill="DEEAF6" w:themeFill="accent1" w:themeFillTint="33"/>
            <w:vAlign w:val="center"/>
          </w:tcPr>
          <w:p w14:paraId="5E0C792E" w14:textId="64FF73D8" w:rsidR="00DE3534" w:rsidRPr="005266B9" w:rsidRDefault="00DE3534" w:rsidP="00407E17">
            <w:pPr>
              <w:jc w:val="left"/>
            </w:pPr>
            <w:r w:rsidRPr="005266B9">
              <w:t>Articles de conditionnement</w:t>
            </w:r>
            <w:r w:rsidR="00FC33D1">
              <w:t xml:space="preserve"> primaire</w:t>
            </w:r>
          </w:p>
        </w:tc>
        <w:tc>
          <w:tcPr>
            <w:tcW w:w="925" w:type="pct"/>
          </w:tcPr>
          <w:p w14:paraId="1F91B640" w14:textId="77777777" w:rsidR="00DE3534" w:rsidRPr="005266B9" w:rsidRDefault="00DE3534" w:rsidP="00FE07B9"/>
        </w:tc>
        <w:tc>
          <w:tcPr>
            <w:tcW w:w="925" w:type="pct"/>
          </w:tcPr>
          <w:p w14:paraId="3409753D" w14:textId="77777777" w:rsidR="00DE3534" w:rsidRPr="005266B9" w:rsidRDefault="00DE3534" w:rsidP="00FE07B9"/>
        </w:tc>
        <w:tc>
          <w:tcPr>
            <w:tcW w:w="925" w:type="pct"/>
          </w:tcPr>
          <w:p w14:paraId="69E383A4" w14:textId="77777777" w:rsidR="00DE3534" w:rsidRPr="005266B9" w:rsidRDefault="00DE3534" w:rsidP="00FE07B9"/>
        </w:tc>
        <w:tc>
          <w:tcPr>
            <w:tcW w:w="924" w:type="pct"/>
          </w:tcPr>
          <w:p w14:paraId="583E2CA7" w14:textId="77777777" w:rsidR="00DE3534" w:rsidRPr="005266B9" w:rsidRDefault="00DE3534" w:rsidP="00FE07B9"/>
        </w:tc>
      </w:tr>
      <w:tr w:rsidR="000E1995" w:rsidRPr="005266B9" w14:paraId="492FF2AE" w14:textId="77777777" w:rsidTr="00407E17">
        <w:trPr>
          <w:cantSplit/>
          <w:trHeight w:val="696"/>
        </w:trPr>
        <w:tc>
          <w:tcPr>
            <w:tcW w:w="1301" w:type="pct"/>
            <w:shd w:val="clear" w:color="auto" w:fill="DEEAF6" w:themeFill="accent1" w:themeFillTint="33"/>
            <w:vAlign w:val="center"/>
          </w:tcPr>
          <w:p w14:paraId="65F17713" w14:textId="136D80DE" w:rsidR="000E1995" w:rsidRPr="005266B9" w:rsidRDefault="000E1995" w:rsidP="000E1995">
            <w:pPr>
              <w:jc w:val="left"/>
            </w:pPr>
            <w:r w:rsidRPr="005266B9">
              <w:t>Articles de conditionnement</w:t>
            </w:r>
            <w:r>
              <w:t xml:space="preserve"> secondaire</w:t>
            </w:r>
          </w:p>
        </w:tc>
        <w:tc>
          <w:tcPr>
            <w:tcW w:w="925" w:type="pct"/>
          </w:tcPr>
          <w:p w14:paraId="7B72057E" w14:textId="77777777" w:rsidR="000E1995" w:rsidRPr="005266B9" w:rsidRDefault="000E1995" w:rsidP="00FE07B9"/>
        </w:tc>
        <w:tc>
          <w:tcPr>
            <w:tcW w:w="925" w:type="pct"/>
          </w:tcPr>
          <w:p w14:paraId="60499AB3" w14:textId="77777777" w:rsidR="000E1995" w:rsidRPr="005266B9" w:rsidRDefault="000E1995" w:rsidP="00FE07B9"/>
        </w:tc>
        <w:tc>
          <w:tcPr>
            <w:tcW w:w="925" w:type="pct"/>
          </w:tcPr>
          <w:p w14:paraId="02C09C79" w14:textId="77777777" w:rsidR="000E1995" w:rsidRPr="005266B9" w:rsidRDefault="000E1995" w:rsidP="00FE07B9"/>
        </w:tc>
        <w:tc>
          <w:tcPr>
            <w:tcW w:w="924" w:type="pct"/>
          </w:tcPr>
          <w:p w14:paraId="323F8076" w14:textId="77777777" w:rsidR="000E1995" w:rsidRPr="005266B9" w:rsidRDefault="000E1995" w:rsidP="00FE07B9"/>
        </w:tc>
      </w:tr>
      <w:tr w:rsidR="00180765" w:rsidRPr="005266B9" w14:paraId="31121EF9" w14:textId="77777777" w:rsidTr="00407E17">
        <w:trPr>
          <w:cantSplit/>
          <w:trHeight w:val="696"/>
        </w:trPr>
        <w:tc>
          <w:tcPr>
            <w:tcW w:w="1301" w:type="pct"/>
            <w:shd w:val="clear" w:color="auto" w:fill="DEEAF6" w:themeFill="accent1" w:themeFillTint="33"/>
            <w:vAlign w:val="center"/>
          </w:tcPr>
          <w:p w14:paraId="33192EF6" w14:textId="24354C2E" w:rsidR="00180765" w:rsidRPr="005266B9" w:rsidRDefault="00180765" w:rsidP="00407E17">
            <w:pPr>
              <w:jc w:val="left"/>
            </w:pPr>
            <w:r>
              <w:t>Produits intermédiaires</w:t>
            </w:r>
          </w:p>
        </w:tc>
        <w:tc>
          <w:tcPr>
            <w:tcW w:w="925" w:type="pct"/>
          </w:tcPr>
          <w:p w14:paraId="682B66E9" w14:textId="77777777" w:rsidR="00180765" w:rsidRPr="005266B9" w:rsidRDefault="00180765" w:rsidP="00FE07B9"/>
        </w:tc>
        <w:tc>
          <w:tcPr>
            <w:tcW w:w="925" w:type="pct"/>
          </w:tcPr>
          <w:p w14:paraId="6417E6CA" w14:textId="77777777" w:rsidR="00180765" w:rsidRPr="005266B9" w:rsidRDefault="00180765" w:rsidP="00FE07B9"/>
        </w:tc>
        <w:tc>
          <w:tcPr>
            <w:tcW w:w="925" w:type="pct"/>
          </w:tcPr>
          <w:p w14:paraId="03FDADAD" w14:textId="77777777" w:rsidR="00180765" w:rsidRPr="005266B9" w:rsidRDefault="00180765" w:rsidP="00FE07B9"/>
        </w:tc>
        <w:tc>
          <w:tcPr>
            <w:tcW w:w="924" w:type="pct"/>
          </w:tcPr>
          <w:p w14:paraId="35FC749B" w14:textId="77777777" w:rsidR="00180765" w:rsidRPr="005266B9" w:rsidRDefault="00180765" w:rsidP="00FE07B9"/>
        </w:tc>
      </w:tr>
      <w:tr w:rsidR="00DE3534" w:rsidRPr="005266B9" w14:paraId="06C54AE5" w14:textId="77777777" w:rsidTr="00407E17">
        <w:trPr>
          <w:cantSplit/>
          <w:trHeight w:val="696"/>
        </w:trPr>
        <w:tc>
          <w:tcPr>
            <w:tcW w:w="1301" w:type="pct"/>
            <w:shd w:val="clear" w:color="auto" w:fill="DEEAF6" w:themeFill="accent1" w:themeFillTint="33"/>
            <w:vAlign w:val="center"/>
          </w:tcPr>
          <w:p w14:paraId="1C52232D" w14:textId="77777777" w:rsidR="00DE3534" w:rsidRPr="005266B9" w:rsidRDefault="00DE3534" w:rsidP="00407E17">
            <w:pPr>
              <w:jc w:val="left"/>
            </w:pPr>
            <w:r w:rsidRPr="005266B9">
              <w:t>Produits vrac</w:t>
            </w:r>
          </w:p>
        </w:tc>
        <w:tc>
          <w:tcPr>
            <w:tcW w:w="925" w:type="pct"/>
          </w:tcPr>
          <w:p w14:paraId="161C2694" w14:textId="77777777" w:rsidR="00DE3534" w:rsidRPr="005266B9" w:rsidRDefault="00DE3534" w:rsidP="00FE07B9"/>
        </w:tc>
        <w:tc>
          <w:tcPr>
            <w:tcW w:w="925" w:type="pct"/>
          </w:tcPr>
          <w:p w14:paraId="5100BC34" w14:textId="77777777" w:rsidR="00DE3534" w:rsidRPr="005266B9" w:rsidRDefault="00DE3534" w:rsidP="00FE07B9"/>
        </w:tc>
        <w:tc>
          <w:tcPr>
            <w:tcW w:w="925" w:type="pct"/>
          </w:tcPr>
          <w:p w14:paraId="2440F8D3" w14:textId="77777777" w:rsidR="00DE3534" w:rsidRPr="005266B9" w:rsidRDefault="00DE3534" w:rsidP="00FE07B9"/>
        </w:tc>
        <w:tc>
          <w:tcPr>
            <w:tcW w:w="924" w:type="pct"/>
          </w:tcPr>
          <w:p w14:paraId="6B9679A3" w14:textId="77777777" w:rsidR="00DE3534" w:rsidRPr="005266B9" w:rsidRDefault="00DE3534" w:rsidP="00FE07B9"/>
        </w:tc>
      </w:tr>
      <w:tr w:rsidR="00DE3534" w:rsidRPr="005266B9" w14:paraId="6B9A272D" w14:textId="77777777" w:rsidTr="00407E17">
        <w:trPr>
          <w:cantSplit/>
          <w:trHeight w:val="696"/>
        </w:trPr>
        <w:tc>
          <w:tcPr>
            <w:tcW w:w="1301" w:type="pct"/>
            <w:shd w:val="clear" w:color="auto" w:fill="DEEAF6" w:themeFill="accent1" w:themeFillTint="33"/>
            <w:vAlign w:val="center"/>
          </w:tcPr>
          <w:p w14:paraId="59D6DD3A" w14:textId="77777777" w:rsidR="00DE3534" w:rsidRPr="005266B9" w:rsidRDefault="00DE3534" w:rsidP="00407E17">
            <w:pPr>
              <w:jc w:val="left"/>
            </w:pPr>
            <w:r w:rsidRPr="005266B9">
              <w:t>Produits finis</w:t>
            </w:r>
          </w:p>
        </w:tc>
        <w:tc>
          <w:tcPr>
            <w:tcW w:w="925" w:type="pct"/>
          </w:tcPr>
          <w:p w14:paraId="22F1D017" w14:textId="77777777" w:rsidR="00DE3534" w:rsidRPr="005266B9" w:rsidRDefault="00DE3534" w:rsidP="00FE07B9"/>
        </w:tc>
        <w:tc>
          <w:tcPr>
            <w:tcW w:w="925" w:type="pct"/>
          </w:tcPr>
          <w:p w14:paraId="31C8C9EA" w14:textId="77777777" w:rsidR="00DE3534" w:rsidRPr="005266B9" w:rsidRDefault="00DE3534" w:rsidP="00FE07B9"/>
        </w:tc>
        <w:tc>
          <w:tcPr>
            <w:tcW w:w="925" w:type="pct"/>
          </w:tcPr>
          <w:p w14:paraId="7EF6DB63" w14:textId="77777777" w:rsidR="00DE3534" w:rsidRPr="005266B9" w:rsidRDefault="00DE3534" w:rsidP="00FE07B9"/>
        </w:tc>
        <w:tc>
          <w:tcPr>
            <w:tcW w:w="924" w:type="pct"/>
          </w:tcPr>
          <w:p w14:paraId="5F4B6CCF" w14:textId="77777777" w:rsidR="00DE3534" w:rsidRPr="005266B9" w:rsidRDefault="00DE3534" w:rsidP="00FE07B9"/>
        </w:tc>
      </w:tr>
    </w:tbl>
    <w:p w14:paraId="6004156F" w14:textId="77777777" w:rsidR="00DE3534" w:rsidRDefault="00DE3534" w:rsidP="00E61358"/>
    <w:p w14:paraId="45D891D4" w14:textId="77777777" w:rsidR="003E3D9F" w:rsidRPr="005266B9" w:rsidRDefault="003E3D9F" w:rsidP="00E61358"/>
    <w:p w14:paraId="12DF1883" w14:textId="77777777" w:rsidR="00E35792" w:rsidRPr="005266B9" w:rsidRDefault="00E35792" w:rsidP="00C11BF9"/>
    <w:bookmarkEnd w:id="0"/>
    <w:bookmarkEnd w:id="1"/>
    <w:bookmarkEnd w:id="2"/>
    <w:bookmarkEnd w:id="3"/>
    <w:bookmarkEnd w:id="4"/>
    <w:bookmarkEnd w:id="5"/>
    <w:p w14:paraId="2A3C29A1" w14:textId="77777777" w:rsidR="00851986" w:rsidRPr="005266B9" w:rsidRDefault="00851986" w:rsidP="005B4029">
      <w:pPr>
        <w:pStyle w:val="Titre2"/>
      </w:pPr>
    </w:p>
    <w:sectPr w:rsidR="00851986" w:rsidRPr="005266B9" w:rsidSect="005B4029">
      <w:footerReference w:type="default" r:id="rId17"/>
      <w:footnotePr>
        <w:numRestart w:val="eachPage"/>
      </w:footnotePr>
      <w:endnotePr>
        <w:numFmt w:val="decimal"/>
        <w:numRestart w:val="eachSect"/>
      </w:endnotePr>
      <w:pgSz w:w="11906" w:h="16838" w:code="9"/>
      <w:pgMar w:top="1134" w:right="851" w:bottom="284" w:left="992" w:header="567" w:footer="39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787D2" w14:textId="77777777" w:rsidR="00DE4913" w:rsidRDefault="00DE4913" w:rsidP="00C11BF9">
      <w:r>
        <w:separator/>
      </w:r>
    </w:p>
  </w:endnote>
  <w:endnote w:type="continuationSeparator" w:id="0">
    <w:p w14:paraId="539ADEB2" w14:textId="77777777" w:rsidR="00DE4913" w:rsidRDefault="00DE4913" w:rsidP="00C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9568" w14:textId="21D3497F" w:rsidR="00DE4913" w:rsidRDefault="00DE4913" w:rsidP="005A4518">
    <w:pPr>
      <w:pStyle w:val="Pieddepage"/>
      <w:jc w:val="center"/>
    </w:pPr>
    <w:r>
      <w:t xml:space="preserve">ANSM – </w:t>
    </w:r>
    <w:r w:rsidR="005B4029">
      <w:t>M</w:t>
    </w:r>
    <w:r>
      <w:t xml:space="preserve">ai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1C5D12">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1C5D12">
      <w:rPr>
        <w:b/>
        <w:bCs/>
        <w:noProof/>
      </w:rPr>
      <w:t>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28A1" w14:textId="175B9FF0" w:rsidR="00DE4913" w:rsidRDefault="00DE4913">
    <w:pPr>
      <w:pStyle w:val="Pieddepage"/>
    </w:pPr>
    <w:r>
      <w:t>A</w:t>
    </w:r>
    <w:r w:rsidR="005B4029">
      <w:t>NSM – M</w:t>
    </w:r>
    <w:r>
      <w:t xml:space="preserve">ai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1C5D12">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1C5D12">
      <w:rPr>
        <w:b/>
        <w:bCs/>
        <w:noProof/>
      </w:rPr>
      <w:t>6</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5CEF" w14:textId="36981B5A" w:rsidR="00DE4913" w:rsidRPr="00A03857" w:rsidRDefault="00DE4913" w:rsidP="00C11BF9">
    <w:pPr>
      <w:pStyle w:val="Pieddepage"/>
    </w:pPr>
    <w:r>
      <w:t xml:space="preserve">ANSM – </w:t>
    </w:r>
    <w:r w:rsidR="005B4029">
      <w:t>Mai 2023</w:t>
    </w:r>
    <w:r>
      <w:t xml:space="preserve">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1C5D12">
      <w:rPr>
        <w:b/>
        <w:bCs/>
        <w:noProof/>
      </w:rPr>
      <w:t>6</w:t>
    </w:r>
    <w:r>
      <w:rPr>
        <w:b/>
        <w:bCs/>
      </w:rPr>
      <w:fldChar w:fldCharType="end"/>
    </w:r>
    <w:r>
      <w:t xml:space="preserve"> sur </w:t>
    </w:r>
    <w:r>
      <w:rPr>
        <w:b/>
        <w:bCs/>
      </w:rPr>
      <w:fldChar w:fldCharType="begin"/>
    </w:r>
    <w:r>
      <w:rPr>
        <w:b/>
        <w:bCs/>
      </w:rPr>
      <w:instrText>NUMPAGES  \* Arabic  \* MERGEFORMAT</w:instrText>
    </w:r>
    <w:r>
      <w:rPr>
        <w:b/>
        <w:bCs/>
      </w:rPr>
      <w:fldChar w:fldCharType="separate"/>
    </w:r>
    <w:r w:rsidR="001C5D12">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FBF39" w14:textId="77777777" w:rsidR="00DE4913" w:rsidRDefault="00DE4913" w:rsidP="00C11BF9">
      <w:r>
        <w:separator/>
      </w:r>
    </w:p>
  </w:footnote>
  <w:footnote w:type="continuationSeparator" w:id="0">
    <w:p w14:paraId="0F6B1365" w14:textId="77777777" w:rsidR="00DE4913" w:rsidRDefault="00DE4913" w:rsidP="00C1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4D696" w14:textId="092BC9AE" w:rsidR="00DE4913" w:rsidRPr="00552080" w:rsidRDefault="00DE4913" w:rsidP="00056F73">
    <w:pPr>
      <w:pStyle w:val="En-tte"/>
      <w:jc w:val="center"/>
    </w:pPr>
    <w:r w:rsidRPr="005266B9">
      <w:rPr>
        <w:noProof/>
      </w:rPr>
      <w:drawing>
        <wp:anchor distT="0" distB="0" distL="114300" distR="114300" simplePos="0" relativeHeight="251661312" behindDoc="0" locked="0" layoutInCell="1" allowOverlap="1" wp14:anchorId="35D6375A" wp14:editId="1B32E639">
          <wp:simplePos x="0" y="0"/>
          <wp:positionH relativeFrom="page">
            <wp:posOffset>5853430</wp:posOffset>
          </wp:positionH>
          <wp:positionV relativeFrom="paragraph">
            <wp:posOffset>-253061</wp:posOffset>
          </wp:positionV>
          <wp:extent cx="1647825" cy="564515"/>
          <wp:effectExtent l="0" t="0" r="9525" b="698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45A">
      <w:rPr>
        <w:color w:val="FF0000"/>
      </w:rPr>
      <w:t>ETABLISSEMENT</w:t>
    </w:r>
    <w:r>
      <w:rPr>
        <w:color w:val="FF0000"/>
      </w:rPr>
      <w:t>, VILLE</w:t>
    </w:r>
    <w:r>
      <w:t xml:space="preserve"> – ETAT DES LIEUX – ANNEE 20</w:t>
    </w:r>
    <w:r w:rsidRPr="00D3045A">
      <w:rPr>
        <w:color w:val="FF0000"/>
      </w:rPr>
      <w:t>XX</w:t>
    </w:r>
  </w:p>
  <w:p w14:paraId="0C11B77F" w14:textId="77777777" w:rsidR="00DE4913" w:rsidRDefault="00DE49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A1DE" w14:textId="77777777" w:rsidR="00DE4913" w:rsidRDefault="00DE4913" w:rsidP="00C11BF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5FF4" w14:textId="77777777" w:rsidR="00DE4913" w:rsidRDefault="00DE4913" w:rsidP="00C11BF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852D" w14:textId="77777777" w:rsidR="00DE4913" w:rsidRDefault="00DE4913" w:rsidP="00C11BF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AF8C" w14:textId="77777777" w:rsidR="00DE4913" w:rsidRDefault="00DE4913" w:rsidP="00C11B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EF8"/>
    <w:multiLevelType w:val="hybridMultilevel"/>
    <w:tmpl w:val="5AF26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70174"/>
    <w:multiLevelType w:val="hybridMultilevel"/>
    <w:tmpl w:val="A904A5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C38B1"/>
    <w:multiLevelType w:val="hybridMultilevel"/>
    <w:tmpl w:val="4D1692BE"/>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D76C3A"/>
    <w:multiLevelType w:val="multilevel"/>
    <w:tmpl w:val="51C69E36"/>
    <w:lvl w:ilvl="0">
      <w:start w:val="1"/>
      <w:numFmt w:val="decimal"/>
      <w:pStyle w:val="MySubheadingStyle"/>
      <w:lvlText w:val="%1."/>
      <w:lvlJc w:val="left"/>
      <w:pPr>
        <w:tabs>
          <w:tab w:val="num" w:pos="360"/>
        </w:tabs>
        <w:ind w:left="360" w:hanging="360"/>
      </w:pPr>
      <w:rPr>
        <w:rFonts w:ascii="Times New Roman" w:hAnsi="Times New Roman" w:hint="default"/>
        <w:b/>
        <w:i w:val="0"/>
        <w:color w:val="000000"/>
        <w:sz w:val="24"/>
      </w:rPr>
    </w:lvl>
    <w:lvl w:ilvl="1">
      <w:start w:val="1"/>
      <w:numFmt w:val="decimal"/>
      <w:pStyle w:val="MyHeadingStyle"/>
      <w:lvlText w:val="%1.%2."/>
      <w:lvlJc w:val="left"/>
      <w:pPr>
        <w:tabs>
          <w:tab w:val="num" w:pos="792"/>
        </w:tabs>
        <w:ind w:left="792" w:hanging="432"/>
      </w:pPr>
      <w:rPr>
        <w:rFonts w:ascii="Times New Roman" w:hAnsi="Times New Roman" w:hint="default"/>
        <w:b w:val="0"/>
        <w:i w:val="0"/>
        <w:sz w:val="22"/>
      </w:rPr>
    </w:lvl>
    <w:lvl w:ilvl="2">
      <w:start w:val="1"/>
      <w:numFmt w:val="decimal"/>
      <w:lvlText w:val="%1.%2.%3."/>
      <w:lvlJc w:val="left"/>
      <w:pPr>
        <w:tabs>
          <w:tab w:val="num" w:pos="1224"/>
        </w:tabs>
        <w:ind w:left="1224" w:hanging="504"/>
      </w:pPr>
      <w:rPr>
        <w:rFonts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C031FD"/>
    <w:multiLevelType w:val="hybridMultilevel"/>
    <w:tmpl w:val="6BFE616C"/>
    <w:lvl w:ilvl="0" w:tplc="F530C4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C60437"/>
    <w:multiLevelType w:val="hybridMultilevel"/>
    <w:tmpl w:val="3AAC3B34"/>
    <w:lvl w:ilvl="0" w:tplc="B99873C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613379"/>
    <w:multiLevelType w:val="hybridMultilevel"/>
    <w:tmpl w:val="35185352"/>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074593"/>
    <w:multiLevelType w:val="hybridMultilevel"/>
    <w:tmpl w:val="696A7120"/>
    <w:lvl w:ilvl="0" w:tplc="4F32BB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F77122"/>
    <w:multiLevelType w:val="hybridMultilevel"/>
    <w:tmpl w:val="67C434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960360"/>
    <w:multiLevelType w:val="hybridMultilevel"/>
    <w:tmpl w:val="3E163F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41052"/>
    <w:multiLevelType w:val="hybridMultilevel"/>
    <w:tmpl w:val="63B8FC68"/>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6E87000"/>
    <w:multiLevelType w:val="hybridMultilevel"/>
    <w:tmpl w:val="01C09D24"/>
    <w:lvl w:ilvl="0" w:tplc="040C0017">
      <w:numFmt w:val="bullet"/>
      <w:lvlText w:val="-"/>
      <w:lvlJc w:val="left"/>
      <w:pPr>
        <w:tabs>
          <w:tab w:val="num" w:pos="900"/>
        </w:tabs>
        <w:ind w:left="900" w:hanging="360"/>
      </w:pPr>
      <w:rPr>
        <w:rFonts w:ascii="Arial" w:eastAsia="Times New Roman" w:hAnsi="Arial" w:hint="default"/>
      </w:rPr>
    </w:lvl>
    <w:lvl w:ilvl="1" w:tplc="040C0019">
      <w:start w:val="1"/>
      <w:numFmt w:val="bullet"/>
      <w:lvlText w:val="o"/>
      <w:lvlJc w:val="left"/>
      <w:pPr>
        <w:tabs>
          <w:tab w:val="num" w:pos="1620"/>
        </w:tabs>
        <w:ind w:left="1620" w:hanging="360"/>
      </w:pPr>
      <w:rPr>
        <w:rFonts w:ascii="Courier New" w:hAnsi="Courier New" w:hint="default"/>
      </w:rPr>
    </w:lvl>
    <w:lvl w:ilvl="2" w:tplc="040C001B" w:tentative="1">
      <w:start w:val="1"/>
      <w:numFmt w:val="bullet"/>
      <w:lvlText w:val=""/>
      <w:lvlJc w:val="left"/>
      <w:pPr>
        <w:tabs>
          <w:tab w:val="num" w:pos="2340"/>
        </w:tabs>
        <w:ind w:left="2340" w:hanging="360"/>
      </w:pPr>
      <w:rPr>
        <w:rFonts w:ascii="Wingdings" w:hAnsi="Wingdings" w:hint="default"/>
      </w:rPr>
    </w:lvl>
    <w:lvl w:ilvl="3" w:tplc="040C000F" w:tentative="1">
      <w:start w:val="1"/>
      <w:numFmt w:val="bullet"/>
      <w:lvlText w:val=""/>
      <w:lvlJc w:val="left"/>
      <w:pPr>
        <w:tabs>
          <w:tab w:val="num" w:pos="3060"/>
        </w:tabs>
        <w:ind w:left="3060" w:hanging="360"/>
      </w:pPr>
      <w:rPr>
        <w:rFonts w:ascii="Symbol" w:hAnsi="Symbol" w:hint="default"/>
      </w:rPr>
    </w:lvl>
    <w:lvl w:ilvl="4" w:tplc="040C0019" w:tentative="1">
      <w:start w:val="1"/>
      <w:numFmt w:val="bullet"/>
      <w:lvlText w:val="o"/>
      <w:lvlJc w:val="left"/>
      <w:pPr>
        <w:tabs>
          <w:tab w:val="num" w:pos="3780"/>
        </w:tabs>
        <w:ind w:left="3780" w:hanging="360"/>
      </w:pPr>
      <w:rPr>
        <w:rFonts w:ascii="Courier New" w:hAnsi="Courier New" w:hint="default"/>
      </w:rPr>
    </w:lvl>
    <w:lvl w:ilvl="5" w:tplc="040C001B" w:tentative="1">
      <w:start w:val="1"/>
      <w:numFmt w:val="bullet"/>
      <w:lvlText w:val=""/>
      <w:lvlJc w:val="left"/>
      <w:pPr>
        <w:tabs>
          <w:tab w:val="num" w:pos="4500"/>
        </w:tabs>
        <w:ind w:left="4500" w:hanging="360"/>
      </w:pPr>
      <w:rPr>
        <w:rFonts w:ascii="Wingdings" w:hAnsi="Wingdings" w:hint="default"/>
      </w:rPr>
    </w:lvl>
    <w:lvl w:ilvl="6" w:tplc="040C000F" w:tentative="1">
      <w:start w:val="1"/>
      <w:numFmt w:val="bullet"/>
      <w:lvlText w:val=""/>
      <w:lvlJc w:val="left"/>
      <w:pPr>
        <w:tabs>
          <w:tab w:val="num" w:pos="5220"/>
        </w:tabs>
        <w:ind w:left="5220" w:hanging="360"/>
      </w:pPr>
      <w:rPr>
        <w:rFonts w:ascii="Symbol" w:hAnsi="Symbol" w:hint="default"/>
      </w:rPr>
    </w:lvl>
    <w:lvl w:ilvl="7" w:tplc="040C0019" w:tentative="1">
      <w:start w:val="1"/>
      <w:numFmt w:val="bullet"/>
      <w:lvlText w:val="o"/>
      <w:lvlJc w:val="left"/>
      <w:pPr>
        <w:tabs>
          <w:tab w:val="num" w:pos="5940"/>
        </w:tabs>
        <w:ind w:left="5940" w:hanging="360"/>
      </w:pPr>
      <w:rPr>
        <w:rFonts w:ascii="Courier New" w:hAnsi="Courier New" w:hint="default"/>
      </w:rPr>
    </w:lvl>
    <w:lvl w:ilvl="8" w:tplc="040C001B"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7747C66"/>
    <w:multiLevelType w:val="hybridMultilevel"/>
    <w:tmpl w:val="56A2D768"/>
    <w:lvl w:ilvl="0" w:tplc="3B2A07B0">
      <w:start w:val="1"/>
      <w:numFmt w:val="lowerLetter"/>
      <w:lvlText w:val="%1)"/>
      <w:lvlJc w:val="left"/>
      <w:pPr>
        <w:tabs>
          <w:tab w:val="num" w:pos="720"/>
        </w:tabs>
        <w:ind w:left="720" w:hanging="360"/>
      </w:pPr>
      <w:rPr>
        <w:rFonts w:cs="Times New Roman"/>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13" w15:restartNumberingAfterBreak="0">
    <w:nsid w:val="1E37602B"/>
    <w:multiLevelType w:val="multilevel"/>
    <w:tmpl w:val="1E54C16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1D10893"/>
    <w:multiLevelType w:val="multilevel"/>
    <w:tmpl w:val="7D5EF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35E1894"/>
    <w:multiLevelType w:val="hybridMultilevel"/>
    <w:tmpl w:val="E20A48C0"/>
    <w:lvl w:ilvl="0" w:tplc="78E66E82">
      <w:start w:val="1"/>
      <w:numFmt w:val="decimal"/>
      <w:lvlText w:val="(%1)"/>
      <w:lvlJc w:val="left"/>
      <w:pPr>
        <w:ind w:left="786" w:hanging="360"/>
      </w:pPr>
      <w:rPr>
        <w:rFonts w:hint="default"/>
        <w:sz w:val="22"/>
        <w:szCs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241279EE"/>
    <w:multiLevelType w:val="hybridMultilevel"/>
    <w:tmpl w:val="A498F8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4B4048"/>
    <w:multiLevelType w:val="hybridMultilevel"/>
    <w:tmpl w:val="8766BCBA"/>
    <w:lvl w:ilvl="0" w:tplc="A3F8E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F34875"/>
    <w:multiLevelType w:val="hybridMultilevel"/>
    <w:tmpl w:val="3CB4447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0A3BEB"/>
    <w:multiLevelType w:val="hybridMultilevel"/>
    <w:tmpl w:val="EC8666BA"/>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C8244C"/>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3D2241"/>
    <w:multiLevelType w:val="multilevel"/>
    <w:tmpl w:val="BEC4D962"/>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283009F"/>
    <w:multiLevelType w:val="hybridMultilevel"/>
    <w:tmpl w:val="D586EB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385C0A"/>
    <w:multiLevelType w:val="hybridMultilevel"/>
    <w:tmpl w:val="7280185A"/>
    <w:lvl w:ilvl="0" w:tplc="B99873C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095E77"/>
    <w:multiLevelType w:val="hybridMultilevel"/>
    <w:tmpl w:val="FD66F484"/>
    <w:lvl w:ilvl="0" w:tplc="BDFE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0B4547"/>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015B3F"/>
    <w:multiLevelType w:val="hybridMultilevel"/>
    <w:tmpl w:val="509849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B718EF"/>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694697F"/>
    <w:multiLevelType w:val="hybridMultilevel"/>
    <w:tmpl w:val="3C480B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950735"/>
    <w:multiLevelType w:val="hybridMultilevel"/>
    <w:tmpl w:val="6B9A5186"/>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9508B9"/>
    <w:multiLevelType w:val="hybridMultilevel"/>
    <w:tmpl w:val="A498F8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CF6DAD"/>
    <w:multiLevelType w:val="hybridMultilevel"/>
    <w:tmpl w:val="3B1AB5C6"/>
    <w:lvl w:ilvl="0" w:tplc="94AE654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7A3FB4"/>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1A56FDE"/>
    <w:multiLevelType w:val="hybridMultilevel"/>
    <w:tmpl w:val="38DCC350"/>
    <w:lvl w:ilvl="0" w:tplc="040C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4" w15:restartNumberingAfterBreak="0">
    <w:nsid w:val="52095F88"/>
    <w:multiLevelType w:val="hybridMultilevel"/>
    <w:tmpl w:val="EC8666BA"/>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2D4108"/>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7A35A9A"/>
    <w:multiLevelType w:val="hybridMultilevel"/>
    <w:tmpl w:val="A168C4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AF6634"/>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C067FA"/>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9DA4744"/>
    <w:multiLevelType w:val="hybridMultilevel"/>
    <w:tmpl w:val="CB68CFEA"/>
    <w:lvl w:ilvl="0" w:tplc="042C623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A3A333C"/>
    <w:multiLevelType w:val="hybridMultilevel"/>
    <w:tmpl w:val="EA38F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CCD686B"/>
    <w:multiLevelType w:val="hybridMultilevel"/>
    <w:tmpl w:val="E2D2198A"/>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0624AA1"/>
    <w:multiLevelType w:val="hybridMultilevel"/>
    <w:tmpl w:val="D7AA1A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B409F7"/>
    <w:multiLevelType w:val="multilevel"/>
    <w:tmpl w:val="341A50C6"/>
    <w:lvl w:ilvl="0">
      <w:start w:val="1"/>
      <w:numFmt w:val="decimal"/>
      <w:lvlText w:val="%1."/>
      <w:lvlJc w:val="left"/>
      <w:pPr>
        <w:ind w:left="1080" w:hanging="72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71629E"/>
    <w:multiLevelType w:val="hybridMultilevel"/>
    <w:tmpl w:val="25164224"/>
    <w:lvl w:ilvl="0" w:tplc="040C0017">
      <w:start w:val="1"/>
      <w:numFmt w:val="bullet"/>
      <w:lvlText w:val="-"/>
      <w:lvlJc w:val="left"/>
      <w:pPr>
        <w:tabs>
          <w:tab w:val="num" w:pos="900"/>
        </w:tabs>
        <w:ind w:left="900" w:hanging="360"/>
      </w:pPr>
      <w:rPr>
        <w:rFonts w:ascii="Arial" w:hAnsi="Aria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7426BD"/>
    <w:multiLevelType w:val="hybridMultilevel"/>
    <w:tmpl w:val="E20A48C0"/>
    <w:lvl w:ilvl="0" w:tplc="78E66E82">
      <w:start w:val="1"/>
      <w:numFmt w:val="decimal"/>
      <w:lvlText w:val="(%1)"/>
      <w:lvlJc w:val="left"/>
      <w:pPr>
        <w:ind w:left="786" w:hanging="360"/>
      </w:pPr>
      <w:rPr>
        <w:rFonts w:hint="default"/>
        <w:sz w:val="22"/>
        <w:szCs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6" w15:restartNumberingAfterBreak="0">
    <w:nsid w:val="685D0F18"/>
    <w:multiLevelType w:val="hybridMultilevel"/>
    <w:tmpl w:val="5AF26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8DA45B7"/>
    <w:multiLevelType w:val="hybridMultilevel"/>
    <w:tmpl w:val="C49C20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BEF703E"/>
    <w:multiLevelType w:val="hybridMultilevel"/>
    <w:tmpl w:val="7BAAA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12C046F"/>
    <w:multiLevelType w:val="hybridMultilevel"/>
    <w:tmpl w:val="E05A769E"/>
    <w:lvl w:ilvl="0" w:tplc="040C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1069"/>
        </w:tabs>
        <w:ind w:left="1069"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0" w15:restartNumberingAfterBreak="0">
    <w:nsid w:val="723E03E8"/>
    <w:multiLevelType w:val="hybridMultilevel"/>
    <w:tmpl w:val="D58A8CF6"/>
    <w:lvl w:ilvl="0" w:tplc="2AD6A1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28477F2"/>
    <w:multiLevelType w:val="hybridMultilevel"/>
    <w:tmpl w:val="45680B48"/>
    <w:lvl w:ilvl="0" w:tplc="917481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3EF6BD9"/>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7543509F"/>
    <w:multiLevelType w:val="hybridMultilevel"/>
    <w:tmpl w:val="35185352"/>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BF7CD2"/>
    <w:multiLevelType w:val="hybridMultilevel"/>
    <w:tmpl w:val="4858BC96"/>
    <w:lvl w:ilvl="0" w:tplc="7D246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BDB4781"/>
    <w:multiLevelType w:val="hybridMultilevel"/>
    <w:tmpl w:val="A904A5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44"/>
  </w:num>
  <w:num w:numId="3">
    <w:abstractNumId w:val="12"/>
  </w:num>
  <w:num w:numId="4">
    <w:abstractNumId w:val="11"/>
  </w:num>
  <w:num w:numId="5">
    <w:abstractNumId w:val="21"/>
  </w:num>
  <w:num w:numId="6">
    <w:abstractNumId w:val="13"/>
  </w:num>
  <w:num w:numId="7">
    <w:abstractNumId w:val="3"/>
  </w:num>
  <w:num w:numId="8">
    <w:abstractNumId w:val="51"/>
  </w:num>
  <w:num w:numId="9">
    <w:abstractNumId w:val="40"/>
  </w:num>
  <w:num w:numId="10">
    <w:abstractNumId w:val="36"/>
  </w:num>
  <w:num w:numId="11">
    <w:abstractNumId w:val="5"/>
  </w:num>
  <w:num w:numId="12">
    <w:abstractNumId w:val="49"/>
  </w:num>
  <w:num w:numId="13">
    <w:abstractNumId w:val="52"/>
  </w:num>
  <w:num w:numId="14">
    <w:abstractNumId w:val="1"/>
  </w:num>
  <w:num w:numId="15">
    <w:abstractNumId w:val="30"/>
  </w:num>
  <w:num w:numId="16">
    <w:abstractNumId w:val="27"/>
  </w:num>
  <w:num w:numId="17">
    <w:abstractNumId w:val="47"/>
  </w:num>
  <w:num w:numId="18">
    <w:abstractNumId w:val="0"/>
  </w:num>
  <w:num w:numId="19">
    <w:abstractNumId w:val="38"/>
  </w:num>
  <w:num w:numId="20">
    <w:abstractNumId w:val="23"/>
  </w:num>
  <w:num w:numId="21">
    <w:abstractNumId w:val="28"/>
  </w:num>
  <w:num w:numId="22">
    <w:abstractNumId w:val="10"/>
  </w:num>
  <w:num w:numId="23">
    <w:abstractNumId w:val="42"/>
  </w:num>
  <w:num w:numId="24">
    <w:abstractNumId w:val="48"/>
  </w:num>
  <w:num w:numId="25">
    <w:abstractNumId w:val="35"/>
  </w:num>
  <w:num w:numId="26">
    <w:abstractNumId w:val="18"/>
  </w:num>
  <w:num w:numId="27">
    <w:abstractNumId w:val="26"/>
  </w:num>
  <w:num w:numId="28">
    <w:abstractNumId w:val="9"/>
  </w:num>
  <w:num w:numId="29">
    <w:abstractNumId w:val="14"/>
  </w:num>
  <w:num w:numId="30">
    <w:abstractNumId w:val="55"/>
  </w:num>
  <w:num w:numId="31">
    <w:abstractNumId w:val="8"/>
  </w:num>
  <w:num w:numId="32">
    <w:abstractNumId w:val="19"/>
  </w:num>
  <w:num w:numId="33">
    <w:abstractNumId w:val="34"/>
  </w:num>
  <w:num w:numId="34">
    <w:abstractNumId w:val="39"/>
  </w:num>
  <w:num w:numId="35">
    <w:abstractNumId w:val="2"/>
  </w:num>
  <w:num w:numId="36">
    <w:abstractNumId w:val="16"/>
  </w:num>
  <w:num w:numId="37">
    <w:abstractNumId w:val="53"/>
  </w:num>
  <w:num w:numId="38">
    <w:abstractNumId w:val="6"/>
  </w:num>
  <w:num w:numId="39">
    <w:abstractNumId w:val="22"/>
  </w:num>
  <w:num w:numId="40">
    <w:abstractNumId w:val="29"/>
  </w:num>
  <w:num w:numId="41">
    <w:abstractNumId w:val="46"/>
  </w:num>
  <w:num w:numId="42">
    <w:abstractNumId w:val="32"/>
  </w:num>
  <w:num w:numId="43">
    <w:abstractNumId w:val="45"/>
  </w:num>
  <w:num w:numId="44">
    <w:abstractNumId w:val="43"/>
  </w:num>
  <w:num w:numId="45">
    <w:abstractNumId w:val="25"/>
  </w:num>
  <w:num w:numId="46">
    <w:abstractNumId w:val="37"/>
  </w:num>
  <w:num w:numId="47">
    <w:abstractNumId w:val="41"/>
  </w:num>
  <w:num w:numId="48">
    <w:abstractNumId w:val="20"/>
  </w:num>
  <w:num w:numId="49">
    <w:abstractNumId w:val="15"/>
  </w:num>
  <w:num w:numId="50">
    <w:abstractNumId w:val="4"/>
  </w:num>
  <w:num w:numId="51">
    <w:abstractNumId w:val="24"/>
  </w:num>
  <w:num w:numId="52">
    <w:abstractNumId w:val="31"/>
  </w:num>
  <w:num w:numId="53">
    <w:abstractNumId w:val="54"/>
  </w:num>
  <w:num w:numId="54">
    <w:abstractNumId w:val="17"/>
  </w:num>
  <w:num w:numId="55">
    <w:abstractNumId w:val="7"/>
  </w:num>
  <w:num w:numId="56">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87"/>
    <w:rsid w:val="00000346"/>
    <w:rsid w:val="00001238"/>
    <w:rsid w:val="00001A90"/>
    <w:rsid w:val="000048E4"/>
    <w:rsid w:val="00004DD4"/>
    <w:rsid w:val="00006D22"/>
    <w:rsid w:val="00011710"/>
    <w:rsid w:val="00012807"/>
    <w:rsid w:val="000131B3"/>
    <w:rsid w:val="000139E0"/>
    <w:rsid w:val="00014A3B"/>
    <w:rsid w:val="00015543"/>
    <w:rsid w:val="00015635"/>
    <w:rsid w:val="00016719"/>
    <w:rsid w:val="0001757A"/>
    <w:rsid w:val="0002077E"/>
    <w:rsid w:val="0002417B"/>
    <w:rsid w:val="0002645F"/>
    <w:rsid w:val="000266DB"/>
    <w:rsid w:val="00027FC1"/>
    <w:rsid w:val="00031101"/>
    <w:rsid w:val="000330F6"/>
    <w:rsid w:val="00033F9F"/>
    <w:rsid w:val="00034B67"/>
    <w:rsid w:val="00034F96"/>
    <w:rsid w:val="0003729D"/>
    <w:rsid w:val="00040DB3"/>
    <w:rsid w:val="000411CD"/>
    <w:rsid w:val="0004190D"/>
    <w:rsid w:val="00042205"/>
    <w:rsid w:val="0004230A"/>
    <w:rsid w:val="00044507"/>
    <w:rsid w:val="0005015A"/>
    <w:rsid w:val="0005089E"/>
    <w:rsid w:val="00050B7A"/>
    <w:rsid w:val="00050DFD"/>
    <w:rsid w:val="000527D6"/>
    <w:rsid w:val="00053711"/>
    <w:rsid w:val="00053A6C"/>
    <w:rsid w:val="00054012"/>
    <w:rsid w:val="0005415E"/>
    <w:rsid w:val="00054FBB"/>
    <w:rsid w:val="00055DF2"/>
    <w:rsid w:val="00056F73"/>
    <w:rsid w:val="00057483"/>
    <w:rsid w:val="0006203A"/>
    <w:rsid w:val="000623C3"/>
    <w:rsid w:val="00063CFA"/>
    <w:rsid w:val="00063E1A"/>
    <w:rsid w:val="000641D9"/>
    <w:rsid w:val="00064CC9"/>
    <w:rsid w:val="00065A7A"/>
    <w:rsid w:val="00066A62"/>
    <w:rsid w:val="0006798E"/>
    <w:rsid w:val="00067CBE"/>
    <w:rsid w:val="00070175"/>
    <w:rsid w:val="00071ABE"/>
    <w:rsid w:val="00071E8F"/>
    <w:rsid w:val="000739AF"/>
    <w:rsid w:val="000739C8"/>
    <w:rsid w:val="00074E7A"/>
    <w:rsid w:val="000775CB"/>
    <w:rsid w:val="00077794"/>
    <w:rsid w:val="0008076F"/>
    <w:rsid w:val="00084875"/>
    <w:rsid w:val="00085B50"/>
    <w:rsid w:val="00086203"/>
    <w:rsid w:val="00087254"/>
    <w:rsid w:val="00087A3A"/>
    <w:rsid w:val="00090DA3"/>
    <w:rsid w:val="000910A3"/>
    <w:rsid w:val="00091155"/>
    <w:rsid w:val="00091313"/>
    <w:rsid w:val="00092B45"/>
    <w:rsid w:val="00092CAA"/>
    <w:rsid w:val="00092ED3"/>
    <w:rsid w:val="00093395"/>
    <w:rsid w:val="000949E4"/>
    <w:rsid w:val="0009509F"/>
    <w:rsid w:val="00096CF9"/>
    <w:rsid w:val="000972EB"/>
    <w:rsid w:val="000A097C"/>
    <w:rsid w:val="000A09C7"/>
    <w:rsid w:val="000A237F"/>
    <w:rsid w:val="000A2CED"/>
    <w:rsid w:val="000A2D93"/>
    <w:rsid w:val="000A6B86"/>
    <w:rsid w:val="000A74D4"/>
    <w:rsid w:val="000A7B5B"/>
    <w:rsid w:val="000B03BF"/>
    <w:rsid w:val="000B061B"/>
    <w:rsid w:val="000B1D8B"/>
    <w:rsid w:val="000B1FE4"/>
    <w:rsid w:val="000B23B7"/>
    <w:rsid w:val="000B277E"/>
    <w:rsid w:val="000B3B58"/>
    <w:rsid w:val="000B69B5"/>
    <w:rsid w:val="000C0CCD"/>
    <w:rsid w:val="000C33BE"/>
    <w:rsid w:val="000C41E3"/>
    <w:rsid w:val="000C47AF"/>
    <w:rsid w:val="000C4913"/>
    <w:rsid w:val="000C4F6E"/>
    <w:rsid w:val="000C573C"/>
    <w:rsid w:val="000C58E0"/>
    <w:rsid w:val="000C6639"/>
    <w:rsid w:val="000C6DEE"/>
    <w:rsid w:val="000C75ED"/>
    <w:rsid w:val="000D098C"/>
    <w:rsid w:val="000D0BDB"/>
    <w:rsid w:val="000D115E"/>
    <w:rsid w:val="000D2B9D"/>
    <w:rsid w:val="000D41BA"/>
    <w:rsid w:val="000D4CF0"/>
    <w:rsid w:val="000D4E58"/>
    <w:rsid w:val="000D7346"/>
    <w:rsid w:val="000D789E"/>
    <w:rsid w:val="000E042A"/>
    <w:rsid w:val="000E0FB0"/>
    <w:rsid w:val="000E1995"/>
    <w:rsid w:val="000E22CE"/>
    <w:rsid w:val="000E4306"/>
    <w:rsid w:val="000E4D25"/>
    <w:rsid w:val="000E573B"/>
    <w:rsid w:val="000E592F"/>
    <w:rsid w:val="000E69A2"/>
    <w:rsid w:val="000E711D"/>
    <w:rsid w:val="000E722B"/>
    <w:rsid w:val="000E7468"/>
    <w:rsid w:val="000E76C4"/>
    <w:rsid w:val="000F0296"/>
    <w:rsid w:val="000F10F1"/>
    <w:rsid w:val="000F3348"/>
    <w:rsid w:val="000F35FA"/>
    <w:rsid w:val="000F3FC9"/>
    <w:rsid w:val="000F5412"/>
    <w:rsid w:val="000F7946"/>
    <w:rsid w:val="00100860"/>
    <w:rsid w:val="00103116"/>
    <w:rsid w:val="00104418"/>
    <w:rsid w:val="001047C2"/>
    <w:rsid w:val="00105D31"/>
    <w:rsid w:val="00105FBA"/>
    <w:rsid w:val="00110B03"/>
    <w:rsid w:val="00111168"/>
    <w:rsid w:val="00111B8A"/>
    <w:rsid w:val="0011327D"/>
    <w:rsid w:val="0011366E"/>
    <w:rsid w:val="00116B67"/>
    <w:rsid w:val="00116CE5"/>
    <w:rsid w:val="001202EE"/>
    <w:rsid w:val="00120CE8"/>
    <w:rsid w:val="001221BC"/>
    <w:rsid w:val="001230A7"/>
    <w:rsid w:val="001246F0"/>
    <w:rsid w:val="00124ECB"/>
    <w:rsid w:val="001250B0"/>
    <w:rsid w:val="00127154"/>
    <w:rsid w:val="00130C2D"/>
    <w:rsid w:val="001310CB"/>
    <w:rsid w:val="00131349"/>
    <w:rsid w:val="001313CD"/>
    <w:rsid w:val="00131F94"/>
    <w:rsid w:val="00132174"/>
    <w:rsid w:val="00134E44"/>
    <w:rsid w:val="00135659"/>
    <w:rsid w:val="001362E0"/>
    <w:rsid w:val="001364F3"/>
    <w:rsid w:val="00137516"/>
    <w:rsid w:val="00140CA3"/>
    <w:rsid w:val="00141B05"/>
    <w:rsid w:val="00141F18"/>
    <w:rsid w:val="00142646"/>
    <w:rsid w:val="00143492"/>
    <w:rsid w:val="001442E3"/>
    <w:rsid w:val="001447B1"/>
    <w:rsid w:val="001453E9"/>
    <w:rsid w:val="00147058"/>
    <w:rsid w:val="00147617"/>
    <w:rsid w:val="0014761D"/>
    <w:rsid w:val="00147DC0"/>
    <w:rsid w:val="00150FCD"/>
    <w:rsid w:val="00151763"/>
    <w:rsid w:val="00151AF8"/>
    <w:rsid w:val="00153360"/>
    <w:rsid w:val="001543F2"/>
    <w:rsid w:val="00154A36"/>
    <w:rsid w:val="00154DB7"/>
    <w:rsid w:val="001552F5"/>
    <w:rsid w:val="00157FB4"/>
    <w:rsid w:val="00161456"/>
    <w:rsid w:val="00162FC7"/>
    <w:rsid w:val="00164028"/>
    <w:rsid w:val="00164070"/>
    <w:rsid w:val="0016463C"/>
    <w:rsid w:val="00164785"/>
    <w:rsid w:val="00165765"/>
    <w:rsid w:val="00165A2B"/>
    <w:rsid w:val="00166485"/>
    <w:rsid w:val="00166F15"/>
    <w:rsid w:val="0017068F"/>
    <w:rsid w:val="00171328"/>
    <w:rsid w:val="00172379"/>
    <w:rsid w:val="0017409F"/>
    <w:rsid w:val="001745B6"/>
    <w:rsid w:val="0017460A"/>
    <w:rsid w:val="0017681B"/>
    <w:rsid w:val="00180765"/>
    <w:rsid w:val="00181CBC"/>
    <w:rsid w:val="0018214E"/>
    <w:rsid w:val="00182BEA"/>
    <w:rsid w:val="0018412B"/>
    <w:rsid w:val="001856D3"/>
    <w:rsid w:val="0018599A"/>
    <w:rsid w:val="00185E46"/>
    <w:rsid w:val="0019162E"/>
    <w:rsid w:val="001935E3"/>
    <w:rsid w:val="00195070"/>
    <w:rsid w:val="001953E4"/>
    <w:rsid w:val="00197D4F"/>
    <w:rsid w:val="001A29E2"/>
    <w:rsid w:val="001A2C0B"/>
    <w:rsid w:val="001A31DB"/>
    <w:rsid w:val="001A3868"/>
    <w:rsid w:val="001A41F8"/>
    <w:rsid w:val="001A447B"/>
    <w:rsid w:val="001A4F46"/>
    <w:rsid w:val="001A61AD"/>
    <w:rsid w:val="001B10A8"/>
    <w:rsid w:val="001B1188"/>
    <w:rsid w:val="001B1344"/>
    <w:rsid w:val="001B1478"/>
    <w:rsid w:val="001B3C16"/>
    <w:rsid w:val="001B3EB9"/>
    <w:rsid w:val="001B559C"/>
    <w:rsid w:val="001B7FF7"/>
    <w:rsid w:val="001C037B"/>
    <w:rsid w:val="001C21E7"/>
    <w:rsid w:val="001C4583"/>
    <w:rsid w:val="001C5808"/>
    <w:rsid w:val="001C59AA"/>
    <w:rsid w:val="001C5A06"/>
    <w:rsid w:val="001C5D12"/>
    <w:rsid w:val="001C5F07"/>
    <w:rsid w:val="001C6C0F"/>
    <w:rsid w:val="001D087E"/>
    <w:rsid w:val="001D15F8"/>
    <w:rsid w:val="001D3720"/>
    <w:rsid w:val="001D400C"/>
    <w:rsid w:val="001D4996"/>
    <w:rsid w:val="001D50B1"/>
    <w:rsid w:val="001D5478"/>
    <w:rsid w:val="001D61DF"/>
    <w:rsid w:val="001D6403"/>
    <w:rsid w:val="001D7894"/>
    <w:rsid w:val="001D7E4C"/>
    <w:rsid w:val="001E151F"/>
    <w:rsid w:val="001E1AB2"/>
    <w:rsid w:val="001E1E4F"/>
    <w:rsid w:val="001E30F6"/>
    <w:rsid w:val="001E32BB"/>
    <w:rsid w:val="001E3F93"/>
    <w:rsid w:val="001E5A94"/>
    <w:rsid w:val="001E654A"/>
    <w:rsid w:val="001E6FBB"/>
    <w:rsid w:val="001F2887"/>
    <w:rsid w:val="001F2991"/>
    <w:rsid w:val="001F382C"/>
    <w:rsid w:val="001F43F3"/>
    <w:rsid w:val="001F4AFE"/>
    <w:rsid w:val="001F5E56"/>
    <w:rsid w:val="001F75E2"/>
    <w:rsid w:val="002010A4"/>
    <w:rsid w:val="002016AA"/>
    <w:rsid w:val="002029AB"/>
    <w:rsid w:val="00202AC1"/>
    <w:rsid w:val="00203CAF"/>
    <w:rsid w:val="00203E6C"/>
    <w:rsid w:val="00204A69"/>
    <w:rsid w:val="00204A75"/>
    <w:rsid w:val="0020585B"/>
    <w:rsid w:val="00205B05"/>
    <w:rsid w:val="00206448"/>
    <w:rsid w:val="002066EF"/>
    <w:rsid w:val="00207116"/>
    <w:rsid w:val="00207584"/>
    <w:rsid w:val="002075A7"/>
    <w:rsid w:val="0021201E"/>
    <w:rsid w:val="00212087"/>
    <w:rsid w:val="00214D13"/>
    <w:rsid w:val="00214EC6"/>
    <w:rsid w:val="002152AA"/>
    <w:rsid w:val="00216663"/>
    <w:rsid w:val="00216909"/>
    <w:rsid w:val="00221CFD"/>
    <w:rsid w:val="00223682"/>
    <w:rsid w:val="00223906"/>
    <w:rsid w:val="002239DD"/>
    <w:rsid w:val="00223F7B"/>
    <w:rsid w:val="00224709"/>
    <w:rsid w:val="002252FA"/>
    <w:rsid w:val="00225B75"/>
    <w:rsid w:val="00226DD1"/>
    <w:rsid w:val="00227147"/>
    <w:rsid w:val="002277B3"/>
    <w:rsid w:val="00230752"/>
    <w:rsid w:val="00231C4A"/>
    <w:rsid w:val="00233B16"/>
    <w:rsid w:val="00234AEF"/>
    <w:rsid w:val="002354F7"/>
    <w:rsid w:val="00235742"/>
    <w:rsid w:val="00235CFE"/>
    <w:rsid w:val="00235F8E"/>
    <w:rsid w:val="00240844"/>
    <w:rsid w:val="00240FC5"/>
    <w:rsid w:val="002422FD"/>
    <w:rsid w:val="0024266D"/>
    <w:rsid w:val="00242B28"/>
    <w:rsid w:val="00243803"/>
    <w:rsid w:val="00245AC1"/>
    <w:rsid w:val="00245EDB"/>
    <w:rsid w:val="0024660D"/>
    <w:rsid w:val="00246AA0"/>
    <w:rsid w:val="00251697"/>
    <w:rsid w:val="00252046"/>
    <w:rsid w:val="0025307C"/>
    <w:rsid w:val="00253D59"/>
    <w:rsid w:val="002543FF"/>
    <w:rsid w:val="00257600"/>
    <w:rsid w:val="002576C2"/>
    <w:rsid w:val="002600EA"/>
    <w:rsid w:val="00260AE6"/>
    <w:rsid w:val="002629F1"/>
    <w:rsid w:val="0026445F"/>
    <w:rsid w:val="0026476A"/>
    <w:rsid w:val="00265079"/>
    <w:rsid w:val="0026631A"/>
    <w:rsid w:val="00267516"/>
    <w:rsid w:val="00270C22"/>
    <w:rsid w:val="002720E9"/>
    <w:rsid w:val="002722C5"/>
    <w:rsid w:val="00276B65"/>
    <w:rsid w:val="00276D9F"/>
    <w:rsid w:val="002829B2"/>
    <w:rsid w:val="00283BCD"/>
    <w:rsid w:val="0028701E"/>
    <w:rsid w:val="0028732C"/>
    <w:rsid w:val="00287D0D"/>
    <w:rsid w:val="00287E84"/>
    <w:rsid w:val="00290A7C"/>
    <w:rsid w:val="00292828"/>
    <w:rsid w:val="00293028"/>
    <w:rsid w:val="00294DB6"/>
    <w:rsid w:val="00295AAB"/>
    <w:rsid w:val="00296842"/>
    <w:rsid w:val="002A0062"/>
    <w:rsid w:val="002A0AFD"/>
    <w:rsid w:val="002A3094"/>
    <w:rsid w:val="002A32F1"/>
    <w:rsid w:val="002A7E5A"/>
    <w:rsid w:val="002B0CC5"/>
    <w:rsid w:val="002B2524"/>
    <w:rsid w:val="002B46C7"/>
    <w:rsid w:val="002B4865"/>
    <w:rsid w:val="002B4A23"/>
    <w:rsid w:val="002B5CDA"/>
    <w:rsid w:val="002B5ED8"/>
    <w:rsid w:val="002B6101"/>
    <w:rsid w:val="002B662F"/>
    <w:rsid w:val="002B6BC5"/>
    <w:rsid w:val="002B7410"/>
    <w:rsid w:val="002B745E"/>
    <w:rsid w:val="002C16D8"/>
    <w:rsid w:val="002C1830"/>
    <w:rsid w:val="002C242F"/>
    <w:rsid w:val="002C3921"/>
    <w:rsid w:val="002C3A93"/>
    <w:rsid w:val="002C45D6"/>
    <w:rsid w:val="002C548F"/>
    <w:rsid w:val="002C65FD"/>
    <w:rsid w:val="002D0E7B"/>
    <w:rsid w:val="002D12AD"/>
    <w:rsid w:val="002D3BFF"/>
    <w:rsid w:val="002E05A0"/>
    <w:rsid w:val="002E12F6"/>
    <w:rsid w:val="002E1D28"/>
    <w:rsid w:val="002E37B6"/>
    <w:rsid w:val="002E4BD2"/>
    <w:rsid w:val="002E4FE4"/>
    <w:rsid w:val="002E564D"/>
    <w:rsid w:val="002E57CB"/>
    <w:rsid w:val="002E5910"/>
    <w:rsid w:val="002E7EA7"/>
    <w:rsid w:val="002F044A"/>
    <w:rsid w:val="002F04A6"/>
    <w:rsid w:val="002F0D69"/>
    <w:rsid w:val="002F5CC1"/>
    <w:rsid w:val="002F6193"/>
    <w:rsid w:val="002F6E84"/>
    <w:rsid w:val="002F7D45"/>
    <w:rsid w:val="003012F4"/>
    <w:rsid w:val="00303133"/>
    <w:rsid w:val="0030448F"/>
    <w:rsid w:val="00305E0A"/>
    <w:rsid w:val="003066AD"/>
    <w:rsid w:val="00306DE0"/>
    <w:rsid w:val="0030794E"/>
    <w:rsid w:val="00307C95"/>
    <w:rsid w:val="0031080D"/>
    <w:rsid w:val="0031251D"/>
    <w:rsid w:val="0031258B"/>
    <w:rsid w:val="0031275D"/>
    <w:rsid w:val="00313C68"/>
    <w:rsid w:val="00315BC8"/>
    <w:rsid w:val="00315CB9"/>
    <w:rsid w:val="00316282"/>
    <w:rsid w:val="00316D22"/>
    <w:rsid w:val="0032469B"/>
    <w:rsid w:val="00324C6A"/>
    <w:rsid w:val="00325572"/>
    <w:rsid w:val="003256B1"/>
    <w:rsid w:val="0032789C"/>
    <w:rsid w:val="003304EA"/>
    <w:rsid w:val="003308A0"/>
    <w:rsid w:val="00330D74"/>
    <w:rsid w:val="0033117F"/>
    <w:rsid w:val="003324BD"/>
    <w:rsid w:val="00332F0B"/>
    <w:rsid w:val="00333CCF"/>
    <w:rsid w:val="00333DE3"/>
    <w:rsid w:val="003346AE"/>
    <w:rsid w:val="00334A96"/>
    <w:rsid w:val="00334E47"/>
    <w:rsid w:val="00340A89"/>
    <w:rsid w:val="00340F0C"/>
    <w:rsid w:val="00341223"/>
    <w:rsid w:val="00345F09"/>
    <w:rsid w:val="00346153"/>
    <w:rsid w:val="00347F4D"/>
    <w:rsid w:val="00350E0A"/>
    <w:rsid w:val="00355206"/>
    <w:rsid w:val="003578EA"/>
    <w:rsid w:val="003617D8"/>
    <w:rsid w:val="00361EDC"/>
    <w:rsid w:val="00362604"/>
    <w:rsid w:val="0036340A"/>
    <w:rsid w:val="00364482"/>
    <w:rsid w:val="003651FE"/>
    <w:rsid w:val="003653EA"/>
    <w:rsid w:val="00367B24"/>
    <w:rsid w:val="0037054A"/>
    <w:rsid w:val="0037073E"/>
    <w:rsid w:val="003732A6"/>
    <w:rsid w:val="003737D0"/>
    <w:rsid w:val="00373D69"/>
    <w:rsid w:val="0037535B"/>
    <w:rsid w:val="003760D0"/>
    <w:rsid w:val="0037632A"/>
    <w:rsid w:val="00380809"/>
    <w:rsid w:val="00380A4D"/>
    <w:rsid w:val="00382741"/>
    <w:rsid w:val="00382FEE"/>
    <w:rsid w:val="00383640"/>
    <w:rsid w:val="00383940"/>
    <w:rsid w:val="00383E2D"/>
    <w:rsid w:val="00384331"/>
    <w:rsid w:val="003865F4"/>
    <w:rsid w:val="00387FF3"/>
    <w:rsid w:val="0039069B"/>
    <w:rsid w:val="003906C0"/>
    <w:rsid w:val="00391ECF"/>
    <w:rsid w:val="00392669"/>
    <w:rsid w:val="003932A3"/>
    <w:rsid w:val="00395CDD"/>
    <w:rsid w:val="00395E01"/>
    <w:rsid w:val="0039619B"/>
    <w:rsid w:val="00396999"/>
    <w:rsid w:val="003972BC"/>
    <w:rsid w:val="00397685"/>
    <w:rsid w:val="003A059A"/>
    <w:rsid w:val="003A0941"/>
    <w:rsid w:val="003A10D8"/>
    <w:rsid w:val="003A201D"/>
    <w:rsid w:val="003A40EC"/>
    <w:rsid w:val="003A461D"/>
    <w:rsid w:val="003A48C3"/>
    <w:rsid w:val="003A4DBA"/>
    <w:rsid w:val="003A4FCD"/>
    <w:rsid w:val="003B073B"/>
    <w:rsid w:val="003B0D1A"/>
    <w:rsid w:val="003B0F28"/>
    <w:rsid w:val="003B1072"/>
    <w:rsid w:val="003B30DD"/>
    <w:rsid w:val="003B320D"/>
    <w:rsid w:val="003B3B4E"/>
    <w:rsid w:val="003B4174"/>
    <w:rsid w:val="003B4866"/>
    <w:rsid w:val="003B5B78"/>
    <w:rsid w:val="003B6CE6"/>
    <w:rsid w:val="003C0A55"/>
    <w:rsid w:val="003C25F9"/>
    <w:rsid w:val="003C3948"/>
    <w:rsid w:val="003C5AEA"/>
    <w:rsid w:val="003C64E8"/>
    <w:rsid w:val="003C7664"/>
    <w:rsid w:val="003C7C16"/>
    <w:rsid w:val="003D2AC8"/>
    <w:rsid w:val="003D40BE"/>
    <w:rsid w:val="003D4B1B"/>
    <w:rsid w:val="003D50D3"/>
    <w:rsid w:val="003D5886"/>
    <w:rsid w:val="003D72E2"/>
    <w:rsid w:val="003D7782"/>
    <w:rsid w:val="003D78FE"/>
    <w:rsid w:val="003D7B47"/>
    <w:rsid w:val="003E0F43"/>
    <w:rsid w:val="003E2CC1"/>
    <w:rsid w:val="003E3223"/>
    <w:rsid w:val="003E3D9F"/>
    <w:rsid w:val="003E58B9"/>
    <w:rsid w:val="003E67DA"/>
    <w:rsid w:val="003E693B"/>
    <w:rsid w:val="003E78F4"/>
    <w:rsid w:val="003F0465"/>
    <w:rsid w:val="003F1CA8"/>
    <w:rsid w:val="003F22AB"/>
    <w:rsid w:val="003F30FC"/>
    <w:rsid w:val="003F50DD"/>
    <w:rsid w:val="003F5513"/>
    <w:rsid w:val="003F5985"/>
    <w:rsid w:val="003F5E5A"/>
    <w:rsid w:val="003F6058"/>
    <w:rsid w:val="003F648A"/>
    <w:rsid w:val="003F7F00"/>
    <w:rsid w:val="00400AEC"/>
    <w:rsid w:val="004019F7"/>
    <w:rsid w:val="00402046"/>
    <w:rsid w:val="00402097"/>
    <w:rsid w:val="00402262"/>
    <w:rsid w:val="0040269C"/>
    <w:rsid w:val="00406483"/>
    <w:rsid w:val="00406A4D"/>
    <w:rsid w:val="0040798D"/>
    <w:rsid w:val="00407E17"/>
    <w:rsid w:val="00412307"/>
    <w:rsid w:val="004125FA"/>
    <w:rsid w:val="00412BC2"/>
    <w:rsid w:val="004159EF"/>
    <w:rsid w:val="00415C8D"/>
    <w:rsid w:val="00415C92"/>
    <w:rsid w:val="00416435"/>
    <w:rsid w:val="00416563"/>
    <w:rsid w:val="004170AD"/>
    <w:rsid w:val="00422B1B"/>
    <w:rsid w:val="00423805"/>
    <w:rsid w:val="004251FE"/>
    <w:rsid w:val="00425395"/>
    <w:rsid w:val="00426935"/>
    <w:rsid w:val="0042770D"/>
    <w:rsid w:val="0043026F"/>
    <w:rsid w:val="004305F6"/>
    <w:rsid w:val="00430ADD"/>
    <w:rsid w:val="00431BE4"/>
    <w:rsid w:val="004326F2"/>
    <w:rsid w:val="00435DCE"/>
    <w:rsid w:val="00436B38"/>
    <w:rsid w:val="00437DF5"/>
    <w:rsid w:val="00440081"/>
    <w:rsid w:val="00441F4B"/>
    <w:rsid w:val="00442497"/>
    <w:rsid w:val="0044250F"/>
    <w:rsid w:val="00442B87"/>
    <w:rsid w:val="004442E2"/>
    <w:rsid w:val="0044479D"/>
    <w:rsid w:val="00444A63"/>
    <w:rsid w:val="00444E2F"/>
    <w:rsid w:val="00446698"/>
    <w:rsid w:val="00450467"/>
    <w:rsid w:val="004507F7"/>
    <w:rsid w:val="004508CF"/>
    <w:rsid w:val="00450CBB"/>
    <w:rsid w:val="00450EF4"/>
    <w:rsid w:val="004522D2"/>
    <w:rsid w:val="00452876"/>
    <w:rsid w:val="00453153"/>
    <w:rsid w:val="00454761"/>
    <w:rsid w:val="0045592E"/>
    <w:rsid w:val="00455A48"/>
    <w:rsid w:val="00455DC8"/>
    <w:rsid w:val="00455F9A"/>
    <w:rsid w:val="00456823"/>
    <w:rsid w:val="00457238"/>
    <w:rsid w:val="00457B82"/>
    <w:rsid w:val="00457D8A"/>
    <w:rsid w:val="0046014C"/>
    <w:rsid w:val="004611E3"/>
    <w:rsid w:val="004616C6"/>
    <w:rsid w:val="00461D73"/>
    <w:rsid w:val="004624CB"/>
    <w:rsid w:val="004627EF"/>
    <w:rsid w:val="00464774"/>
    <w:rsid w:val="00464FD8"/>
    <w:rsid w:val="00466232"/>
    <w:rsid w:val="00466952"/>
    <w:rsid w:val="0046750C"/>
    <w:rsid w:val="00467C99"/>
    <w:rsid w:val="00471BF8"/>
    <w:rsid w:val="0047330F"/>
    <w:rsid w:val="00473CCE"/>
    <w:rsid w:val="00473CFB"/>
    <w:rsid w:val="00475D77"/>
    <w:rsid w:val="0048021D"/>
    <w:rsid w:val="0048082E"/>
    <w:rsid w:val="0048103B"/>
    <w:rsid w:val="00481DDA"/>
    <w:rsid w:val="0048258D"/>
    <w:rsid w:val="0048563F"/>
    <w:rsid w:val="004879F3"/>
    <w:rsid w:val="004907BE"/>
    <w:rsid w:val="00490F66"/>
    <w:rsid w:val="00491542"/>
    <w:rsid w:val="00491695"/>
    <w:rsid w:val="00491DB9"/>
    <w:rsid w:val="00493210"/>
    <w:rsid w:val="00494754"/>
    <w:rsid w:val="00494A3B"/>
    <w:rsid w:val="00494D21"/>
    <w:rsid w:val="00494F64"/>
    <w:rsid w:val="0049715C"/>
    <w:rsid w:val="00497B45"/>
    <w:rsid w:val="004A0E6A"/>
    <w:rsid w:val="004A0E7A"/>
    <w:rsid w:val="004A2EB3"/>
    <w:rsid w:val="004A4F20"/>
    <w:rsid w:val="004A7CD7"/>
    <w:rsid w:val="004B021D"/>
    <w:rsid w:val="004B02C5"/>
    <w:rsid w:val="004B0450"/>
    <w:rsid w:val="004B11CF"/>
    <w:rsid w:val="004B1719"/>
    <w:rsid w:val="004B1C8D"/>
    <w:rsid w:val="004B1D36"/>
    <w:rsid w:val="004B3FA0"/>
    <w:rsid w:val="004B40CC"/>
    <w:rsid w:val="004B4B6F"/>
    <w:rsid w:val="004B5955"/>
    <w:rsid w:val="004C26A2"/>
    <w:rsid w:val="004C3EB2"/>
    <w:rsid w:val="004D13EB"/>
    <w:rsid w:val="004D1690"/>
    <w:rsid w:val="004D18A5"/>
    <w:rsid w:val="004D2F10"/>
    <w:rsid w:val="004D5FA0"/>
    <w:rsid w:val="004D7E3C"/>
    <w:rsid w:val="004E02D0"/>
    <w:rsid w:val="004E0917"/>
    <w:rsid w:val="004E3F28"/>
    <w:rsid w:val="004E429A"/>
    <w:rsid w:val="004E45E9"/>
    <w:rsid w:val="004E4FAC"/>
    <w:rsid w:val="004E5CF9"/>
    <w:rsid w:val="004F0BF5"/>
    <w:rsid w:val="004F4445"/>
    <w:rsid w:val="004F47D7"/>
    <w:rsid w:val="004F4B13"/>
    <w:rsid w:val="004F4D9B"/>
    <w:rsid w:val="004F5ABC"/>
    <w:rsid w:val="004F7EE1"/>
    <w:rsid w:val="0050274C"/>
    <w:rsid w:val="00505BD4"/>
    <w:rsid w:val="00506A84"/>
    <w:rsid w:val="00506B18"/>
    <w:rsid w:val="00507407"/>
    <w:rsid w:val="005106EC"/>
    <w:rsid w:val="00511D9A"/>
    <w:rsid w:val="00512015"/>
    <w:rsid w:val="0051329F"/>
    <w:rsid w:val="0051358C"/>
    <w:rsid w:val="00513BD2"/>
    <w:rsid w:val="0051482D"/>
    <w:rsid w:val="005155AB"/>
    <w:rsid w:val="00515C92"/>
    <w:rsid w:val="00516066"/>
    <w:rsid w:val="0052208D"/>
    <w:rsid w:val="005235BD"/>
    <w:rsid w:val="005266B9"/>
    <w:rsid w:val="00527C50"/>
    <w:rsid w:val="005304A8"/>
    <w:rsid w:val="00530FDD"/>
    <w:rsid w:val="005311AF"/>
    <w:rsid w:val="005331A4"/>
    <w:rsid w:val="00534C1E"/>
    <w:rsid w:val="0053527F"/>
    <w:rsid w:val="005359AE"/>
    <w:rsid w:val="00536B21"/>
    <w:rsid w:val="00540A9F"/>
    <w:rsid w:val="00541547"/>
    <w:rsid w:val="005418D7"/>
    <w:rsid w:val="005422B1"/>
    <w:rsid w:val="005429AA"/>
    <w:rsid w:val="00542CE6"/>
    <w:rsid w:val="00544146"/>
    <w:rsid w:val="005442CA"/>
    <w:rsid w:val="00544F49"/>
    <w:rsid w:val="005458A0"/>
    <w:rsid w:val="00546E92"/>
    <w:rsid w:val="0054779C"/>
    <w:rsid w:val="00547918"/>
    <w:rsid w:val="0055054F"/>
    <w:rsid w:val="0055110B"/>
    <w:rsid w:val="00551A96"/>
    <w:rsid w:val="00552080"/>
    <w:rsid w:val="00552E7E"/>
    <w:rsid w:val="005548DB"/>
    <w:rsid w:val="0055530A"/>
    <w:rsid w:val="00556DDB"/>
    <w:rsid w:val="0055741A"/>
    <w:rsid w:val="00557E79"/>
    <w:rsid w:val="00561C86"/>
    <w:rsid w:val="005621B9"/>
    <w:rsid w:val="00562829"/>
    <w:rsid w:val="00565778"/>
    <w:rsid w:val="005657C9"/>
    <w:rsid w:val="0056589B"/>
    <w:rsid w:val="00567B7A"/>
    <w:rsid w:val="0057045A"/>
    <w:rsid w:val="00570D27"/>
    <w:rsid w:val="005719B1"/>
    <w:rsid w:val="00571C54"/>
    <w:rsid w:val="00573D42"/>
    <w:rsid w:val="00574358"/>
    <w:rsid w:val="0057457F"/>
    <w:rsid w:val="00574AD1"/>
    <w:rsid w:val="005759F2"/>
    <w:rsid w:val="00575BBE"/>
    <w:rsid w:val="0057635E"/>
    <w:rsid w:val="00582A98"/>
    <w:rsid w:val="0058474C"/>
    <w:rsid w:val="00584D11"/>
    <w:rsid w:val="00587E8D"/>
    <w:rsid w:val="00591322"/>
    <w:rsid w:val="0059180A"/>
    <w:rsid w:val="00592C44"/>
    <w:rsid w:val="005945BC"/>
    <w:rsid w:val="00596A67"/>
    <w:rsid w:val="00596B32"/>
    <w:rsid w:val="00596DE4"/>
    <w:rsid w:val="005970E6"/>
    <w:rsid w:val="005A3161"/>
    <w:rsid w:val="005A4070"/>
    <w:rsid w:val="005A4518"/>
    <w:rsid w:val="005A46D7"/>
    <w:rsid w:val="005A54C6"/>
    <w:rsid w:val="005A7DFD"/>
    <w:rsid w:val="005A7FB4"/>
    <w:rsid w:val="005A7FE7"/>
    <w:rsid w:val="005B0550"/>
    <w:rsid w:val="005B2590"/>
    <w:rsid w:val="005B262C"/>
    <w:rsid w:val="005B3783"/>
    <w:rsid w:val="005B4029"/>
    <w:rsid w:val="005B484C"/>
    <w:rsid w:val="005B5131"/>
    <w:rsid w:val="005B522A"/>
    <w:rsid w:val="005B5D91"/>
    <w:rsid w:val="005B6EA7"/>
    <w:rsid w:val="005C1125"/>
    <w:rsid w:val="005C2634"/>
    <w:rsid w:val="005C2F54"/>
    <w:rsid w:val="005C2FC0"/>
    <w:rsid w:val="005C38FE"/>
    <w:rsid w:val="005C41DF"/>
    <w:rsid w:val="005C4AF4"/>
    <w:rsid w:val="005C5CA7"/>
    <w:rsid w:val="005C5D7A"/>
    <w:rsid w:val="005C66C2"/>
    <w:rsid w:val="005C7C69"/>
    <w:rsid w:val="005D38D2"/>
    <w:rsid w:val="005D3ACD"/>
    <w:rsid w:val="005D5CB3"/>
    <w:rsid w:val="005D6182"/>
    <w:rsid w:val="005D61C9"/>
    <w:rsid w:val="005D65AA"/>
    <w:rsid w:val="005E00B3"/>
    <w:rsid w:val="005E0C7B"/>
    <w:rsid w:val="005E24E3"/>
    <w:rsid w:val="005E2C4D"/>
    <w:rsid w:val="005E2DA6"/>
    <w:rsid w:val="005E3DF9"/>
    <w:rsid w:val="005E446D"/>
    <w:rsid w:val="005E4838"/>
    <w:rsid w:val="005E6E97"/>
    <w:rsid w:val="005E7A70"/>
    <w:rsid w:val="005F04A7"/>
    <w:rsid w:val="005F0E8C"/>
    <w:rsid w:val="005F1654"/>
    <w:rsid w:val="005F202B"/>
    <w:rsid w:val="005F44D7"/>
    <w:rsid w:val="005F768E"/>
    <w:rsid w:val="00600DF3"/>
    <w:rsid w:val="00601BFD"/>
    <w:rsid w:val="00601E00"/>
    <w:rsid w:val="00602834"/>
    <w:rsid w:val="00603237"/>
    <w:rsid w:val="0060350B"/>
    <w:rsid w:val="00603C0A"/>
    <w:rsid w:val="00603C4E"/>
    <w:rsid w:val="0060443C"/>
    <w:rsid w:val="00604973"/>
    <w:rsid w:val="00604F68"/>
    <w:rsid w:val="006053AA"/>
    <w:rsid w:val="006102D5"/>
    <w:rsid w:val="00611BF7"/>
    <w:rsid w:val="00611C38"/>
    <w:rsid w:val="00613A1A"/>
    <w:rsid w:val="00614577"/>
    <w:rsid w:val="0061473A"/>
    <w:rsid w:val="006157BB"/>
    <w:rsid w:val="00615A49"/>
    <w:rsid w:val="00615AA1"/>
    <w:rsid w:val="00616DE5"/>
    <w:rsid w:val="00617002"/>
    <w:rsid w:val="006173B3"/>
    <w:rsid w:val="006177A9"/>
    <w:rsid w:val="00620318"/>
    <w:rsid w:val="00620996"/>
    <w:rsid w:val="00620A09"/>
    <w:rsid w:val="00621A20"/>
    <w:rsid w:val="00621E2F"/>
    <w:rsid w:val="00622276"/>
    <w:rsid w:val="006233F5"/>
    <w:rsid w:val="00623441"/>
    <w:rsid w:val="00624577"/>
    <w:rsid w:val="0062471C"/>
    <w:rsid w:val="00625AB1"/>
    <w:rsid w:val="0063128E"/>
    <w:rsid w:val="0063186C"/>
    <w:rsid w:val="00632583"/>
    <w:rsid w:val="00633669"/>
    <w:rsid w:val="00635756"/>
    <w:rsid w:val="00635C6D"/>
    <w:rsid w:val="00636E06"/>
    <w:rsid w:val="006427D9"/>
    <w:rsid w:val="00642D09"/>
    <w:rsid w:val="0064456D"/>
    <w:rsid w:val="00644F6E"/>
    <w:rsid w:val="00645189"/>
    <w:rsid w:val="00645B17"/>
    <w:rsid w:val="00646002"/>
    <w:rsid w:val="00647742"/>
    <w:rsid w:val="006479B5"/>
    <w:rsid w:val="00651E2B"/>
    <w:rsid w:val="00652C32"/>
    <w:rsid w:val="00652EA3"/>
    <w:rsid w:val="0065381B"/>
    <w:rsid w:val="00655DB0"/>
    <w:rsid w:val="00657756"/>
    <w:rsid w:val="006606D8"/>
    <w:rsid w:val="00661499"/>
    <w:rsid w:val="006614BB"/>
    <w:rsid w:val="00661563"/>
    <w:rsid w:val="006617E2"/>
    <w:rsid w:val="006618CA"/>
    <w:rsid w:val="00661C0D"/>
    <w:rsid w:val="00661DF5"/>
    <w:rsid w:val="00661FB1"/>
    <w:rsid w:val="006624C5"/>
    <w:rsid w:val="00662E60"/>
    <w:rsid w:val="0066466D"/>
    <w:rsid w:val="0066471B"/>
    <w:rsid w:val="00666469"/>
    <w:rsid w:val="00667076"/>
    <w:rsid w:val="00667503"/>
    <w:rsid w:val="006712A1"/>
    <w:rsid w:val="00671F4C"/>
    <w:rsid w:val="00672B0D"/>
    <w:rsid w:val="00673118"/>
    <w:rsid w:val="00673248"/>
    <w:rsid w:val="006748B6"/>
    <w:rsid w:val="00674FE5"/>
    <w:rsid w:val="0067625A"/>
    <w:rsid w:val="006763FC"/>
    <w:rsid w:val="00677085"/>
    <w:rsid w:val="00681107"/>
    <w:rsid w:val="006835AA"/>
    <w:rsid w:val="0068488A"/>
    <w:rsid w:val="006850FD"/>
    <w:rsid w:val="00686056"/>
    <w:rsid w:val="00687B58"/>
    <w:rsid w:val="0069022F"/>
    <w:rsid w:val="0069033C"/>
    <w:rsid w:val="006909F1"/>
    <w:rsid w:val="006911DC"/>
    <w:rsid w:val="006931C7"/>
    <w:rsid w:val="00693D82"/>
    <w:rsid w:val="006952FE"/>
    <w:rsid w:val="0069651E"/>
    <w:rsid w:val="00697B9C"/>
    <w:rsid w:val="006A109C"/>
    <w:rsid w:val="006A1117"/>
    <w:rsid w:val="006A3139"/>
    <w:rsid w:val="006A52A7"/>
    <w:rsid w:val="006A539D"/>
    <w:rsid w:val="006A5A3B"/>
    <w:rsid w:val="006A6BBC"/>
    <w:rsid w:val="006B0B10"/>
    <w:rsid w:val="006B0DFA"/>
    <w:rsid w:val="006B193E"/>
    <w:rsid w:val="006B2575"/>
    <w:rsid w:val="006B2612"/>
    <w:rsid w:val="006B345E"/>
    <w:rsid w:val="006B44BF"/>
    <w:rsid w:val="006B49F7"/>
    <w:rsid w:val="006B4B16"/>
    <w:rsid w:val="006B5D3F"/>
    <w:rsid w:val="006B69F1"/>
    <w:rsid w:val="006B6D76"/>
    <w:rsid w:val="006B6EC6"/>
    <w:rsid w:val="006B7F72"/>
    <w:rsid w:val="006C01A1"/>
    <w:rsid w:val="006C0272"/>
    <w:rsid w:val="006C08CD"/>
    <w:rsid w:val="006C344B"/>
    <w:rsid w:val="006C3648"/>
    <w:rsid w:val="006D1478"/>
    <w:rsid w:val="006D171D"/>
    <w:rsid w:val="006D2436"/>
    <w:rsid w:val="006D2D7B"/>
    <w:rsid w:val="006D308F"/>
    <w:rsid w:val="006D3B39"/>
    <w:rsid w:val="006D62AC"/>
    <w:rsid w:val="006D67F1"/>
    <w:rsid w:val="006E0326"/>
    <w:rsid w:val="006E1FAD"/>
    <w:rsid w:val="006E2B79"/>
    <w:rsid w:val="006E3C91"/>
    <w:rsid w:val="006E4F8F"/>
    <w:rsid w:val="006E66FD"/>
    <w:rsid w:val="006E766B"/>
    <w:rsid w:val="006E7B80"/>
    <w:rsid w:val="006F0629"/>
    <w:rsid w:val="006F1136"/>
    <w:rsid w:val="006F1AC6"/>
    <w:rsid w:val="006F1C1E"/>
    <w:rsid w:val="006F6391"/>
    <w:rsid w:val="00700DCB"/>
    <w:rsid w:val="0070263E"/>
    <w:rsid w:val="00702682"/>
    <w:rsid w:val="007040A6"/>
    <w:rsid w:val="007053A3"/>
    <w:rsid w:val="007107F7"/>
    <w:rsid w:val="007114E7"/>
    <w:rsid w:val="007131D6"/>
    <w:rsid w:val="00715FCB"/>
    <w:rsid w:val="00716133"/>
    <w:rsid w:val="0071653B"/>
    <w:rsid w:val="00716FC9"/>
    <w:rsid w:val="0071773C"/>
    <w:rsid w:val="00717C71"/>
    <w:rsid w:val="00720325"/>
    <w:rsid w:val="007205E5"/>
    <w:rsid w:val="007208E2"/>
    <w:rsid w:val="00721362"/>
    <w:rsid w:val="00721885"/>
    <w:rsid w:val="00722E2F"/>
    <w:rsid w:val="0072320A"/>
    <w:rsid w:val="00723866"/>
    <w:rsid w:val="00723B94"/>
    <w:rsid w:val="0072491F"/>
    <w:rsid w:val="00724F11"/>
    <w:rsid w:val="00725C13"/>
    <w:rsid w:val="00726D0F"/>
    <w:rsid w:val="00731B0A"/>
    <w:rsid w:val="007324E3"/>
    <w:rsid w:val="00735A9A"/>
    <w:rsid w:val="00735B51"/>
    <w:rsid w:val="0073671B"/>
    <w:rsid w:val="00737B87"/>
    <w:rsid w:val="007403BE"/>
    <w:rsid w:val="00742BA4"/>
    <w:rsid w:val="0074334D"/>
    <w:rsid w:val="00744D8F"/>
    <w:rsid w:val="00745590"/>
    <w:rsid w:val="00747E8C"/>
    <w:rsid w:val="007515E4"/>
    <w:rsid w:val="00751ECE"/>
    <w:rsid w:val="00752756"/>
    <w:rsid w:val="007531BB"/>
    <w:rsid w:val="007532E0"/>
    <w:rsid w:val="007549F2"/>
    <w:rsid w:val="00756F18"/>
    <w:rsid w:val="007627F6"/>
    <w:rsid w:val="00762FD2"/>
    <w:rsid w:val="007641E2"/>
    <w:rsid w:val="007662A2"/>
    <w:rsid w:val="007665CC"/>
    <w:rsid w:val="007671C6"/>
    <w:rsid w:val="00770531"/>
    <w:rsid w:val="00770E2C"/>
    <w:rsid w:val="00771E01"/>
    <w:rsid w:val="007723FE"/>
    <w:rsid w:val="00773081"/>
    <w:rsid w:val="007736CB"/>
    <w:rsid w:val="0077498E"/>
    <w:rsid w:val="00775A7A"/>
    <w:rsid w:val="007760AE"/>
    <w:rsid w:val="00783191"/>
    <w:rsid w:val="00783896"/>
    <w:rsid w:val="0079152A"/>
    <w:rsid w:val="0079252F"/>
    <w:rsid w:val="007928A5"/>
    <w:rsid w:val="00792EC0"/>
    <w:rsid w:val="00793C6E"/>
    <w:rsid w:val="0079423E"/>
    <w:rsid w:val="00794A7A"/>
    <w:rsid w:val="0079504F"/>
    <w:rsid w:val="0079567E"/>
    <w:rsid w:val="007966AA"/>
    <w:rsid w:val="0079729F"/>
    <w:rsid w:val="0079762D"/>
    <w:rsid w:val="00797C0D"/>
    <w:rsid w:val="007A0922"/>
    <w:rsid w:val="007A17DD"/>
    <w:rsid w:val="007A3C4B"/>
    <w:rsid w:val="007A3C52"/>
    <w:rsid w:val="007A698B"/>
    <w:rsid w:val="007B0EE4"/>
    <w:rsid w:val="007B23F4"/>
    <w:rsid w:val="007B32C8"/>
    <w:rsid w:val="007B4895"/>
    <w:rsid w:val="007B4ABA"/>
    <w:rsid w:val="007B58B7"/>
    <w:rsid w:val="007B65F8"/>
    <w:rsid w:val="007B6AB3"/>
    <w:rsid w:val="007B6F32"/>
    <w:rsid w:val="007B7A67"/>
    <w:rsid w:val="007C010B"/>
    <w:rsid w:val="007C11B2"/>
    <w:rsid w:val="007C236F"/>
    <w:rsid w:val="007C251E"/>
    <w:rsid w:val="007C25A1"/>
    <w:rsid w:val="007C269B"/>
    <w:rsid w:val="007C3604"/>
    <w:rsid w:val="007C7039"/>
    <w:rsid w:val="007C771D"/>
    <w:rsid w:val="007C7A57"/>
    <w:rsid w:val="007D221E"/>
    <w:rsid w:val="007D2FD4"/>
    <w:rsid w:val="007D3320"/>
    <w:rsid w:val="007D6584"/>
    <w:rsid w:val="007E00D7"/>
    <w:rsid w:val="007E03AD"/>
    <w:rsid w:val="007E3EF5"/>
    <w:rsid w:val="007E4890"/>
    <w:rsid w:val="007E60E8"/>
    <w:rsid w:val="007E65B3"/>
    <w:rsid w:val="007E6699"/>
    <w:rsid w:val="007E7C74"/>
    <w:rsid w:val="007F10D5"/>
    <w:rsid w:val="007F1231"/>
    <w:rsid w:val="007F1673"/>
    <w:rsid w:val="007F2243"/>
    <w:rsid w:val="007F2F34"/>
    <w:rsid w:val="007F303D"/>
    <w:rsid w:val="007F4DC8"/>
    <w:rsid w:val="007F5384"/>
    <w:rsid w:val="007F6C66"/>
    <w:rsid w:val="0080179D"/>
    <w:rsid w:val="00801901"/>
    <w:rsid w:val="00801B2B"/>
    <w:rsid w:val="00801BA7"/>
    <w:rsid w:val="0080208B"/>
    <w:rsid w:val="00802307"/>
    <w:rsid w:val="0080284F"/>
    <w:rsid w:val="00803659"/>
    <w:rsid w:val="008039C3"/>
    <w:rsid w:val="008051D1"/>
    <w:rsid w:val="008062E7"/>
    <w:rsid w:val="0080771E"/>
    <w:rsid w:val="00810BB9"/>
    <w:rsid w:val="008112D7"/>
    <w:rsid w:val="008113A7"/>
    <w:rsid w:val="008117F7"/>
    <w:rsid w:val="00812BA6"/>
    <w:rsid w:val="0081308C"/>
    <w:rsid w:val="00813CB9"/>
    <w:rsid w:val="00814220"/>
    <w:rsid w:val="00814369"/>
    <w:rsid w:val="00816BA7"/>
    <w:rsid w:val="00820195"/>
    <w:rsid w:val="0082180C"/>
    <w:rsid w:val="00822118"/>
    <w:rsid w:val="00822E90"/>
    <w:rsid w:val="00824C67"/>
    <w:rsid w:val="00825E3A"/>
    <w:rsid w:val="00826218"/>
    <w:rsid w:val="00833BA2"/>
    <w:rsid w:val="008345E6"/>
    <w:rsid w:val="00835A4F"/>
    <w:rsid w:val="00836E7A"/>
    <w:rsid w:val="00841371"/>
    <w:rsid w:val="008450B8"/>
    <w:rsid w:val="008454A6"/>
    <w:rsid w:val="008474EB"/>
    <w:rsid w:val="00850EA6"/>
    <w:rsid w:val="00850FB3"/>
    <w:rsid w:val="0085107E"/>
    <w:rsid w:val="00851986"/>
    <w:rsid w:val="0085217F"/>
    <w:rsid w:val="00852598"/>
    <w:rsid w:val="00852D1B"/>
    <w:rsid w:val="00854CC8"/>
    <w:rsid w:val="008553D4"/>
    <w:rsid w:val="00855874"/>
    <w:rsid w:val="00855BAB"/>
    <w:rsid w:val="008560EE"/>
    <w:rsid w:val="00856F36"/>
    <w:rsid w:val="008570E0"/>
    <w:rsid w:val="00857BCC"/>
    <w:rsid w:val="008614D4"/>
    <w:rsid w:val="0086161B"/>
    <w:rsid w:val="0086330B"/>
    <w:rsid w:val="008637C1"/>
    <w:rsid w:val="00863ED0"/>
    <w:rsid w:val="008647FD"/>
    <w:rsid w:val="0086573A"/>
    <w:rsid w:val="008658D3"/>
    <w:rsid w:val="0086756C"/>
    <w:rsid w:val="00867F4E"/>
    <w:rsid w:val="0087156A"/>
    <w:rsid w:val="00873DE1"/>
    <w:rsid w:val="00873FE5"/>
    <w:rsid w:val="00874258"/>
    <w:rsid w:val="00874647"/>
    <w:rsid w:val="00875071"/>
    <w:rsid w:val="008750EF"/>
    <w:rsid w:val="008751DF"/>
    <w:rsid w:val="00875E0F"/>
    <w:rsid w:val="00875EBE"/>
    <w:rsid w:val="0087647D"/>
    <w:rsid w:val="008773E9"/>
    <w:rsid w:val="0087742D"/>
    <w:rsid w:val="00877AFC"/>
    <w:rsid w:val="00877EC2"/>
    <w:rsid w:val="00880078"/>
    <w:rsid w:val="0088064E"/>
    <w:rsid w:val="0088089D"/>
    <w:rsid w:val="0088142A"/>
    <w:rsid w:val="0088189F"/>
    <w:rsid w:val="0088249E"/>
    <w:rsid w:val="00882851"/>
    <w:rsid w:val="00883225"/>
    <w:rsid w:val="00890F98"/>
    <w:rsid w:val="00891713"/>
    <w:rsid w:val="00892983"/>
    <w:rsid w:val="00895451"/>
    <w:rsid w:val="00897938"/>
    <w:rsid w:val="008A05A2"/>
    <w:rsid w:val="008A0D53"/>
    <w:rsid w:val="008A14A6"/>
    <w:rsid w:val="008A1F52"/>
    <w:rsid w:val="008A6450"/>
    <w:rsid w:val="008A6D7F"/>
    <w:rsid w:val="008A7375"/>
    <w:rsid w:val="008A791C"/>
    <w:rsid w:val="008B0443"/>
    <w:rsid w:val="008B1F1B"/>
    <w:rsid w:val="008B2F01"/>
    <w:rsid w:val="008B4E34"/>
    <w:rsid w:val="008B6887"/>
    <w:rsid w:val="008B6C4D"/>
    <w:rsid w:val="008C0B93"/>
    <w:rsid w:val="008C2E92"/>
    <w:rsid w:val="008C2F4B"/>
    <w:rsid w:val="008C3198"/>
    <w:rsid w:val="008C31B8"/>
    <w:rsid w:val="008C394D"/>
    <w:rsid w:val="008C43D5"/>
    <w:rsid w:val="008C4536"/>
    <w:rsid w:val="008C48C9"/>
    <w:rsid w:val="008C4E82"/>
    <w:rsid w:val="008C57AF"/>
    <w:rsid w:val="008C5ADD"/>
    <w:rsid w:val="008C5C51"/>
    <w:rsid w:val="008C66CE"/>
    <w:rsid w:val="008C7182"/>
    <w:rsid w:val="008C7927"/>
    <w:rsid w:val="008C7F5E"/>
    <w:rsid w:val="008D0B4B"/>
    <w:rsid w:val="008D0F42"/>
    <w:rsid w:val="008D148B"/>
    <w:rsid w:val="008D1AB8"/>
    <w:rsid w:val="008D1F9E"/>
    <w:rsid w:val="008D331A"/>
    <w:rsid w:val="008D39D5"/>
    <w:rsid w:val="008D3F5D"/>
    <w:rsid w:val="008D597F"/>
    <w:rsid w:val="008D6F4C"/>
    <w:rsid w:val="008E082D"/>
    <w:rsid w:val="008E129F"/>
    <w:rsid w:val="008E3F09"/>
    <w:rsid w:val="008E46E5"/>
    <w:rsid w:val="008E4C1E"/>
    <w:rsid w:val="008E4F1D"/>
    <w:rsid w:val="008E64DE"/>
    <w:rsid w:val="008E7A4C"/>
    <w:rsid w:val="008E7BBA"/>
    <w:rsid w:val="008F0220"/>
    <w:rsid w:val="008F099B"/>
    <w:rsid w:val="008F0F82"/>
    <w:rsid w:val="008F1A1A"/>
    <w:rsid w:val="008F3F44"/>
    <w:rsid w:val="008F41A7"/>
    <w:rsid w:val="008F4908"/>
    <w:rsid w:val="008F7D88"/>
    <w:rsid w:val="009000D1"/>
    <w:rsid w:val="009023C1"/>
    <w:rsid w:val="00905078"/>
    <w:rsid w:val="0091146D"/>
    <w:rsid w:val="00911DD5"/>
    <w:rsid w:val="00912029"/>
    <w:rsid w:val="00912894"/>
    <w:rsid w:val="00912922"/>
    <w:rsid w:val="00913205"/>
    <w:rsid w:val="00917CF5"/>
    <w:rsid w:val="00920DF5"/>
    <w:rsid w:val="00923BF2"/>
    <w:rsid w:val="00923CF4"/>
    <w:rsid w:val="00924734"/>
    <w:rsid w:val="00924B9D"/>
    <w:rsid w:val="009272A5"/>
    <w:rsid w:val="00927C57"/>
    <w:rsid w:val="009300B6"/>
    <w:rsid w:val="00931D6A"/>
    <w:rsid w:val="00932FD4"/>
    <w:rsid w:val="009335BC"/>
    <w:rsid w:val="00933CA7"/>
    <w:rsid w:val="00934EEA"/>
    <w:rsid w:val="00934F57"/>
    <w:rsid w:val="009365BD"/>
    <w:rsid w:val="009401A2"/>
    <w:rsid w:val="0094091C"/>
    <w:rsid w:val="00941654"/>
    <w:rsid w:val="009425F5"/>
    <w:rsid w:val="00943F6E"/>
    <w:rsid w:val="00944F69"/>
    <w:rsid w:val="00945151"/>
    <w:rsid w:val="00945245"/>
    <w:rsid w:val="009459CC"/>
    <w:rsid w:val="00945E30"/>
    <w:rsid w:val="00945F53"/>
    <w:rsid w:val="009472D1"/>
    <w:rsid w:val="00947482"/>
    <w:rsid w:val="00947A9E"/>
    <w:rsid w:val="00950154"/>
    <w:rsid w:val="00953C31"/>
    <w:rsid w:val="009541DB"/>
    <w:rsid w:val="00954D6B"/>
    <w:rsid w:val="00954E20"/>
    <w:rsid w:val="009553F4"/>
    <w:rsid w:val="00961117"/>
    <w:rsid w:val="00965390"/>
    <w:rsid w:val="00967241"/>
    <w:rsid w:val="00967F63"/>
    <w:rsid w:val="00971EE1"/>
    <w:rsid w:val="009729E4"/>
    <w:rsid w:val="00975E86"/>
    <w:rsid w:val="00976D82"/>
    <w:rsid w:val="0097701C"/>
    <w:rsid w:val="00977AE0"/>
    <w:rsid w:val="009827E6"/>
    <w:rsid w:val="009830CC"/>
    <w:rsid w:val="0098341C"/>
    <w:rsid w:val="00985235"/>
    <w:rsid w:val="0098641F"/>
    <w:rsid w:val="00986646"/>
    <w:rsid w:val="00986A1E"/>
    <w:rsid w:val="00986B0C"/>
    <w:rsid w:val="00987456"/>
    <w:rsid w:val="00987B61"/>
    <w:rsid w:val="009936B3"/>
    <w:rsid w:val="009937BE"/>
    <w:rsid w:val="00993C21"/>
    <w:rsid w:val="00994856"/>
    <w:rsid w:val="00994D6A"/>
    <w:rsid w:val="0099592F"/>
    <w:rsid w:val="00997959"/>
    <w:rsid w:val="00997E9B"/>
    <w:rsid w:val="009A00C6"/>
    <w:rsid w:val="009A327E"/>
    <w:rsid w:val="009A6AFE"/>
    <w:rsid w:val="009B0B41"/>
    <w:rsid w:val="009B1FAC"/>
    <w:rsid w:val="009B2A28"/>
    <w:rsid w:val="009B3472"/>
    <w:rsid w:val="009B5A75"/>
    <w:rsid w:val="009B6B2F"/>
    <w:rsid w:val="009C0313"/>
    <w:rsid w:val="009C1083"/>
    <w:rsid w:val="009C134B"/>
    <w:rsid w:val="009C1A3D"/>
    <w:rsid w:val="009C1CD9"/>
    <w:rsid w:val="009C209A"/>
    <w:rsid w:val="009C3782"/>
    <w:rsid w:val="009C3EB0"/>
    <w:rsid w:val="009C556C"/>
    <w:rsid w:val="009C5A02"/>
    <w:rsid w:val="009C6B13"/>
    <w:rsid w:val="009C7D64"/>
    <w:rsid w:val="009D0813"/>
    <w:rsid w:val="009D10D3"/>
    <w:rsid w:val="009D14B5"/>
    <w:rsid w:val="009D610C"/>
    <w:rsid w:val="009D7415"/>
    <w:rsid w:val="009E0733"/>
    <w:rsid w:val="009E0C98"/>
    <w:rsid w:val="009E1426"/>
    <w:rsid w:val="009E2A3D"/>
    <w:rsid w:val="009E3B41"/>
    <w:rsid w:val="009E3E05"/>
    <w:rsid w:val="009E3E5C"/>
    <w:rsid w:val="009E4BB1"/>
    <w:rsid w:val="009E5DB0"/>
    <w:rsid w:val="009E60B7"/>
    <w:rsid w:val="009E65D0"/>
    <w:rsid w:val="009E725B"/>
    <w:rsid w:val="009E7E5D"/>
    <w:rsid w:val="009F0BE6"/>
    <w:rsid w:val="009F3383"/>
    <w:rsid w:val="009F40E1"/>
    <w:rsid w:val="009F5CD9"/>
    <w:rsid w:val="009F635C"/>
    <w:rsid w:val="009F65E8"/>
    <w:rsid w:val="009F776F"/>
    <w:rsid w:val="009F777E"/>
    <w:rsid w:val="00A01596"/>
    <w:rsid w:val="00A035E1"/>
    <w:rsid w:val="00A03CC4"/>
    <w:rsid w:val="00A05485"/>
    <w:rsid w:val="00A137A2"/>
    <w:rsid w:val="00A16FA6"/>
    <w:rsid w:val="00A17502"/>
    <w:rsid w:val="00A214C4"/>
    <w:rsid w:val="00A22424"/>
    <w:rsid w:val="00A2246F"/>
    <w:rsid w:val="00A2276B"/>
    <w:rsid w:val="00A22F43"/>
    <w:rsid w:val="00A23791"/>
    <w:rsid w:val="00A24A44"/>
    <w:rsid w:val="00A26B38"/>
    <w:rsid w:val="00A27A8D"/>
    <w:rsid w:val="00A32D63"/>
    <w:rsid w:val="00A33269"/>
    <w:rsid w:val="00A347CA"/>
    <w:rsid w:val="00A3560C"/>
    <w:rsid w:val="00A36045"/>
    <w:rsid w:val="00A3701D"/>
    <w:rsid w:val="00A3735E"/>
    <w:rsid w:val="00A4027B"/>
    <w:rsid w:val="00A42BF7"/>
    <w:rsid w:val="00A4389F"/>
    <w:rsid w:val="00A43BDA"/>
    <w:rsid w:val="00A43E61"/>
    <w:rsid w:val="00A43FF8"/>
    <w:rsid w:val="00A44498"/>
    <w:rsid w:val="00A44D21"/>
    <w:rsid w:val="00A4798A"/>
    <w:rsid w:val="00A50B54"/>
    <w:rsid w:val="00A51845"/>
    <w:rsid w:val="00A52EF6"/>
    <w:rsid w:val="00A534A2"/>
    <w:rsid w:val="00A53A5C"/>
    <w:rsid w:val="00A54A76"/>
    <w:rsid w:val="00A570F7"/>
    <w:rsid w:val="00A5782E"/>
    <w:rsid w:val="00A60D6E"/>
    <w:rsid w:val="00A643AE"/>
    <w:rsid w:val="00A6566C"/>
    <w:rsid w:val="00A67CF7"/>
    <w:rsid w:val="00A7107D"/>
    <w:rsid w:val="00A71F76"/>
    <w:rsid w:val="00A724E6"/>
    <w:rsid w:val="00A72D5B"/>
    <w:rsid w:val="00A73212"/>
    <w:rsid w:val="00A73BF1"/>
    <w:rsid w:val="00A747FC"/>
    <w:rsid w:val="00A74993"/>
    <w:rsid w:val="00A74F7D"/>
    <w:rsid w:val="00A750CE"/>
    <w:rsid w:val="00A757AE"/>
    <w:rsid w:val="00A766A1"/>
    <w:rsid w:val="00A76721"/>
    <w:rsid w:val="00A767E1"/>
    <w:rsid w:val="00A77A94"/>
    <w:rsid w:val="00A802C5"/>
    <w:rsid w:val="00A8044B"/>
    <w:rsid w:val="00A81C9D"/>
    <w:rsid w:val="00A823C5"/>
    <w:rsid w:val="00A82804"/>
    <w:rsid w:val="00A832CD"/>
    <w:rsid w:val="00A83FB1"/>
    <w:rsid w:val="00A8402F"/>
    <w:rsid w:val="00A84ED6"/>
    <w:rsid w:val="00A863ED"/>
    <w:rsid w:val="00A87A8B"/>
    <w:rsid w:val="00A87F98"/>
    <w:rsid w:val="00A90822"/>
    <w:rsid w:val="00A90E21"/>
    <w:rsid w:val="00A90F02"/>
    <w:rsid w:val="00A9280F"/>
    <w:rsid w:val="00A93963"/>
    <w:rsid w:val="00A94AED"/>
    <w:rsid w:val="00A94F11"/>
    <w:rsid w:val="00A95F45"/>
    <w:rsid w:val="00A960E7"/>
    <w:rsid w:val="00A966D4"/>
    <w:rsid w:val="00A970AD"/>
    <w:rsid w:val="00AA3A07"/>
    <w:rsid w:val="00AA3A6E"/>
    <w:rsid w:val="00AA40AC"/>
    <w:rsid w:val="00AA51E1"/>
    <w:rsid w:val="00AA6925"/>
    <w:rsid w:val="00AA74B3"/>
    <w:rsid w:val="00AA753B"/>
    <w:rsid w:val="00AA7975"/>
    <w:rsid w:val="00AA7CBE"/>
    <w:rsid w:val="00AB0896"/>
    <w:rsid w:val="00AB0C43"/>
    <w:rsid w:val="00AB27D5"/>
    <w:rsid w:val="00AB4D7E"/>
    <w:rsid w:val="00AB5ABF"/>
    <w:rsid w:val="00AB652C"/>
    <w:rsid w:val="00AB7CA3"/>
    <w:rsid w:val="00AC1BF7"/>
    <w:rsid w:val="00AC360A"/>
    <w:rsid w:val="00AC5FFE"/>
    <w:rsid w:val="00AC79D1"/>
    <w:rsid w:val="00AD01F3"/>
    <w:rsid w:val="00AD160D"/>
    <w:rsid w:val="00AD1E1B"/>
    <w:rsid w:val="00AD3260"/>
    <w:rsid w:val="00AD3D85"/>
    <w:rsid w:val="00AD4750"/>
    <w:rsid w:val="00AD5E5F"/>
    <w:rsid w:val="00AD635C"/>
    <w:rsid w:val="00AD6CC7"/>
    <w:rsid w:val="00AE19FD"/>
    <w:rsid w:val="00AE265F"/>
    <w:rsid w:val="00AE29F5"/>
    <w:rsid w:val="00AE2B01"/>
    <w:rsid w:val="00AE32C3"/>
    <w:rsid w:val="00AE4314"/>
    <w:rsid w:val="00AE568F"/>
    <w:rsid w:val="00AE6C0D"/>
    <w:rsid w:val="00AE6E10"/>
    <w:rsid w:val="00AF1CBF"/>
    <w:rsid w:val="00AF2355"/>
    <w:rsid w:val="00AF2377"/>
    <w:rsid w:val="00AF367C"/>
    <w:rsid w:val="00AF6694"/>
    <w:rsid w:val="00B05777"/>
    <w:rsid w:val="00B11479"/>
    <w:rsid w:val="00B121E1"/>
    <w:rsid w:val="00B12C4E"/>
    <w:rsid w:val="00B13E48"/>
    <w:rsid w:val="00B14EE6"/>
    <w:rsid w:val="00B15003"/>
    <w:rsid w:val="00B1549E"/>
    <w:rsid w:val="00B15E7D"/>
    <w:rsid w:val="00B16475"/>
    <w:rsid w:val="00B16ED5"/>
    <w:rsid w:val="00B174C8"/>
    <w:rsid w:val="00B17E0E"/>
    <w:rsid w:val="00B20196"/>
    <w:rsid w:val="00B207FF"/>
    <w:rsid w:val="00B2380A"/>
    <w:rsid w:val="00B257DA"/>
    <w:rsid w:val="00B274C0"/>
    <w:rsid w:val="00B2776E"/>
    <w:rsid w:val="00B345C3"/>
    <w:rsid w:val="00B36910"/>
    <w:rsid w:val="00B3781B"/>
    <w:rsid w:val="00B37B47"/>
    <w:rsid w:val="00B40004"/>
    <w:rsid w:val="00B40715"/>
    <w:rsid w:val="00B40BDA"/>
    <w:rsid w:val="00B40D53"/>
    <w:rsid w:val="00B42F43"/>
    <w:rsid w:val="00B44BDA"/>
    <w:rsid w:val="00B45013"/>
    <w:rsid w:val="00B45BB9"/>
    <w:rsid w:val="00B4670B"/>
    <w:rsid w:val="00B46DE3"/>
    <w:rsid w:val="00B4743C"/>
    <w:rsid w:val="00B50589"/>
    <w:rsid w:val="00B508B8"/>
    <w:rsid w:val="00B52070"/>
    <w:rsid w:val="00B52AC1"/>
    <w:rsid w:val="00B52F20"/>
    <w:rsid w:val="00B53298"/>
    <w:rsid w:val="00B53901"/>
    <w:rsid w:val="00B5468B"/>
    <w:rsid w:val="00B54CC3"/>
    <w:rsid w:val="00B56E75"/>
    <w:rsid w:val="00B57B10"/>
    <w:rsid w:val="00B60243"/>
    <w:rsid w:val="00B60833"/>
    <w:rsid w:val="00B6096A"/>
    <w:rsid w:val="00B613F8"/>
    <w:rsid w:val="00B617CB"/>
    <w:rsid w:val="00B633B2"/>
    <w:rsid w:val="00B645D9"/>
    <w:rsid w:val="00B671D8"/>
    <w:rsid w:val="00B72A58"/>
    <w:rsid w:val="00B73AE8"/>
    <w:rsid w:val="00B73D55"/>
    <w:rsid w:val="00B748B3"/>
    <w:rsid w:val="00B759B8"/>
    <w:rsid w:val="00B77CD1"/>
    <w:rsid w:val="00B83D5F"/>
    <w:rsid w:val="00B865FE"/>
    <w:rsid w:val="00B86DF1"/>
    <w:rsid w:val="00B90853"/>
    <w:rsid w:val="00B90B16"/>
    <w:rsid w:val="00B912B2"/>
    <w:rsid w:val="00B920A0"/>
    <w:rsid w:val="00B92596"/>
    <w:rsid w:val="00B928E3"/>
    <w:rsid w:val="00B92ECB"/>
    <w:rsid w:val="00B92F81"/>
    <w:rsid w:val="00B93688"/>
    <w:rsid w:val="00B94C02"/>
    <w:rsid w:val="00B94DB0"/>
    <w:rsid w:val="00B962CF"/>
    <w:rsid w:val="00B9667A"/>
    <w:rsid w:val="00BA0686"/>
    <w:rsid w:val="00BA209E"/>
    <w:rsid w:val="00BA3093"/>
    <w:rsid w:val="00BA3CE0"/>
    <w:rsid w:val="00BA43AE"/>
    <w:rsid w:val="00BA4F86"/>
    <w:rsid w:val="00BA6D65"/>
    <w:rsid w:val="00BA718F"/>
    <w:rsid w:val="00BA7E39"/>
    <w:rsid w:val="00BB2B4F"/>
    <w:rsid w:val="00BB4819"/>
    <w:rsid w:val="00BB4BA8"/>
    <w:rsid w:val="00BB4DD8"/>
    <w:rsid w:val="00BB73CF"/>
    <w:rsid w:val="00BB79D3"/>
    <w:rsid w:val="00BC007D"/>
    <w:rsid w:val="00BC2065"/>
    <w:rsid w:val="00BC2719"/>
    <w:rsid w:val="00BC2F4C"/>
    <w:rsid w:val="00BC3C72"/>
    <w:rsid w:val="00BC3F5F"/>
    <w:rsid w:val="00BC4F81"/>
    <w:rsid w:val="00BC6874"/>
    <w:rsid w:val="00BC7E65"/>
    <w:rsid w:val="00BD13B1"/>
    <w:rsid w:val="00BD1BC4"/>
    <w:rsid w:val="00BD1C01"/>
    <w:rsid w:val="00BD34D1"/>
    <w:rsid w:val="00BD3915"/>
    <w:rsid w:val="00BD41BE"/>
    <w:rsid w:val="00BD53EB"/>
    <w:rsid w:val="00BD59A3"/>
    <w:rsid w:val="00BD67F0"/>
    <w:rsid w:val="00BD697B"/>
    <w:rsid w:val="00BD6BF3"/>
    <w:rsid w:val="00BD750F"/>
    <w:rsid w:val="00BD76CB"/>
    <w:rsid w:val="00BD7B4E"/>
    <w:rsid w:val="00BD7C20"/>
    <w:rsid w:val="00BD7D5C"/>
    <w:rsid w:val="00BE24BB"/>
    <w:rsid w:val="00BE3DE4"/>
    <w:rsid w:val="00BE43CC"/>
    <w:rsid w:val="00BE44C3"/>
    <w:rsid w:val="00BE48A9"/>
    <w:rsid w:val="00BE518F"/>
    <w:rsid w:val="00BE5300"/>
    <w:rsid w:val="00BE5929"/>
    <w:rsid w:val="00BE6D23"/>
    <w:rsid w:val="00BF005D"/>
    <w:rsid w:val="00BF022E"/>
    <w:rsid w:val="00BF0C60"/>
    <w:rsid w:val="00BF11A4"/>
    <w:rsid w:val="00BF1893"/>
    <w:rsid w:val="00BF1D23"/>
    <w:rsid w:val="00BF3A77"/>
    <w:rsid w:val="00BF3D83"/>
    <w:rsid w:val="00BF4280"/>
    <w:rsid w:val="00BF5497"/>
    <w:rsid w:val="00BF5E43"/>
    <w:rsid w:val="00BF61CB"/>
    <w:rsid w:val="00BF649C"/>
    <w:rsid w:val="00C009FE"/>
    <w:rsid w:val="00C03449"/>
    <w:rsid w:val="00C035D3"/>
    <w:rsid w:val="00C045D6"/>
    <w:rsid w:val="00C04DE4"/>
    <w:rsid w:val="00C05204"/>
    <w:rsid w:val="00C063A8"/>
    <w:rsid w:val="00C06CBA"/>
    <w:rsid w:val="00C06D59"/>
    <w:rsid w:val="00C06FA1"/>
    <w:rsid w:val="00C07823"/>
    <w:rsid w:val="00C10C29"/>
    <w:rsid w:val="00C10C35"/>
    <w:rsid w:val="00C11BF9"/>
    <w:rsid w:val="00C12B8B"/>
    <w:rsid w:val="00C12C7A"/>
    <w:rsid w:val="00C13D7E"/>
    <w:rsid w:val="00C14905"/>
    <w:rsid w:val="00C15373"/>
    <w:rsid w:val="00C15375"/>
    <w:rsid w:val="00C15697"/>
    <w:rsid w:val="00C16DCF"/>
    <w:rsid w:val="00C173AA"/>
    <w:rsid w:val="00C17E84"/>
    <w:rsid w:val="00C22C42"/>
    <w:rsid w:val="00C23589"/>
    <w:rsid w:val="00C23A0B"/>
    <w:rsid w:val="00C23C53"/>
    <w:rsid w:val="00C2481D"/>
    <w:rsid w:val="00C24DDE"/>
    <w:rsid w:val="00C2583F"/>
    <w:rsid w:val="00C26E3D"/>
    <w:rsid w:val="00C278B8"/>
    <w:rsid w:val="00C31868"/>
    <w:rsid w:val="00C319ED"/>
    <w:rsid w:val="00C31B80"/>
    <w:rsid w:val="00C31F8D"/>
    <w:rsid w:val="00C32CC7"/>
    <w:rsid w:val="00C32F5E"/>
    <w:rsid w:val="00C3382D"/>
    <w:rsid w:val="00C33C03"/>
    <w:rsid w:val="00C35213"/>
    <w:rsid w:val="00C35EB3"/>
    <w:rsid w:val="00C37077"/>
    <w:rsid w:val="00C37A37"/>
    <w:rsid w:val="00C40203"/>
    <w:rsid w:val="00C406DD"/>
    <w:rsid w:val="00C42A4C"/>
    <w:rsid w:val="00C42B63"/>
    <w:rsid w:val="00C43865"/>
    <w:rsid w:val="00C44E1B"/>
    <w:rsid w:val="00C45436"/>
    <w:rsid w:val="00C47517"/>
    <w:rsid w:val="00C5224F"/>
    <w:rsid w:val="00C5329E"/>
    <w:rsid w:val="00C5345B"/>
    <w:rsid w:val="00C556A0"/>
    <w:rsid w:val="00C607AC"/>
    <w:rsid w:val="00C60D6D"/>
    <w:rsid w:val="00C6262E"/>
    <w:rsid w:val="00C62805"/>
    <w:rsid w:val="00C62E95"/>
    <w:rsid w:val="00C63F14"/>
    <w:rsid w:val="00C658EF"/>
    <w:rsid w:val="00C65AA2"/>
    <w:rsid w:val="00C65D90"/>
    <w:rsid w:val="00C66172"/>
    <w:rsid w:val="00C66F1E"/>
    <w:rsid w:val="00C67C53"/>
    <w:rsid w:val="00C73D06"/>
    <w:rsid w:val="00C74216"/>
    <w:rsid w:val="00C744A5"/>
    <w:rsid w:val="00C75CA6"/>
    <w:rsid w:val="00C76495"/>
    <w:rsid w:val="00C77F53"/>
    <w:rsid w:val="00C81626"/>
    <w:rsid w:val="00C81D60"/>
    <w:rsid w:val="00C82888"/>
    <w:rsid w:val="00C8308A"/>
    <w:rsid w:val="00C83DC2"/>
    <w:rsid w:val="00C847D1"/>
    <w:rsid w:val="00C871B7"/>
    <w:rsid w:val="00C90AAA"/>
    <w:rsid w:val="00C90DE7"/>
    <w:rsid w:val="00C92969"/>
    <w:rsid w:val="00C929DF"/>
    <w:rsid w:val="00C9519C"/>
    <w:rsid w:val="00C95C3E"/>
    <w:rsid w:val="00C95EEE"/>
    <w:rsid w:val="00C973D2"/>
    <w:rsid w:val="00C9742E"/>
    <w:rsid w:val="00C97E08"/>
    <w:rsid w:val="00CA08A3"/>
    <w:rsid w:val="00CA10C0"/>
    <w:rsid w:val="00CA1209"/>
    <w:rsid w:val="00CA20B0"/>
    <w:rsid w:val="00CA24D1"/>
    <w:rsid w:val="00CA2A94"/>
    <w:rsid w:val="00CA5882"/>
    <w:rsid w:val="00CA5EC1"/>
    <w:rsid w:val="00CA6808"/>
    <w:rsid w:val="00CB0513"/>
    <w:rsid w:val="00CB0C96"/>
    <w:rsid w:val="00CB1B87"/>
    <w:rsid w:val="00CB329F"/>
    <w:rsid w:val="00CB6177"/>
    <w:rsid w:val="00CB6E7B"/>
    <w:rsid w:val="00CB76B6"/>
    <w:rsid w:val="00CB76F9"/>
    <w:rsid w:val="00CB7F48"/>
    <w:rsid w:val="00CC07F8"/>
    <w:rsid w:val="00CC2D75"/>
    <w:rsid w:val="00CC4DB2"/>
    <w:rsid w:val="00CC6C9B"/>
    <w:rsid w:val="00CC75A4"/>
    <w:rsid w:val="00CD01F8"/>
    <w:rsid w:val="00CD2DBD"/>
    <w:rsid w:val="00CD2E75"/>
    <w:rsid w:val="00CD40F6"/>
    <w:rsid w:val="00CD4C47"/>
    <w:rsid w:val="00CD62D7"/>
    <w:rsid w:val="00CE15FD"/>
    <w:rsid w:val="00CE2952"/>
    <w:rsid w:val="00CE2B52"/>
    <w:rsid w:val="00CE4328"/>
    <w:rsid w:val="00CE6362"/>
    <w:rsid w:val="00CE7CD2"/>
    <w:rsid w:val="00CF0138"/>
    <w:rsid w:val="00CF0148"/>
    <w:rsid w:val="00CF01F6"/>
    <w:rsid w:val="00CF0228"/>
    <w:rsid w:val="00CF136E"/>
    <w:rsid w:val="00CF1809"/>
    <w:rsid w:val="00CF3299"/>
    <w:rsid w:val="00CF43E0"/>
    <w:rsid w:val="00CF4702"/>
    <w:rsid w:val="00D01231"/>
    <w:rsid w:val="00D0224E"/>
    <w:rsid w:val="00D03CAF"/>
    <w:rsid w:val="00D04154"/>
    <w:rsid w:val="00D048BA"/>
    <w:rsid w:val="00D04A6D"/>
    <w:rsid w:val="00D05078"/>
    <w:rsid w:val="00D053D2"/>
    <w:rsid w:val="00D0554F"/>
    <w:rsid w:val="00D07251"/>
    <w:rsid w:val="00D12128"/>
    <w:rsid w:val="00D130C6"/>
    <w:rsid w:val="00D137BE"/>
    <w:rsid w:val="00D14689"/>
    <w:rsid w:val="00D15CF0"/>
    <w:rsid w:val="00D16AB7"/>
    <w:rsid w:val="00D20CE0"/>
    <w:rsid w:val="00D215A3"/>
    <w:rsid w:val="00D22D3A"/>
    <w:rsid w:val="00D25BD9"/>
    <w:rsid w:val="00D260EC"/>
    <w:rsid w:val="00D26138"/>
    <w:rsid w:val="00D27E42"/>
    <w:rsid w:val="00D3045A"/>
    <w:rsid w:val="00D31021"/>
    <w:rsid w:val="00D31493"/>
    <w:rsid w:val="00D316B0"/>
    <w:rsid w:val="00D31C4C"/>
    <w:rsid w:val="00D35555"/>
    <w:rsid w:val="00D36020"/>
    <w:rsid w:val="00D361C0"/>
    <w:rsid w:val="00D3637E"/>
    <w:rsid w:val="00D36DB4"/>
    <w:rsid w:val="00D36F22"/>
    <w:rsid w:val="00D37464"/>
    <w:rsid w:val="00D375A6"/>
    <w:rsid w:val="00D375AE"/>
    <w:rsid w:val="00D379C5"/>
    <w:rsid w:val="00D4004B"/>
    <w:rsid w:val="00D40D04"/>
    <w:rsid w:val="00D4216A"/>
    <w:rsid w:val="00D43204"/>
    <w:rsid w:val="00D43983"/>
    <w:rsid w:val="00D440A3"/>
    <w:rsid w:val="00D442F6"/>
    <w:rsid w:val="00D4433B"/>
    <w:rsid w:val="00D45C69"/>
    <w:rsid w:val="00D46406"/>
    <w:rsid w:val="00D465D3"/>
    <w:rsid w:val="00D47696"/>
    <w:rsid w:val="00D50496"/>
    <w:rsid w:val="00D51C60"/>
    <w:rsid w:val="00D51EA4"/>
    <w:rsid w:val="00D52267"/>
    <w:rsid w:val="00D523D5"/>
    <w:rsid w:val="00D54424"/>
    <w:rsid w:val="00D546F2"/>
    <w:rsid w:val="00D54729"/>
    <w:rsid w:val="00D54B31"/>
    <w:rsid w:val="00D56C9F"/>
    <w:rsid w:val="00D602A4"/>
    <w:rsid w:val="00D602A5"/>
    <w:rsid w:val="00D6088E"/>
    <w:rsid w:val="00D6134E"/>
    <w:rsid w:val="00D61696"/>
    <w:rsid w:val="00D62DAE"/>
    <w:rsid w:val="00D648A3"/>
    <w:rsid w:val="00D658B1"/>
    <w:rsid w:val="00D66C90"/>
    <w:rsid w:val="00D67535"/>
    <w:rsid w:val="00D7009F"/>
    <w:rsid w:val="00D701A8"/>
    <w:rsid w:val="00D714D5"/>
    <w:rsid w:val="00D71672"/>
    <w:rsid w:val="00D71E37"/>
    <w:rsid w:val="00D72872"/>
    <w:rsid w:val="00D7437F"/>
    <w:rsid w:val="00D74640"/>
    <w:rsid w:val="00D763EB"/>
    <w:rsid w:val="00D76933"/>
    <w:rsid w:val="00D77559"/>
    <w:rsid w:val="00D80DD7"/>
    <w:rsid w:val="00D8150F"/>
    <w:rsid w:val="00D81874"/>
    <w:rsid w:val="00D8225A"/>
    <w:rsid w:val="00D82D3E"/>
    <w:rsid w:val="00D847B7"/>
    <w:rsid w:val="00D848BC"/>
    <w:rsid w:val="00D85248"/>
    <w:rsid w:val="00D853A2"/>
    <w:rsid w:val="00D9246E"/>
    <w:rsid w:val="00D92594"/>
    <w:rsid w:val="00D9287B"/>
    <w:rsid w:val="00D9398F"/>
    <w:rsid w:val="00D93B88"/>
    <w:rsid w:val="00D93C80"/>
    <w:rsid w:val="00D94200"/>
    <w:rsid w:val="00D94AC2"/>
    <w:rsid w:val="00D9528B"/>
    <w:rsid w:val="00D95B7E"/>
    <w:rsid w:val="00D97470"/>
    <w:rsid w:val="00DA05F9"/>
    <w:rsid w:val="00DA2480"/>
    <w:rsid w:val="00DA4A4B"/>
    <w:rsid w:val="00DA4E62"/>
    <w:rsid w:val="00DB0435"/>
    <w:rsid w:val="00DB0E86"/>
    <w:rsid w:val="00DB1793"/>
    <w:rsid w:val="00DB1B1E"/>
    <w:rsid w:val="00DB1B28"/>
    <w:rsid w:val="00DB1CF7"/>
    <w:rsid w:val="00DB1F4D"/>
    <w:rsid w:val="00DB2E73"/>
    <w:rsid w:val="00DB32F7"/>
    <w:rsid w:val="00DB3ADB"/>
    <w:rsid w:val="00DB3BB0"/>
    <w:rsid w:val="00DB7001"/>
    <w:rsid w:val="00DB76A6"/>
    <w:rsid w:val="00DC0733"/>
    <w:rsid w:val="00DC09E0"/>
    <w:rsid w:val="00DC0FC4"/>
    <w:rsid w:val="00DC1AC1"/>
    <w:rsid w:val="00DC2A3D"/>
    <w:rsid w:val="00DC5998"/>
    <w:rsid w:val="00DC6434"/>
    <w:rsid w:val="00DC6482"/>
    <w:rsid w:val="00DC6EE3"/>
    <w:rsid w:val="00DC7600"/>
    <w:rsid w:val="00DC7796"/>
    <w:rsid w:val="00DD0BCD"/>
    <w:rsid w:val="00DD5ADF"/>
    <w:rsid w:val="00DD7BD4"/>
    <w:rsid w:val="00DE0822"/>
    <w:rsid w:val="00DE0FB0"/>
    <w:rsid w:val="00DE18BC"/>
    <w:rsid w:val="00DE29D2"/>
    <w:rsid w:val="00DE3534"/>
    <w:rsid w:val="00DE4817"/>
    <w:rsid w:val="00DE4913"/>
    <w:rsid w:val="00DE4E9D"/>
    <w:rsid w:val="00DE50B2"/>
    <w:rsid w:val="00DE5E72"/>
    <w:rsid w:val="00DE6945"/>
    <w:rsid w:val="00DF183E"/>
    <w:rsid w:val="00DF1B95"/>
    <w:rsid w:val="00DF1ED7"/>
    <w:rsid w:val="00DF2614"/>
    <w:rsid w:val="00DF304E"/>
    <w:rsid w:val="00DF39E6"/>
    <w:rsid w:val="00DF5FBC"/>
    <w:rsid w:val="00DF736D"/>
    <w:rsid w:val="00DF7381"/>
    <w:rsid w:val="00E01D8F"/>
    <w:rsid w:val="00E02399"/>
    <w:rsid w:val="00E03BE2"/>
    <w:rsid w:val="00E07163"/>
    <w:rsid w:val="00E0753B"/>
    <w:rsid w:val="00E07A7E"/>
    <w:rsid w:val="00E07B70"/>
    <w:rsid w:val="00E11070"/>
    <w:rsid w:val="00E1137C"/>
    <w:rsid w:val="00E146E4"/>
    <w:rsid w:val="00E1578B"/>
    <w:rsid w:val="00E15938"/>
    <w:rsid w:val="00E2056E"/>
    <w:rsid w:val="00E20F67"/>
    <w:rsid w:val="00E2436F"/>
    <w:rsid w:val="00E25CFC"/>
    <w:rsid w:val="00E270CC"/>
    <w:rsid w:val="00E319B7"/>
    <w:rsid w:val="00E32F01"/>
    <w:rsid w:val="00E336D1"/>
    <w:rsid w:val="00E33BE1"/>
    <w:rsid w:val="00E3459D"/>
    <w:rsid w:val="00E35792"/>
    <w:rsid w:val="00E36A78"/>
    <w:rsid w:val="00E40BBB"/>
    <w:rsid w:val="00E40EB8"/>
    <w:rsid w:val="00E41672"/>
    <w:rsid w:val="00E420E6"/>
    <w:rsid w:val="00E4331A"/>
    <w:rsid w:val="00E45718"/>
    <w:rsid w:val="00E45EAF"/>
    <w:rsid w:val="00E523C1"/>
    <w:rsid w:val="00E529C7"/>
    <w:rsid w:val="00E52D47"/>
    <w:rsid w:val="00E5523C"/>
    <w:rsid w:val="00E55D5F"/>
    <w:rsid w:val="00E56C76"/>
    <w:rsid w:val="00E57957"/>
    <w:rsid w:val="00E6112C"/>
    <w:rsid w:val="00E61358"/>
    <w:rsid w:val="00E61B56"/>
    <w:rsid w:val="00E62E31"/>
    <w:rsid w:val="00E6412C"/>
    <w:rsid w:val="00E64A45"/>
    <w:rsid w:val="00E669DF"/>
    <w:rsid w:val="00E66B78"/>
    <w:rsid w:val="00E66CEE"/>
    <w:rsid w:val="00E676AB"/>
    <w:rsid w:val="00E677B8"/>
    <w:rsid w:val="00E72516"/>
    <w:rsid w:val="00E72545"/>
    <w:rsid w:val="00E727BD"/>
    <w:rsid w:val="00E72A8D"/>
    <w:rsid w:val="00E738F6"/>
    <w:rsid w:val="00E73E37"/>
    <w:rsid w:val="00E7648E"/>
    <w:rsid w:val="00E76B8E"/>
    <w:rsid w:val="00E77DF5"/>
    <w:rsid w:val="00E81EE5"/>
    <w:rsid w:val="00E82943"/>
    <w:rsid w:val="00E83FEE"/>
    <w:rsid w:val="00E845BD"/>
    <w:rsid w:val="00E84C09"/>
    <w:rsid w:val="00E86F87"/>
    <w:rsid w:val="00E87480"/>
    <w:rsid w:val="00E909E5"/>
    <w:rsid w:val="00E910A5"/>
    <w:rsid w:val="00E928CA"/>
    <w:rsid w:val="00E92D52"/>
    <w:rsid w:val="00E9414D"/>
    <w:rsid w:val="00E948F6"/>
    <w:rsid w:val="00E95F11"/>
    <w:rsid w:val="00E969AE"/>
    <w:rsid w:val="00E97ACA"/>
    <w:rsid w:val="00EA0570"/>
    <w:rsid w:val="00EA0FC0"/>
    <w:rsid w:val="00EA1F31"/>
    <w:rsid w:val="00EA2DD3"/>
    <w:rsid w:val="00EA3C86"/>
    <w:rsid w:val="00EA4FDE"/>
    <w:rsid w:val="00EA50AB"/>
    <w:rsid w:val="00EA5827"/>
    <w:rsid w:val="00EA728E"/>
    <w:rsid w:val="00EA77D9"/>
    <w:rsid w:val="00EB08FC"/>
    <w:rsid w:val="00EB0C4C"/>
    <w:rsid w:val="00EB0DBF"/>
    <w:rsid w:val="00EB1958"/>
    <w:rsid w:val="00EB27E0"/>
    <w:rsid w:val="00EB3A00"/>
    <w:rsid w:val="00EB551D"/>
    <w:rsid w:val="00EB595A"/>
    <w:rsid w:val="00EB656B"/>
    <w:rsid w:val="00EC0748"/>
    <w:rsid w:val="00EC1E94"/>
    <w:rsid w:val="00EC2000"/>
    <w:rsid w:val="00EC2D28"/>
    <w:rsid w:val="00EC41D9"/>
    <w:rsid w:val="00EC71B6"/>
    <w:rsid w:val="00ED0907"/>
    <w:rsid w:val="00ED1AD4"/>
    <w:rsid w:val="00ED1FC0"/>
    <w:rsid w:val="00ED265F"/>
    <w:rsid w:val="00ED2A5F"/>
    <w:rsid w:val="00ED30B2"/>
    <w:rsid w:val="00ED3502"/>
    <w:rsid w:val="00ED521B"/>
    <w:rsid w:val="00ED54FD"/>
    <w:rsid w:val="00ED5824"/>
    <w:rsid w:val="00ED60C2"/>
    <w:rsid w:val="00ED65BA"/>
    <w:rsid w:val="00ED6716"/>
    <w:rsid w:val="00ED6A70"/>
    <w:rsid w:val="00EE05DA"/>
    <w:rsid w:val="00EE09CF"/>
    <w:rsid w:val="00EE2041"/>
    <w:rsid w:val="00EE25C0"/>
    <w:rsid w:val="00EE2873"/>
    <w:rsid w:val="00EE2ACE"/>
    <w:rsid w:val="00EE3696"/>
    <w:rsid w:val="00EE372B"/>
    <w:rsid w:val="00EE4850"/>
    <w:rsid w:val="00EE5BCD"/>
    <w:rsid w:val="00EE5F87"/>
    <w:rsid w:val="00EE60A1"/>
    <w:rsid w:val="00EE6ADC"/>
    <w:rsid w:val="00EE7E4A"/>
    <w:rsid w:val="00EF0D30"/>
    <w:rsid w:val="00EF29B7"/>
    <w:rsid w:val="00EF34FA"/>
    <w:rsid w:val="00EF372D"/>
    <w:rsid w:val="00EF38FC"/>
    <w:rsid w:val="00EF39AA"/>
    <w:rsid w:val="00EF4125"/>
    <w:rsid w:val="00EF413C"/>
    <w:rsid w:val="00EF48DE"/>
    <w:rsid w:val="00EF4C1F"/>
    <w:rsid w:val="00EF4FC7"/>
    <w:rsid w:val="00EF57FC"/>
    <w:rsid w:val="00EF5DA3"/>
    <w:rsid w:val="00EF6790"/>
    <w:rsid w:val="00EF7521"/>
    <w:rsid w:val="00EF7A77"/>
    <w:rsid w:val="00EF7F46"/>
    <w:rsid w:val="00F0199E"/>
    <w:rsid w:val="00F01CC6"/>
    <w:rsid w:val="00F0243F"/>
    <w:rsid w:val="00F02A18"/>
    <w:rsid w:val="00F03496"/>
    <w:rsid w:val="00F03E07"/>
    <w:rsid w:val="00F05B30"/>
    <w:rsid w:val="00F05BA1"/>
    <w:rsid w:val="00F06B5C"/>
    <w:rsid w:val="00F1028A"/>
    <w:rsid w:val="00F108D7"/>
    <w:rsid w:val="00F15812"/>
    <w:rsid w:val="00F20701"/>
    <w:rsid w:val="00F21022"/>
    <w:rsid w:val="00F21DC7"/>
    <w:rsid w:val="00F2231D"/>
    <w:rsid w:val="00F24489"/>
    <w:rsid w:val="00F246BB"/>
    <w:rsid w:val="00F25797"/>
    <w:rsid w:val="00F307CC"/>
    <w:rsid w:val="00F328C7"/>
    <w:rsid w:val="00F37413"/>
    <w:rsid w:val="00F37780"/>
    <w:rsid w:val="00F37F50"/>
    <w:rsid w:val="00F42E11"/>
    <w:rsid w:val="00F4335E"/>
    <w:rsid w:val="00F443EA"/>
    <w:rsid w:val="00F44DEE"/>
    <w:rsid w:val="00F45514"/>
    <w:rsid w:val="00F45839"/>
    <w:rsid w:val="00F46E72"/>
    <w:rsid w:val="00F47287"/>
    <w:rsid w:val="00F503F9"/>
    <w:rsid w:val="00F51BF2"/>
    <w:rsid w:val="00F51CC1"/>
    <w:rsid w:val="00F52734"/>
    <w:rsid w:val="00F53D5D"/>
    <w:rsid w:val="00F5548B"/>
    <w:rsid w:val="00F55EC0"/>
    <w:rsid w:val="00F5729F"/>
    <w:rsid w:val="00F612E6"/>
    <w:rsid w:val="00F631BA"/>
    <w:rsid w:val="00F636FB"/>
    <w:rsid w:val="00F657DC"/>
    <w:rsid w:val="00F6658A"/>
    <w:rsid w:val="00F66CE3"/>
    <w:rsid w:val="00F67167"/>
    <w:rsid w:val="00F67B77"/>
    <w:rsid w:val="00F67F57"/>
    <w:rsid w:val="00F712A6"/>
    <w:rsid w:val="00F7240A"/>
    <w:rsid w:val="00F72A0D"/>
    <w:rsid w:val="00F73355"/>
    <w:rsid w:val="00F744D0"/>
    <w:rsid w:val="00F75A05"/>
    <w:rsid w:val="00F75B80"/>
    <w:rsid w:val="00F77F51"/>
    <w:rsid w:val="00F80FBA"/>
    <w:rsid w:val="00F81314"/>
    <w:rsid w:val="00F81A24"/>
    <w:rsid w:val="00F81E52"/>
    <w:rsid w:val="00F83A40"/>
    <w:rsid w:val="00F84BE5"/>
    <w:rsid w:val="00F929EE"/>
    <w:rsid w:val="00F92AB1"/>
    <w:rsid w:val="00F94389"/>
    <w:rsid w:val="00F951D6"/>
    <w:rsid w:val="00F95DDB"/>
    <w:rsid w:val="00F961E5"/>
    <w:rsid w:val="00F96EF5"/>
    <w:rsid w:val="00F9700A"/>
    <w:rsid w:val="00FA1581"/>
    <w:rsid w:val="00FA5196"/>
    <w:rsid w:val="00FA526A"/>
    <w:rsid w:val="00FA60E5"/>
    <w:rsid w:val="00FA62B9"/>
    <w:rsid w:val="00FA688A"/>
    <w:rsid w:val="00FB02A7"/>
    <w:rsid w:val="00FB1309"/>
    <w:rsid w:val="00FB1CD2"/>
    <w:rsid w:val="00FB3A7B"/>
    <w:rsid w:val="00FB48FF"/>
    <w:rsid w:val="00FB5048"/>
    <w:rsid w:val="00FB5857"/>
    <w:rsid w:val="00FB60A8"/>
    <w:rsid w:val="00FB63F9"/>
    <w:rsid w:val="00FB7021"/>
    <w:rsid w:val="00FC067D"/>
    <w:rsid w:val="00FC253B"/>
    <w:rsid w:val="00FC33D1"/>
    <w:rsid w:val="00FC376B"/>
    <w:rsid w:val="00FC41BF"/>
    <w:rsid w:val="00FC4AD9"/>
    <w:rsid w:val="00FC58B8"/>
    <w:rsid w:val="00FC60D0"/>
    <w:rsid w:val="00FC778F"/>
    <w:rsid w:val="00FD0B21"/>
    <w:rsid w:val="00FD0F89"/>
    <w:rsid w:val="00FD51F3"/>
    <w:rsid w:val="00FD55DF"/>
    <w:rsid w:val="00FD5DA8"/>
    <w:rsid w:val="00FD628A"/>
    <w:rsid w:val="00FD630A"/>
    <w:rsid w:val="00FD6FEA"/>
    <w:rsid w:val="00FE0117"/>
    <w:rsid w:val="00FE07B9"/>
    <w:rsid w:val="00FE1326"/>
    <w:rsid w:val="00FE140C"/>
    <w:rsid w:val="00FE211A"/>
    <w:rsid w:val="00FE2BF9"/>
    <w:rsid w:val="00FE367E"/>
    <w:rsid w:val="00FE421D"/>
    <w:rsid w:val="00FE45B8"/>
    <w:rsid w:val="00FE566F"/>
    <w:rsid w:val="00FE5BC1"/>
    <w:rsid w:val="00FE64FB"/>
    <w:rsid w:val="00FE6709"/>
    <w:rsid w:val="00FE683B"/>
    <w:rsid w:val="00FE6B50"/>
    <w:rsid w:val="00FE7738"/>
    <w:rsid w:val="00FF2F13"/>
    <w:rsid w:val="00FF31B5"/>
    <w:rsid w:val="00FF3CA9"/>
    <w:rsid w:val="00FF41AD"/>
    <w:rsid w:val="00FF443A"/>
    <w:rsid w:val="00FF47F4"/>
    <w:rsid w:val="00FF4B23"/>
    <w:rsid w:val="00FF519E"/>
    <w:rsid w:val="00FF51A8"/>
    <w:rsid w:val="00FF5972"/>
    <w:rsid w:val="00FF6AB9"/>
    <w:rsid w:val="00FF6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A702D32"/>
  <w15:chartTrackingRefBased/>
  <w15:docId w15:val="{23D6AA74-0F1A-4E02-B969-A55AD84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F9"/>
    <w:pPr>
      <w:widowControl w:val="0"/>
      <w:jc w:val="both"/>
    </w:pPr>
    <w:rPr>
      <w:rFonts w:ascii="Arial" w:hAnsi="Arial" w:cs="Arial"/>
      <w:sz w:val="22"/>
      <w:szCs w:val="22"/>
    </w:rPr>
  </w:style>
  <w:style w:type="paragraph" w:styleId="Titre1">
    <w:name w:val="heading 1"/>
    <w:basedOn w:val="Titre8"/>
    <w:next w:val="Normal"/>
    <w:link w:val="Titre1Car"/>
    <w:autoRedefine/>
    <w:qFormat/>
    <w:rsid w:val="007F303D"/>
    <w:pPr>
      <w:ind w:left="851" w:right="708"/>
      <w:outlineLvl w:val="0"/>
    </w:pPr>
  </w:style>
  <w:style w:type="paragraph" w:styleId="Titre2">
    <w:name w:val="heading 2"/>
    <w:basedOn w:val="Titre4"/>
    <w:next w:val="Normal"/>
    <w:link w:val="Titre2Car"/>
    <w:autoRedefine/>
    <w:uiPriority w:val="99"/>
    <w:qFormat/>
    <w:rsid w:val="006102D5"/>
    <w:pPr>
      <w:ind w:left="0" w:right="-1"/>
      <w:jc w:val="left"/>
      <w:outlineLvl w:val="1"/>
    </w:pPr>
    <w:rPr>
      <w:u w:val="single"/>
    </w:rPr>
  </w:style>
  <w:style w:type="paragraph" w:styleId="Titre3">
    <w:name w:val="heading 3"/>
    <w:basedOn w:val="Normal"/>
    <w:next w:val="Normal"/>
    <w:link w:val="Titre3Car"/>
    <w:qFormat/>
    <w:rsid w:val="004B02C5"/>
    <w:pPr>
      <w:outlineLvl w:val="2"/>
    </w:pPr>
    <w:rPr>
      <w:u w:val="single"/>
    </w:rPr>
  </w:style>
  <w:style w:type="paragraph" w:styleId="Titre4">
    <w:name w:val="heading 4"/>
    <w:basedOn w:val="Titre1"/>
    <w:next w:val="Normal"/>
    <w:link w:val="Titre4Car"/>
    <w:qFormat/>
    <w:rsid w:val="004B02C5"/>
    <w:pPr>
      <w:outlineLvl w:val="3"/>
    </w:pPr>
  </w:style>
  <w:style w:type="paragraph" w:styleId="Titre5">
    <w:name w:val="heading 5"/>
    <w:basedOn w:val="Titre3"/>
    <w:next w:val="Normal"/>
    <w:link w:val="Titre5Car"/>
    <w:qFormat/>
    <w:rsid w:val="004B02C5"/>
    <w:pPr>
      <w:outlineLvl w:val="4"/>
    </w:pPr>
  </w:style>
  <w:style w:type="paragraph" w:styleId="Titre6">
    <w:name w:val="heading 6"/>
    <w:basedOn w:val="Normal"/>
    <w:next w:val="Normal"/>
    <w:link w:val="Titre6Car"/>
    <w:qFormat/>
    <w:rsid w:val="00E669DF"/>
    <w:pPr>
      <w:keepNext/>
      <w:tabs>
        <w:tab w:val="left" w:pos="-1440"/>
        <w:tab w:val="left" w:pos="-720"/>
        <w:tab w:val="left" w:pos="-169"/>
        <w:tab w:val="left" w:pos="339"/>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s>
      <w:ind w:left="658" w:right="-228" w:hanging="658"/>
      <w:outlineLvl w:val="5"/>
    </w:pPr>
    <w:rPr>
      <w:b/>
      <w:bCs/>
    </w:rPr>
  </w:style>
  <w:style w:type="paragraph" w:styleId="Titre7">
    <w:name w:val="heading 7"/>
    <w:basedOn w:val="Normal"/>
    <w:next w:val="Normal"/>
    <w:link w:val="Titre7Car"/>
    <w:qFormat/>
    <w:rsid w:val="00E669DF"/>
    <w:pPr>
      <w:keepNext/>
      <w:tabs>
        <w:tab w:val="left" w:pos="-1440"/>
        <w:tab w:val="left" w:pos="-720"/>
        <w:tab w:val="left" w:pos="-169"/>
        <w:tab w:val="left" w:pos="339"/>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s>
      <w:ind w:right="-228"/>
      <w:outlineLvl w:val="6"/>
    </w:pPr>
    <w:rPr>
      <w:b/>
      <w:bCs/>
    </w:rPr>
  </w:style>
  <w:style w:type="paragraph" w:styleId="Titre8">
    <w:name w:val="heading 8"/>
    <w:basedOn w:val="Normal"/>
    <w:next w:val="Normal"/>
    <w:link w:val="Titre8Car"/>
    <w:qFormat/>
    <w:rsid w:val="004B02C5"/>
    <w:pPr>
      <w:jc w:val="center"/>
      <w:outlineLvl w:val="7"/>
    </w:pPr>
    <w:rPr>
      <w:b/>
    </w:rPr>
  </w:style>
  <w:style w:type="paragraph" w:styleId="Titre9">
    <w:name w:val="heading 9"/>
    <w:basedOn w:val="Normal"/>
    <w:next w:val="Normal"/>
    <w:link w:val="Titre9Car"/>
    <w:qFormat/>
    <w:rsid w:val="00E669DF"/>
    <w:pPr>
      <w:keepNext/>
      <w:tabs>
        <w:tab w:val="left" w:pos="-1724"/>
        <w:tab w:val="left" w:pos="-1004"/>
        <w:tab w:val="left" w:pos="0"/>
        <w:tab w:val="left" w:pos="486"/>
        <w:tab w:val="left" w:pos="1876"/>
        <w:tab w:val="left" w:pos="2596"/>
        <w:tab w:val="left" w:pos="3316"/>
        <w:tab w:val="left" w:pos="4036"/>
        <w:tab w:val="left" w:pos="4756"/>
        <w:tab w:val="left" w:pos="5476"/>
        <w:tab w:val="left" w:pos="6196"/>
        <w:tab w:val="left" w:pos="6916"/>
        <w:tab w:val="left" w:pos="7636"/>
        <w:tab w:val="left" w:pos="8356"/>
        <w:tab w:val="left" w:pos="9076"/>
      </w:tabs>
      <w:ind w:right="7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7F303D"/>
    <w:rPr>
      <w:rFonts w:ascii="Arial" w:hAnsi="Arial" w:cs="Arial"/>
      <w:b/>
      <w:sz w:val="22"/>
      <w:szCs w:val="22"/>
    </w:rPr>
  </w:style>
  <w:style w:type="character" w:customStyle="1" w:styleId="Heading2Char">
    <w:name w:val="Heading 2 Char"/>
    <w:semiHidden/>
    <w:locked/>
    <w:rsid w:val="00D92594"/>
    <w:rPr>
      <w:rFonts w:ascii="Cambria" w:hAnsi="Cambria" w:cs="Times New Roman"/>
      <w:b/>
      <w:bCs/>
      <w:i/>
      <w:iCs/>
      <w:sz w:val="28"/>
      <w:szCs w:val="28"/>
    </w:rPr>
  </w:style>
  <w:style w:type="character" w:customStyle="1" w:styleId="Titre3Car">
    <w:name w:val="Titre 3 Car"/>
    <w:link w:val="Titre3"/>
    <w:locked/>
    <w:rsid w:val="004B02C5"/>
    <w:rPr>
      <w:rFonts w:ascii="Arial" w:hAnsi="Arial" w:cs="Arial"/>
      <w:sz w:val="22"/>
      <w:szCs w:val="22"/>
      <w:u w:val="single"/>
    </w:rPr>
  </w:style>
  <w:style w:type="character" w:customStyle="1" w:styleId="Titre4Car">
    <w:name w:val="Titre 4 Car"/>
    <w:link w:val="Titre4"/>
    <w:locked/>
    <w:rsid w:val="004B02C5"/>
    <w:rPr>
      <w:rFonts w:ascii="Arial" w:hAnsi="Arial" w:cs="Arial"/>
      <w:b/>
      <w:sz w:val="22"/>
      <w:szCs w:val="22"/>
      <w:u w:val="single"/>
    </w:rPr>
  </w:style>
  <w:style w:type="character" w:customStyle="1" w:styleId="Titre5Car">
    <w:name w:val="Titre 5 Car"/>
    <w:link w:val="Titre5"/>
    <w:locked/>
    <w:rsid w:val="004B02C5"/>
    <w:rPr>
      <w:rFonts w:ascii="Arial" w:hAnsi="Arial" w:cs="Arial"/>
      <w:sz w:val="22"/>
      <w:szCs w:val="22"/>
      <w:u w:val="single"/>
    </w:rPr>
  </w:style>
  <w:style w:type="character" w:customStyle="1" w:styleId="Titre6Car">
    <w:name w:val="Titre 6 Car"/>
    <w:link w:val="Titre6"/>
    <w:semiHidden/>
    <w:locked/>
    <w:rsid w:val="00D92594"/>
    <w:rPr>
      <w:rFonts w:ascii="Calibri" w:hAnsi="Calibri" w:cs="Times New Roman"/>
      <w:b/>
      <w:bCs/>
    </w:rPr>
  </w:style>
  <w:style w:type="character" w:customStyle="1" w:styleId="Titre7Car">
    <w:name w:val="Titre 7 Car"/>
    <w:link w:val="Titre7"/>
    <w:semiHidden/>
    <w:locked/>
    <w:rsid w:val="00D92594"/>
    <w:rPr>
      <w:rFonts w:ascii="Calibri" w:hAnsi="Calibri" w:cs="Times New Roman"/>
      <w:sz w:val="24"/>
      <w:szCs w:val="24"/>
    </w:rPr>
  </w:style>
  <w:style w:type="character" w:customStyle="1" w:styleId="Titre8Car">
    <w:name w:val="Titre 8 Car"/>
    <w:link w:val="Titre8"/>
    <w:locked/>
    <w:rsid w:val="004B02C5"/>
    <w:rPr>
      <w:rFonts w:ascii="Arial" w:hAnsi="Arial" w:cs="Arial"/>
      <w:b/>
      <w:sz w:val="22"/>
      <w:szCs w:val="22"/>
    </w:rPr>
  </w:style>
  <w:style w:type="character" w:customStyle="1" w:styleId="Titre9Car">
    <w:name w:val="Titre 9 Car"/>
    <w:link w:val="Titre9"/>
    <w:semiHidden/>
    <w:locked/>
    <w:rsid w:val="00D92594"/>
    <w:rPr>
      <w:rFonts w:ascii="Cambria" w:hAnsi="Cambria" w:cs="Times New Roman"/>
    </w:rPr>
  </w:style>
  <w:style w:type="paragraph" w:styleId="Textedebulles">
    <w:name w:val="Balloon Text"/>
    <w:basedOn w:val="Normal"/>
    <w:link w:val="TextedebullesCar"/>
    <w:uiPriority w:val="99"/>
    <w:semiHidden/>
    <w:rsid w:val="00CB1B87"/>
    <w:rPr>
      <w:rFonts w:ascii="Tahoma" w:hAnsi="Tahoma" w:cs="Tahoma"/>
      <w:sz w:val="16"/>
      <w:szCs w:val="16"/>
    </w:rPr>
  </w:style>
  <w:style w:type="character" w:customStyle="1" w:styleId="TextedebullesCar">
    <w:name w:val="Texte de bulles Car"/>
    <w:link w:val="Textedebulles"/>
    <w:uiPriority w:val="99"/>
    <w:semiHidden/>
    <w:locked/>
    <w:rsid w:val="00D92594"/>
    <w:rPr>
      <w:rFonts w:cs="Arial"/>
      <w:sz w:val="2"/>
    </w:rPr>
  </w:style>
  <w:style w:type="character" w:customStyle="1" w:styleId="Titre2Car">
    <w:name w:val="Titre 2 Car"/>
    <w:link w:val="Titre2"/>
    <w:uiPriority w:val="99"/>
    <w:locked/>
    <w:rsid w:val="006102D5"/>
    <w:rPr>
      <w:rFonts w:ascii="Arial" w:hAnsi="Arial" w:cs="Arial"/>
      <w:b/>
      <w:sz w:val="22"/>
      <w:szCs w:val="22"/>
      <w:u w:val="single"/>
    </w:rPr>
  </w:style>
  <w:style w:type="character" w:styleId="Appelnotedebasdep">
    <w:name w:val="footnote reference"/>
    <w:uiPriority w:val="99"/>
    <w:semiHidden/>
    <w:rsid w:val="00E669DF"/>
    <w:rPr>
      <w:rFonts w:cs="Times New Roman"/>
    </w:rPr>
  </w:style>
  <w:style w:type="paragraph" w:styleId="Normalcentr">
    <w:name w:val="Block Text"/>
    <w:basedOn w:val="Normal"/>
    <w:rsid w:val="00E669DF"/>
    <w:pPr>
      <w:tabs>
        <w:tab w:val="left" w:pos="-1724"/>
        <w:tab w:val="left" w:pos="-1004"/>
        <w:tab w:val="left" w:pos="-453"/>
        <w:tab w:val="left" w:pos="55"/>
        <w:tab w:val="left" w:pos="848"/>
        <w:tab w:val="left" w:pos="1876"/>
        <w:tab w:val="left" w:pos="2596"/>
        <w:tab w:val="left" w:pos="3316"/>
        <w:tab w:val="left" w:pos="4036"/>
        <w:tab w:val="left" w:pos="4756"/>
        <w:tab w:val="left" w:pos="5476"/>
        <w:tab w:val="left" w:pos="6196"/>
        <w:tab w:val="left" w:pos="6916"/>
        <w:tab w:val="left" w:pos="7636"/>
        <w:tab w:val="left" w:pos="8356"/>
        <w:tab w:val="left" w:pos="9076"/>
      </w:tabs>
      <w:ind w:left="-284" w:right="78"/>
    </w:pPr>
  </w:style>
  <w:style w:type="paragraph" w:styleId="Corpsdetexte">
    <w:name w:val="Body Text"/>
    <w:basedOn w:val="Normal"/>
    <w:link w:val="CorpsdetexteCar"/>
    <w:rsid w:val="00E669DF"/>
    <w:pPr>
      <w:tabs>
        <w:tab w:val="left" w:pos="-1440"/>
        <w:tab w:val="left" w:pos="-720"/>
        <w:tab w:val="left" w:pos="0"/>
        <w:tab w:val="left" w:pos="43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pPr>
  </w:style>
  <w:style w:type="character" w:customStyle="1" w:styleId="CorpsdetexteCar">
    <w:name w:val="Corps de texte Car"/>
    <w:link w:val="Corpsdetexte"/>
    <w:semiHidden/>
    <w:locked/>
    <w:rsid w:val="00D92594"/>
    <w:rPr>
      <w:rFonts w:ascii="Arial" w:hAnsi="Arial" w:cs="Arial"/>
      <w:sz w:val="20"/>
      <w:szCs w:val="20"/>
    </w:rPr>
  </w:style>
  <w:style w:type="paragraph" w:styleId="En-tte">
    <w:name w:val="header"/>
    <w:basedOn w:val="Normal"/>
    <w:link w:val="En-tteCar"/>
    <w:uiPriority w:val="99"/>
    <w:rsid w:val="00E669DF"/>
    <w:pPr>
      <w:tabs>
        <w:tab w:val="center" w:pos="4536"/>
        <w:tab w:val="right" w:pos="9072"/>
      </w:tabs>
    </w:pPr>
  </w:style>
  <w:style w:type="character" w:customStyle="1" w:styleId="En-tteCar">
    <w:name w:val="En-tête Car"/>
    <w:link w:val="En-tte"/>
    <w:uiPriority w:val="99"/>
    <w:locked/>
    <w:rsid w:val="00D92594"/>
    <w:rPr>
      <w:rFonts w:ascii="Arial" w:hAnsi="Arial" w:cs="Arial"/>
      <w:sz w:val="20"/>
      <w:szCs w:val="20"/>
    </w:rPr>
  </w:style>
  <w:style w:type="paragraph" w:styleId="Pieddepage">
    <w:name w:val="footer"/>
    <w:basedOn w:val="Normal"/>
    <w:link w:val="PieddepageCar"/>
    <w:uiPriority w:val="99"/>
    <w:rsid w:val="00E669DF"/>
    <w:pPr>
      <w:tabs>
        <w:tab w:val="center" w:pos="4536"/>
        <w:tab w:val="right" w:pos="9072"/>
      </w:tabs>
    </w:pPr>
  </w:style>
  <w:style w:type="character" w:customStyle="1" w:styleId="PieddepageCar">
    <w:name w:val="Pied de page Car"/>
    <w:link w:val="Pieddepage"/>
    <w:uiPriority w:val="99"/>
    <w:locked/>
    <w:rsid w:val="00D92594"/>
    <w:rPr>
      <w:rFonts w:ascii="Arial" w:hAnsi="Arial" w:cs="Arial"/>
      <w:sz w:val="20"/>
      <w:szCs w:val="20"/>
    </w:rPr>
  </w:style>
  <w:style w:type="paragraph" w:styleId="Explorateurdedocuments">
    <w:name w:val="Document Map"/>
    <w:basedOn w:val="Normal"/>
    <w:link w:val="ExplorateurdedocumentsCar"/>
    <w:semiHidden/>
    <w:rsid w:val="00E669DF"/>
    <w:pPr>
      <w:shd w:val="clear" w:color="auto" w:fill="000080"/>
    </w:pPr>
    <w:rPr>
      <w:rFonts w:ascii="Tahoma" w:hAnsi="Tahoma" w:cs="Tahoma"/>
    </w:rPr>
  </w:style>
  <w:style w:type="character" w:customStyle="1" w:styleId="ExplorateurdedocumentsCar">
    <w:name w:val="Explorateur de documents Car"/>
    <w:link w:val="Explorateurdedocuments"/>
    <w:semiHidden/>
    <w:locked/>
    <w:rsid w:val="00D92594"/>
    <w:rPr>
      <w:rFonts w:cs="Arial"/>
      <w:sz w:val="2"/>
    </w:rPr>
  </w:style>
  <w:style w:type="character" w:styleId="Numrodepage">
    <w:name w:val="page number"/>
    <w:uiPriority w:val="99"/>
    <w:rsid w:val="00E669DF"/>
    <w:rPr>
      <w:rFonts w:cs="Times New Roman"/>
    </w:rPr>
  </w:style>
  <w:style w:type="character" w:customStyle="1" w:styleId="StyleGras">
    <w:name w:val="Style Gras"/>
    <w:rsid w:val="00012807"/>
    <w:rPr>
      <w:b/>
    </w:rPr>
  </w:style>
  <w:style w:type="paragraph" w:styleId="Corpsdetexte2">
    <w:name w:val="Body Text 2"/>
    <w:basedOn w:val="Normal"/>
    <w:link w:val="Corpsdetexte2Car"/>
    <w:rsid w:val="00E669DF"/>
    <w:pPr>
      <w:spacing w:line="163" w:lineRule="exact"/>
    </w:pPr>
  </w:style>
  <w:style w:type="character" w:customStyle="1" w:styleId="Corpsdetexte2Car">
    <w:name w:val="Corps de texte 2 Car"/>
    <w:link w:val="Corpsdetexte2"/>
    <w:semiHidden/>
    <w:locked/>
    <w:rsid w:val="00D92594"/>
    <w:rPr>
      <w:rFonts w:ascii="Arial" w:hAnsi="Arial" w:cs="Arial"/>
      <w:sz w:val="20"/>
      <w:szCs w:val="20"/>
    </w:rPr>
  </w:style>
  <w:style w:type="paragraph" w:customStyle="1" w:styleId="StyleTM1Avant0ptAprs0pt">
    <w:name w:val="Style TM 1 + Avant : 0 pt Après : 0 pt"/>
    <w:basedOn w:val="TM1"/>
    <w:rsid w:val="00E6412C"/>
  </w:style>
  <w:style w:type="paragraph" w:styleId="TM1">
    <w:name w:val="toc 1"/>
    <w:basedOn w:val="Normal"/>
    <w:next w:val="Normal"/>
    <w:autoRedefine/>
    <w:uiPriority w:val="39"/>
    <w:rsid w:val="00751ECE"/>
    <w:pPr>
      <w:tabs>
        <w:tab w:val="right" w:leader="dot" w:pos="9628"/>
      </w:tabs>
      <w:spacing w:before="120"/>
      <w:jc w:val="left"/>
    </w:pPr>
    <w:rPr>
      <w:rFonts w:ascii="Times New Roman" w:hAnsi="Times New Roman" w:cs="Times New Roman"/>
      <w:b/>
      <w:bCs/>
      <w:i/>
      <w:caps/>
      <w:noProof/>
      <w:szCs w:val="24"/>
    </w:rPr>
  </w:style>
  <w:style w:type="paragraph" w:customStyle="1" w:styleId="ParagrapheEtatEP">
    <w:name w:val="Paragraphe Etat EP"/>
    <w:basedOn w:val="Normal"/>
    <w:rsid w:val="00891713"/>
  </w:style>
  <w:style w:type="paragraph" w:styleId="Commentaire">
    <w:name w:val="annotation text"/>
    <w:basedOn w:val="Normal"/>
    <w:link w:val="CommentaireCar"/>
    <w:uiPriority w:val="99"/>
    <w:semiHidden/>
    <w:rsid w:val="00E669DF"/>
  </w:style>
  <w:style w:type="character" w:customStyle="1" w:styleId="CommentTextChar">
    <w:name w:val="Comment Text Char"/>
    <w:semiHidden/>
    <w:locked/>
    <w:rsid w:val="00D92594"/>
    <w:rPr>
      <w:rFonts w:ascii="Arial" w:hAnsi="Arial" w:cs="Arial"/>
      <w:sz w:val="20"/>
      <w:szCs w:val="20"/>
    </w:rPr>
  </w:style>
  <w:style w:type="character" w:customStyle="1" w:styleId="CommentaireCar">
    <w:name w:val="Commentaire Car"/>
    <w:link w:val="Commentaire"/>
    <w:uiPriority w:val="99"/>
    <w:locked/>
    <w:rsid w:val="00512015"/>
    <w:rPr>
      <w:rFonts w:ascii="Arial" w:hAnsi="Arial" w:cs="Arial"/>
      <w:lang w:val="fr-FR" w:eastAsia="fr-FR" w:bidi="ar-SA"/>
    </w:rPr>
  </w:style>
  <w:style w:type="paragraph" w:styleId="Retraitcorpsdetexte2">
    <w:name w:val="Body Text Indent 2"/>
    <w:basedOn w:val="Normal"/>
    <w:link w:val="Retraitcorpsdetexte2Car"/>
    <w:rsid w:val="00E669DF"/>
    <w:pPr>
      <w:widowControl/>
      <w:tabs>
        <w:tab w:val="left" w:pos="-720"/>
        <w:tab w:val="left" w:pos="429"/>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pPr>
  </w:style>
  <w:style w:type="character" w:customStyle="1" w:styleId="Retraitcorpsdetexte2Car">
    <w:name w:val="Retrait corps de texte 2 Car"/>
    <w:link w:val="Retraitcorpsdetexte2"/>
    <w:semiHidden/>
    <w:locked/>
    <w:rsid w:val="00D92594"/>
    <w:rPr>
      <w:rFonts w:ascii="Arial" w:hAnsi="Arial" w:cs="Arial"/>
      <w:sz w:val="20"/>
      <w:szCs w:val="20"/>
    </w:rPr>
  </w:style>
  <w:style w:type="paragraph" w:customStyle="1" w:styleId="Retraitcorp">
    <w:name w:val="Retrait corp"/>
    <w:basedOn w:val="Normal"/>
    <w:rsid w:val="00E669DF"/>
    <w:pPr>
      <w:tabs>
        <w:tab w:val="left" w:pos="-1628"/>
        <w:tab w:val="left" w:pos="-907"/>
        <w:tab w:val="left" w:pos="-478"/>
        <w:tab w:val="left" w:pos="0"/>
        <w:tab w:val="left" w:pos="223"/>
        <w:tab w:val="left" w:pos="1251"/>
        <w:tab w:val="left" w:pos="1971"/>
        <w:tab w:val="left" w:pos="2691"/>
        <w:tab w:val="left" w:pos="3411"/>
        <w:tab w:val="left" w:pos="4131"/>
        <w:tab w:val="left" w:pos="4851"/>
        <w:tab w:val="left" w:pos="5571"/>
        <w:tab w:val="left" w:pos="6291"/>
        <w:tab w:val="left" w:pos="7011"/>
        <w:tab w:val="left" w:pos="7731"/>
        <w:tab w:val="left" w:pos="8451"/>
        <w:tab w:val="left" w:pos="9067"/>
        <w:tab w:val="left" w:pos="9891"/>
      </w:tabs>
      <w:ind w:left="907"/>
    </w:pPr>
  </w:style>
  <w:style w:type="paragraph" w:customStyle="1" w:styleId="Corpsdetex">
    <w:name w:val="Corps de tex"/>
    <w:basedOn w:val="Normal"/>
    <w:rsid w:val="00E669DF"/>
    <w:pPr>
      <w:tabs>
        <w:tab w:val="left" w:pos="-720"/>
        <w:tab w:val="left" w:pos="0"/>
        <w:tab w:val="left" w:pos="429"/>
        <w:tab w:val="left" w:pos="770"/>
        <w:tab w:val="left" w:pos="1166"/>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2">
    <w:name w:val="2"/>
    <w:basedOn w:val="Normal"/>
    <w:rsid w:val="00E669DF"/>
    <w:pPr>
      <w:tabs>
        <w:tab w:val="left" w:pos="-1627"/>
        <w:tab w:val="left" w:pos="-906"/>
        <w:tab w:val="left" w:pos="-477"/>
        <w:tab w:val="left" w:pos="-56"/>
        <w:tab w:val="left" w:pos="0"/>
        <w:tab w:val="left" w:pos="224"/>
        <w:tab w:val="left" w:pos="1972"/>
        <w:tab w:val="left" w:pos="2692"/>
        <w:tab w:val="left" w:pos="3412"/>
        <w:tab w:val="left" w:pos="4132"/>
        <w:tab w:val="left" w:pos="4852"/>
        <w:tab w:val="left" w:pos="5572"/>
        <w:tab w:val="left" w:pos="6292"/>
        <w:tab w:val="left" w:pos="7012"/>
        <w:tab w:val="left" w:pos="7732"/>
        <w:tab w:val="left" w:pos="8452"/>
        <w:tab w:val="left" w:pos="9068"/>
        <w:tab w:val="left" w:pos="9892"/>
      </w:tabs>
      <w:ind w:left="906"/>
    </w:pPr>
  </w:style>
  <w:style w:type="paragraph" w:styleId="Objetducommentaire">
    <w:name w:val="annotation subject"/>
    <w:basedOn w:val="Commentaire"/>
    <w:next w:val="Commentaire"/>
    <w:link w:val="ObjetducommentaireCar"/>
    <w:uiPriority w:val="99"/>
    <w:semiHidden/>
    <w:rsid w:val="00E669DF"/>
    <w:rPr>
      <w:b/>
      <w:bCs/>
    </w:rPr>
  </w:style>
  <w:style w:type="character" w:customStyle="1" w:styleId="CommentSubjectChar">
    <w:name w:val="Comment Subject Char"/>
    <w:semiHidden/>
    <w:locked/>
    <w:rsid w:val="00D92594"/>
    <w:rPr>
      <w:rFonts w:ascii="Arial" w:hAnsi="Arial" w:cs="Arial"/>
      <w:b/>
      <w:bCs/>
      <w:sz w:val="20"/>
      <w:szCs w:val="20"/>
      <w:lang w:val="fr-FR" w:eastAsia="fr-FR" w:bidi="ar-SA"/>
    </w:rPr>
  </w:style>
  <w:style w:type="character" w:customStyle="1" w:styleId="ObjetducommentaireCar">
    <w:name w:val="Objet du commentaire Car"/>
    <w:link w:val="Objetducommentaire"/>
    <w:uiPriority w:val="99"/>
    <w:locked/>
    <w:rsid w:val="00512015"/>
    <w:rPr>
      <w:rFonts w:ascii="Arial" w:hAnsi="Arial" w:cs="Arial"/>
      <w:b/>
      <w:bCs/>
      <w:lang w:val="fr-FR" w:eastAsia="fr-FR" w:bidi="ar-SA"/>
    </w:rPr>
  </w:style>
  <w:style w:type="paragraph" w:styleId="Notedebasdepage">
    <w:name w:val="footnote text"/>
    <w:basedOn w:val="Normal"/>
    <w:link w:val="NotedebasdepageCar"/>
    <w:uiPriority w:val="99"/>
    <w:semiHidden/>
    <w:rsid w:val="00E669DF"/>
  </w:style>
  <w:style w:type="character" w:customStyle="1" w:styleId="NotedebasdepageCar">
    <w:name w:val="Note de bas de page Car"/>
    <w:link w:val="Notedebasdepage"/>
    <w:uiPriority w:val="99"/>
    <w:semiHidden/>
    <w:locked/>
    <w:rsid w:val="00D92594"/>
    <w:rPr>
      <w:rFonts w:ascii="Arial" w:hAnsi="Arial" w:cs="Arial"/>
      <w:sz w:val="20"/>
      <w:szCs w:val="20"/>
    </w:rPr>
  </w:style>
  <w:style w:type="paragraph" w:styleId="TM2">
    <w:name w:val="toc 2"/>
    <w:basedOn w:val="Normal"/>
    <w:next w:val="Normal"/>
    <w:autoRedefine/>
    <w:uiPriority w:val="39"/>
    <w:rsid w:val="00FC067D"/>
    <w:pPr>
      <w:tabs>
        <w:tab w:val="left" w:pos="1000"/>
        <w:tab w:val="right" w:leader="dot" w:pos="9628"/>
      </w:tabs>
      <w:ind w:left="200"/>
      <w:jc w:val="left"/>
    </w:pPr>
    <w:rPr>
      <w:rFonts w:ascii="Times New Roman" w:hAnsi="Times New Roman" w:cs="Times New Roman"/>
      <w:b/>
      <w:smallCaps/>
      <w:noProof/>
      <w:szCs w:val="24"/>
    </w:rPr>
  </w:style>
  <w:style w:type="paragraph" w:styleId="TM3">
    <w:name w:val="toc 3"/>
    <w:basedOn w:val="Normal"/>
    <w:next w:val="Normal"/>
    <w:autoRedefine/>
    <w:uiPriority w:val="39"/>
    <w:rsid w:val="00623441"/>
    <w:pPr>
      <w:tabs>
        <w:tab w:val="left" w:pos="1000"/>
        <w:tab w:val="right" w:leader="dot" w:pos="9628"/>
      </w:tabs>
      <w:ind w:left="400"/>
      <w:jc w:val="left"/>
    </w:pPr>
    <w:rPr>
      <w:rFonts w:ascii="Times New Roman" w:hAnsi="Times New Roman" w:cs="Times New Roman"/>
      <w:i/>
      <w:iCs/>
      <w:noProof/>
      <w:szCs w:val="24"/>
      <w:lang w:val="en-GB"/>
    </w:rPr>
  </w:style>
  <w:style w:type="paragraph" w:styleId="TM4">
    <w:name w:val="toc 4"/>
    <w:basedOn w:val="Normal"/>
    <w:next w:val="Normal"/>
    <w:autoRedefine/>
    <w:uiPriority w:val="39"/>
    <w:rsid w:val="00E669DF"/>
    <w:pPr>
      <w:ind w:left="600"/>
      <w:jc w:val="left"/>
    </w:pPr>
    <w:rPr>
      <w:rFonts w:ascii="Times New Roman" w:hAnsi="Times New Roman" w:cs="Times New Roman"/>
      <w:sz w:val="18"/>
      <w:szCs w:val="21"/>
    </w:rPr>
  </w:style>
  <w:style w:type="paragraph" w:styleId="TM5">
    <w:name w:val="toc 5"/>
    <w:basedOn w:val="Normal"/>
    <w:next w:val="Normal"/>
    <w:autoRedefine/>
    <w:uiPriority w:val="39"/>
    <w:rsid w:val="00E669DF"/>
    <w:pPr>
      <w:ind w:left="800"/>
      <w:jc w:val="left"/>
    </w:pPr>
    <w:rPr>
      <w:rFonts w:ascii="Times New Roman" w:hAnsi="Times New Roman" w:cs="Times New Roman"/>
      <w:sz w:val="18"/>
      <w:szCs w:val="21"/>
    </w:rPr>
  </w:style>
  <w:style w:type="paragraph" w:styleId="TM6">
    <w:name w:val="toc 6"/>
    <w:basedOn w:val="Normal"/>
    <w:next w:val="Normal"/>
    <w:autoRedefine/>
    <w:uiPriority w:val="39"/>
    <w:rsid w:val="00E669DF"/>
    <w:pPr>
      <w:ind w:left="1000"/>
      <w:jc w:val="left"/>
    </w:pPr>
    <w:rPr>
      <w:rFonts w:ascii="Times New Roman" w:hAnsi="Times New Roman" w:cs="Times New Roman"/>
      <w:sz w:val="18"/>
      <w:szCs w:val="21"/>
    </w:rPr>
  </w:style>
  <w:style w:type="paragraph" w:styleId="TM7">
    <w:name w:val="toc 7"/>
    <w:basedOn w:val="Normal"/>
    <w:next w:val="Normal"/>
    <w:autoRedefine/>
    <w:uiPriority w:val="39"/>
    <w:rsid w:val="00E669DF"/>
    <w:pPr>
      <w:ind w:left="1200"/>
      <w:jc w:val="left"/>
    </w:pPr>
    <w:rPr>
      <w:rFonts w:ascii="Times New Roman" w:hAnsi="Times New Roman" w:cs="Times New Roman"/>
      <w:sz w:val="18"/>
      <w:szCs w:val="21"/>
    </w:rPr>
  </w:style>
  <w:style w:type="paragraph" w:styleId="TM8">
    <w:name w:val="toc 8"/>
    <w:basedOn w:val="Normal"/>
    <w:next w:val="Normal"/>
    <w:autoRedefine/>
    <w:uiPriority w:val="39"/>
    <w:rsid w:val="00E669DF"/>
    <w:pPr>
      <w:ind w:left="1400"/>
      <w:jc w:val="left"/>
    </w:pPr>
    <w:rPr>
      <w:rFonts w:ascii="Times New Roman" w:hAnsi="Times New Roman" w:cs="Times New Roman"/>
      <w:sz w:val="18"/>
      <w:szCs w:val="21"/>
    </w:rPr>
  </w:style>
  <w:style w:type="paragraph" w:styleId="TM9">
    <w:name w:val="toc 9"/>
    <w:basedOn w:val="Normal"/>
    <w:next w:val="Normal"/>
    <w:autoRedefine/>
    <w:uiPriority w:val="39"/>
    <w:rsid w:val="00E669DF"/>
    <w:pPr>
      <w:ind w:left="1600"/>
      <w:jc w:val="left"/>
    </w:pPr>
    <w:rPr>
      <w:rFonts w:ascii="Times New Roman" w:hAnsi="Times New Roman" w:cs="Times New Roman"/>
      <w:sz w:val="18"/>
      <w:szCs w:val="21"/>
    </w:rPr>
  </w:style>
  <w:style w:type="paragraph" w:styleId="Retraitcorpsdetexte">
    <w:name w:val="Body Text Indent"/>
    <w:basedOn w:val="Normal"/>
    <w:link w:val="RetraitcorpsdetexteCar"/>
    <w:rsid w:val="00E669DF"/>
    <w:pPr>
      <w:widowControl/>
      <w:tabs>
        <w:tab w:val="left" w:pos="-720"/>
        <w:tab w:val="left" w:pos="142"/>
        <w:tab w:val="left" w:pos="4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pPr>
  </w:style>
  <w:style w:type="character" w:customStyle="1" w:styleId="RetraitcorpsdetexteCar">
    <w:name w:val="Retrait corps de texte Car"/>
    <w:link w:val="Retraitcorpsdetexte"/>
    <w:semiHidden/>
    <w:locked/>
    <w:rsid w:val="00D92594"/>
    <w:rPr>
      <w:rFonts w:ascii="Arial" w:hAnsi="Arial" w:cs="Arial"/>
      <w:sz w:val="20"/>
      <w:szCs w:val="20"/>
    </w:rPr>
  </w:style>
  <w:style w:type="character" w:styleId="Lienhypertexte">
    <w:name w:val="Hyperlink"/>
    <w:uiPriority w:val="99"/>
    <w:rsid w:val="00E669DF"/>
    <w:rPr>
      <w:rFonts w:cs="Times New Roman"/>
      <w:color w:val="0000FF"/>
      <w:u w:val="single"/>
    </w:rPr>
  </w:style>
  <w:style w:type="paragraph" w:styleId="Retraitcorpsdetexte3">
    <w:name w:val="Body Text Indent 3"/>
    <w:basedOn w:val="Normal"/>
    <w:link w:val="Retraitcorpsdetexte3Car"/>
    <w:rsid w:val="00E669DF"/>
    <w:pPr>
      <w:widowControl/>
      <w:tabs>
        <w:tab w:val="left" w:pos="-720"/>
        <w:tab w:val="left" w:pos="2"/>
        <w:tab w:val="left" w:pos="396"/>
        <w:tab w:val="left" w:pos="906"/>
        <w:tab w:val="left" w:pos="1440"/>
        <w:tab w:val="left" w:pos="2160"/>
        <w:tab w:val="left" w:pos="2880"/>
        <w:tab w:val="left" w:pos="3600"/>
        <w:tab w:val="left" w:pos="3967"/>
        <w:tab w:val="left" w:pos="5040"/>
        <w:tab w:val="left" w:pos="5760"/>
        <w:tab w:val="left" w:pos="6480"/>
        <w:tab w:val="left" w:pos="7200"/>
        <w:tab w:val="left" w:pos="7920"/>
        <w:tab w:val="left" w:pos="8640"/>
        <w:tab w:val="left" w:pos="9360"/>
        <w:tab w:val="left" w:pos="9642"/>
      </w:tabs>
      <w:ind w:left="906"/>
    </w:pPr>
  </w:style>
  <w:style w:type="character" w:customStyle="1" w:styleId="Retraitcorpsdetexte3Car">
    <w:name w:val="Retrait corps de texte 3 Car"/>
    <w:link w:val="Retraitcorpsdetexte3"/>
    <w:semiHidden/>
    <w:locked/>
    <w:rsid w:val="00D92594"/>
    <w:rPr>
      <w:rFonts w:ascii="Arial" w:hAnsi="Arial" w:cs="Arial"/>
      <w:sz w:val="16"/>
      <w:szCs w:val="16"/>
    </w:rPr>
  </w:style>
  <w:style w:type="paragraph" w:styleId="Notedefin">
    <w:name w:val="endnote text"/>
    <w:basedOn w:val="Normal"/>
    <w:link w:val="NotedefinCar"/>
    <w:semiHidden/>
    <w:rsid w:val="00E669DF"/>
  </w:style>
  <w:style w:type="character" w:customStyle="1" w:styleId="NotedefinCar">
    <w:name w:val="Note de fin Car"/>
    <w:link w:val="Notedefin"/>
    <w:semiHidden/>
    <w:locked/>
    <w:rsid w:val="00D92594"/>
    <w:rPr>
      <w:rFonts w:ascii="Arial" w:hAnsi="Arial" w:cs="Arial"/>
      <w:sz w:val="20"/>
      <w:szCs w:val="20"/>
    </w:rPr>
  </w:style>
  <w:style w:type="character" w:styleId="Appeldenotedefin">
    <w:name w:val="endnote reference"/>
    <w:semiHidden/>
    <w:rsid w:val="00E669DF"/>
    <w:rPr>
      <w:rFonts w:cs="Times New Roman"/>
      <w:vertAlign w:val="superscript"/>
    </w:rPr>
  </w:style>
  <w:style w:type="character" w:styleId="Marquedecommentaire">
    <w:name w:val="annotation reference"/>
    <w:uiPriority w:val="99"/>
    <w:semiHidden/>
    <w:rsid w:val="000E573B"/>
    <w:rPr>
      <w:rFonts w:cs="Times New Roman"/>
      <w:sz w:val="16"/>
      <w:szCs w:val="16"/>
    </w:rPr>
  </w:style>
  <w:style w:type="paragraph" w:customStyle="1" w:styleId="StyleTitre2Gauche">
    <w:name w:val="Style Titre 2 + Gauche"/>
    <w:basedOn w:val="Titre2"/>
    <w:rsid w:val="0048563F"/>
  </w:style>
  <w:style w:type="paragraph" w:customStyle="1" w:styleId="StyleTitre2Gauche1">
    <w:name w:val="Style Titre 2 + Gauche1"/>
    <w:basedOn w:val="Titre2"/>
    <w:autoRedefine/>
    <w:rsid w:val="0048563F"/>
  </w:style>
  <w:style w:type="paragraph" w:customStyle="1" w:styleId="StyleDroite014cm">
    <w:name w:val="Style Droite :  014 cm"/>
    <w:basedOn w:val="Normal"/>
    <w:rsid w:val="00012807"/>
  </w:style>
  <w:style w:type="table" w:styleId="Grilledutableau">
    <w:name w:val="Table Grid"/>
    <w:basedOn w:val="TableauNormal"/>
    <w:uiPriority w:val="39"/>
    <w:rsid w:val="00A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F6E84"/>
    <w:rPr>
      <w:rFonts w:ascii="Arial" w:hAnsi="Arial" w:cs="Arial"/>
    </w:rPr>
  </w:style>
  <w:style w:type="numbering" w:customStyle="1" w:styleId="Aucuneliste1">
    <w:name w:val="Aucune liste1"/>
    <w:next w:val="Aucuneliste"/>
    <w:semiHidden/>
    <w:rsid w:val="0001757A"/>
  </w:style>
  <w:style w:type="paragraph" w:customStyle="1" w:styleId="Style1">
    <w:name w:val="Style1"/>
    <w:basedOn w:val="Normal"/>
    <w:rsid w:val="0001757A"/>
    <w:pPr>
      <w:widowControl/>
      <w:jc w:val="center"/>
    </w:pPr>
    <w:rPr>
      <w:rFonts w:ascii="Times New Roman" w:hAnsi="Times New Roman" w:cs="Times New Roman"/>
      <w:b/>
      <w:sz w:val="32"/>
    </w:rPr>
  </w:style>
  <w:style w:type="paragraph" w:customStyle="1" w:styleId="europ1">
    <w:name w:val="europ1"/>
    <w:basedOn w:val="Titre1"/>
    <w:rsid w:val="0001757A"/>
    <w:pPr>
      <w:widowControl/>
      <w:spacing w:before="240" w:after="60"/>
      <w:jc w:val="left"/>
    </w:pPr>
    <w:rPr>
      <w:rFonts w:cs="Times New Roman"/>
      <w:b w:val="0"/>
      <w:kern w:val="28"/>
    </w:rPr>
  </w:style>
  <w:style w:type="paragraph" w:customStyle="1" w:styleId="europ2">
    <w:name w:val="europ2"/>
    <w:basedOn w:val="Normal"/>
    <w:rsid w:val="0001757A"/>
    <w:pPr>
      <w:widowControl/>
      <w:ind w:left="708"/>
      <w:jc w:val="left"/>
    </w:pPr>
    <w:rPr>
      <w:rFonts w:cs="Times New Roman"/>
    </w:rPr>
  </w:style>
  <w:style w:type="paragraph" w:styleId="Corpsdetexte3">
    <w:name w:val="Body Text 3"/>
    <w:aliases w:val=" Car"/>
    <w:basedOn w:val="Normal"/>
    <w:link w:val="Corpsdetexte3Car"/>
    <w:locked/>
    <w:rsid w:val="0001757A"/>
    <w:pPr>
      <w:widowControl/>
      <w:jc w:val="left"/>
    </w:pPr>
    <w:rPr>
      <w:rFonts w:ascii="Times New Roman" w:hAnsi="Times New Roman" w:cs="Times New Roman"/>
      <w:sz w:val="16"/>
      <w:szCs w:val="16"/>
    </w:rPr>
  </w:style>
  <w:style w:type="character" w:customStyle="1" w:styleId="Corpsdetexte3Car">
    <w:name w:val="Corps de texte 3 Car"/>
    <w:aliases w:val=" Car Car"/>
    <w:link w:val="Corpsdetexte3"/>
    <w:rsid w:val="0001757A"/>
    <w:rPr>
      <w:sz w:val="16"/>
      <w:szCs w:val="16"/>
    </w:rPr>
  </w:style>
  <w:style w:type="paragraph" w:customStyle="1" w:styleId="Textecourant9-12">
    <w:name w:val="Texte courant 9-12"/>
    <w:basedOn w:val="Normal"/>
    <w:rsid w:val="0001757A"/>
    <w:pPr>
      <w:widowControl/>
      <w:spacing w:line="240" w:lineRule="atLeast"/>
      <w:jc w:val="left"/>
    </w:pPr>
    <w:rPr>
      <w:rFonts w:eastAsia="Times" w:cs="Times New Roman"/>
      <w:sz w:val="18"/>
    </w:rPr>
  </w:style>
  <w:style w:type="character" w:styleId="Lienhypertextesuivivisit">
    <w:name w:val="FollowedHyperlink"/>
    <w:locked/>
    <w:rsid w:val="0001757A"/>
    <w:rPr>
      <w:color w:val="800080"/>
      <w:u w:val="single"/>
    </w:rPr>
  </w:style>
  <w:style w:type="paragraph" w:customStyle="1" w:styleId="Text3">
    <w:name w:val="Text 3"/>
    <w:basedOn w:val="Normal"/>
    <w:rsid w:val="0001757A"/>
    <w:pPr>
      <w:widowControl/>
      <w:ind w:left="1928"/>
      <w:jc w:val="left"/>
    </w:pPr>
    <w:rPr>
      <w:rFonts w:ascii="Times New Roman" w:hAnsi="Times New Roman" w:cs="Times New Roman"/>
      <w:sz w:val="24"/>
      <w:lang w:val="en-GB" w:eastAsia="da-DK"/>
    </w:rPr>
  </w:style>
  <w:style w:type="paragraph" w:customStyle="1" w:styleId="BodytextAgency">
    <w:name w:val="Body text (Agency)"/>
    <w:basedOn w:val="Normal"/>
    <w:rsid w:val="0001757A"/>
    <w:pPr>
      <w:widowControl/>
      <w:spacing w:after="140" w:line="280" w:lineRule="atLeast"/>
      <w:jc w:val="left"/>
    </w:pPr>
    <w:rPr>
      <w:rFonts w:ascii="Verdana" w:eastAsia="Verdana" w:hAnsi="Verdana" w:cs="Verdana"/>
      <w:sz w:val="18"/>
      <w:szCs w:val="18"/>
      <w:lang w:val="en-GB" w:eastAsia="en-GB"/>
    </w:rPr>
  </w:style>
  <w:style w:type="paragraph" w:customStyle="1" w:styleId="MySubheadingStyle">
    <w:name w:val="MySubheadingStyle"/>
    <w:basedOn w:val="Normal"/>
    <w:rsid w:val="0001757A"/>
    <w:pPr>
      <w:widowControl/>
      <w:numPr>
        <w:numId w:val="7"/>
      </w:numPr>
      <w:jc w:val="left"/>
    </w:pPr>
    <w:rPr>
      <w:rFonts w:ascii="Times New Roman" w:hAnsi="Times New Roman" w:cs="Times New Roman"/>
      <w:sz w:val="24"/>
      <w:lang w:val="en-GB" w:eastAsia="da-DK"/>
    </w:rPr>
  </w:style>
  <w:style w:type="paragraph" w:customStyle="1" w:styleId="MyHeadingStyle">
    <w:name w:val="MyHeadingStyle"/>
    <w:basedOn w:val="Normal"/>
    <w:rsid w:val="0001757A"/>
    <w:pPr>
      <w:widowControl/>
      <w:numPr>
        <w:ilvl w:val="1"/>
        <w:numId w:val="7"/>
      </w:numPr>
      <w:jc w:val="left"/>
    </w:pPr>
    <w:rPr>
      <w:rFonts w:ascii="Times New Roman" w:hAnsi="Times New Roman" w:cs="Times New Roman"/>
      <w:sz w:val="24"/>
      <w:lang w:val="en-GB" w:eastAsia="da-DK"/>
    </w:rPr>
  </w:style>
  <w:style w:type="paragraph" w:customStyle="1" w:styleId="DoctitleAgency">
    <w:name w:val="Doc title (Agency)"/>
    <w:basedOn w:val="Normal"/>
    <w:next w:val="Normal"/>
    <w:link w:val="DoctitleAgencyChar"/>
    <w:rsid w:val="0001757A"/>
    <w:pPr>
      <w:widowControl/>
      <w:spacing w:before="720" w:line="360" w:lineRule="atLeast"/>
      <w:jc w:val="left"/>
    </w:pPr>
    <w:rPr>
      <w:rFonts w:ascii="Verdana" w:eastAsia="Verdana" w:hAnsi="Verdana" w:cs="Times New Roman"/>
      <w:color w:val="003399"/>
      <w:sz w:val="32"/>
      <w:szCs w:val="32"/>
      <w:lang w:val="en-GB" w:eastAsia="en-GB"/>
    </w:rPr>
  </w:style>
  <w:style w:type="character" w:customStyle="1" w:styleId="DoctitleAgencyChar">
    <w:name w:val="Doc title (Agency) Char"/>
    <w:link w:val="DoctitleAgency"/>
    <w:rsid w:val="0001757A"/>
    <w:rPr>
      <w:rFonts w:ascii="Verdana" w:eastAsia="Verdana" w:hAnsi="Verdana"/>
      <w:color w:val="003399"/>
      <w:sz w:val="32"/>
      <w:szCs w:val="32"/>
      <w:lang w:val="en-GB" w:eastAsia="en-GB"/>
    </w:rPr>
  </w:style>
  <w:style w:type="paragraph" w:styleId="Paragraphedeliste">
    <w:name w:val="List Paragraph"/>
    <w:basedOn w:val="Normal"/>
    <w:uiPriority w:val="34"/>
    <w:qFormat/>
    <w:rsid w:val="001C59AA"/>
    <w:pPr>
      <w:ind w:left="720"/>
      <w:contextualSpacing/>
    </w:pPr>
  </w:style>
  <w:style w:type="numbering" w:customStyle="1" w:styleId="Aucuneliste2">
    <w:name w:val="Aucune liste2"/>
    <w:next w:val="Aucuneliste"/>
    <w:uiPriority w:val="99"/>
    <w:semiHidden/>
    <w:unhideWhenUsed/>
    <w:rsid w:val="00E35792"/>
  </w:style>
  <w:style w:type="table" w:customStyle="1" w:styleId="Grilledutableau1">
    <w:name w:val="Grille du tableau1"/>
    <w:basedOn w:val="TableauNormal"/>
    <w:next w:val="Grilledutableau"/>
    <w:locked/>
    <w:rsid w:val="00E357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778F"/>
    <w:rPr>
      <w:color w:val="808080"/>
    </w:rPr>
  </w:style>
  <w:style w:type="paragraph" w:styleId="NormalWeb">
    <w:name w:val="Normal (Web)"/>
    <w:basedOn w:val="Normal"/>
    <w:uiPriority w:val="99"/>
    <w:semiHidden/>
    <w:unhideWhenUsed/>
    <w:rsid w:val="00C95EEE"/>
    <w:pPr>
      <w:widowControl/>
      <w:spacing w:before="100" w:beforeAutospacing="1" w:after="100" w:afterAutospacing="1"/>
      <w:jc w:val="left"/>
    </w:pPr>
    <w:rPr>
      <w:rFonts w:ascii="Times New Roman" w:hAnsi="Times New Roman" w:cs="Times New Roman"/>
      <w:sz w:val="24"/>
      <w:szCs w:val="24"/>
    </w:rPr>
  </w:style>
  <w:style w:type="paragraph" w:customStyle="1" w:styleId="Default">
    <w:name w:val="Default"/>
    <w:rsid w:val="00293028"/>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51ECE"/>
    <w:pPr>
      <w:keepNext/>
      <w:keepLines/>
      <w:widowControl/>
      <w:spacing w:before="240" w:line="259" w:lineRule="auto"/>
      <w:ind w:left="0" w:right="0"/>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62420926">
      <w:bodyDiv w:val="1"/>
      <w:marLeft w:val="0"/>
      <w:marRight w:val="0"/>
      <w:marTop w:val="0"/>
      <w:marBottom w:val="0"/>
      <w:divBdr>
        <w:top w:val="none" w:sz="0" w:space="0" w:color="auto"/>
        <w:left w:val="none" w:sz="0" w:space="0" w:color="auto"/>
        <w:bottom w:val="none" w:sz="0" w:space="0" w:color="auto"/>
        <w:right w:val="none" w:sz="0" w:space="0" w:color="auto"/>
      </w:divBdr>
    </w:div>
    <w:div w:id="414939046">
      <w:bodyDiv w:val="1"/>
      <w:marLeft w:val="0"/>
      <w:marRight w:val="0"/>
      <w:marTop w:val="0"/>
      <w:marBottom w:val="0"/>
      <w:divBdr>
        <w:top w:val="none" w:sz="0" w:space="0" w:color="auto"/>
        <w:left w:val="none" w:sz="0" w:space="0" w:color="auto"/>
        <w:bottom w:val="none" w:sz="0" w:space="0" w:color="auto"/>
        <w:right w:val="none" w:sz="0" w:space="0" w:color="auto"/>
      </w:divBdr>
    </w:div>
    <w:div w:id="458842412">
      <w:bodyDiv w:val="1"/>
      <w:marLeft w:val="0"/>
      <w:marRight w:val="0"/>
      <w:marTop w:val="0"/>
      <w:marBottom w:val="0"/>
      <w:divBdr>
        <w:top w:val="none" w:sz="0" w:space="0" w:color="auto"/>
        <w:left w:val="none" w:sz="0" w:space="0" w:color="auto"/>
        <w:bottom w:val="none" w:sz="0" w:space="0" w:color="auto"/>
        <w:right w:val="none" w:sz="0" w:space="0" w:color="auto"/>
      </w:divBdr>
    </w:div>
    <w:div w:id="505900463">
      <w:bodyDiv w:val="1"/>
      <w:marLeft w:val="0"/>
      <w:marRight w:val="0"/>
      <w:marTop w:val="0"/>
      <w:marBottom w:val="0"/>
      <w:divBdr>
        <w:top w:val="none" w:sz="0" w:space="0" w:color="auto"/>
        <w:left w:val="none" w:sz="0" w:space="0" w:color="auto"/>
        <w:bottom w:val="none" w:sz="0" w:space="0" w:color="auto"/>
        <w:right w:val="none" w:sz="0" w:space="0" w:color="auto"/>
      </w:divBdr>
    </w:div>
    <w:div w:id="615252294">
      <w:bodyDiv w:val="1"/>
      <w:marLeft w:val="0"/>
      <w:marRight w:val="0"/>
      <w:marTop w:val="0"/>
      <w:marBottom w:val="0"/>
      <w:divBdr>
        <w:top w:val="none" w:sz="0" w:space="0" w:color="auto"/>
        <w:left w:val="none" w:sz="0" w:space="0" w:color="auto"/>
        <w:bottom w:val="none" w:sz="0" w:space="0" w:color="auto"/>
        <w:right w:val="none" w:sz="0" w:space="0" w:color="auto"/>
      </w:divBdr>
    </w:div>
    <w:div w:id="816990895">
      <w:bodyDiv w:val="1"/>
      <w:marLeft w:val="0"/>
      <w:marRight w:val="0"/>
      <w:marTop w:val="0"/>
      <w:marBottom w:val="0"/>
      <w:divBdr>
        <w:top w:val="none" w:sz="0" w:space="0" w:color="auto"/>
        <w:left w:val="none" w:sz="0" w:space="0" w:color="auto"/>
        <w:bottom w:val="none" w:sz="0" w:space="0" w:color="auto"/>
        <w:right w:val="none" w:sz="0" w:space="0" w:color="auto"/>
      </w:divBdr>
    </w:div>
    <w:div w:id="828597464">
      <w:bodyDiv w:val="1"/>
      <w:marLeft w:val="0"/>
      <w:marRight w:val="0"/>
      <w:marTop w:val="0"/>
      <w:marBottom w:val="0"/>
      <w:divBdr>
        <w:top w:val="none" w:sz="0" w:space="0" w:color="auto"/>
        <w:left w:val="none" w:sz="0" w:space="0" w:color="auto"/>
        <w:bottom w:val="none" w:sz="0" w:space="0" w:color="auto"/>
        <w:right w:val="none" w:sz="0" w:space="0" w:color="auto"/>
      </w:divBdr>
    </w:div>
    <w:div w:id="904603671">
      <w:bodyDiv w:val="1"/>
      <w:marLeft w:val="0"/>
      <w:marRight w:val="0"/>
      <w:marTop w:val="0"/>
      <w:marBottom w:val="0"/>
      <w:divBdr>
        <w:top w:val="none" w:sz="0" w:space="0" w:color="auto"/>
        <w:left w:val="none" w:sz="0" w:space="0" w:color="auto"/>
        <w:bottom w:val="none" w:sz="0" w:space="0" w:color="auto"/>
        <w:right w:val="none" w:sz="0" w:space="0" w:color="auto"/>
      </w:divBdr>
      <w:divsChild>
        <w:div w:id="30880498">
          <w:marLeft w:val="-150"/>
          <w:marRight w:val="-150"/>
          <w:marTop w:val="75"/>
          <w:marBottom w:val="75"/>
          <w:divBdr>
            <w:top w:val="none" w:sz="0" w:space="0" w:color="auto"/>
            <w:left w:val="none" w:sz="0" w:space="0" w:color="auto"/>
            <w:bottom w:val="none" w:sz="0" w:space="0" w:color="auto"/>
            <w:right w:val="none" w:sz="0" w:space="0" w:color="auto"/>
          </w:divBdr>
          <w:divsChild>
            <w:div w:id="2051027084">
              <w:marLeft w:val="0"/>
              <w:marRight w:val="0"/>
              <w:marTop w:val="0"/>
              <w:marBottom w:val="0"/>
              <w:divBdr>
                <w:top w:val="none" w:sz="0" w:space="0" w:color="auto"/>
                <w:left w:val="none" w:sz="0" w:space="0" w:color="auto"/>
                <w:bottom w:val="none" w:sz="0" w:space="0" w:color="auto"/>
                <w:right w:val="none" w:sz="0" w:space="0" w:color="auto"/>
              </w:divBdr>
            </w:div>
          </w:divsChild>
        </w:div>
        <w:div w:id="846676794">
          <w:marLeft w:val="-150"/>
          <w:marRight w:val="-150"/>
          <w:marTop w:val="75"/>
          <w:marBottom w:val="75"/>
          <w:divBdr>
            <w:top w:val="none" w:sz="0" w:space="0" w:color="auto"/>
            <w:left w:val="none" w:sz="0" w:space="0" w:color="auto"/>
            <w:bottom w:val="none" w:sz="0" w:space="0" w:color="auto"/>
            <w:right w:val="none" w:sz="0" w:space="0" w:color="auto"/>
          </w:divBdr>
        </w:div>
        <w:div w:id="1167983941">
          <w:marLeft w:val="-150"/>
          <w:marRight w:val="-150"/>
          <w:marTop w:val="75"/>
          <w:marBottom w:val="75"/>
          <w:divBdr>
            <w:top w:val="none" w:sz="0" w:space="0" w:color="auto"/>
            <w:left w:val="none" w:sz="0" w:space="0" w:color="auto"/>
            <w:bottom w:val="none" w:sz="0" w:space="0" w:color="auto"/>
            <w:right w:val="none" w:sz="0" w:space="0" w:color="auto"/>
          </w:divBdr>
          <w:divsChild>
            <w:div w:id="537468888">
              <w:marLeft w:val="0"/>
              <w:marRight w:val="0"/>
              <w:marTop w:val="0"/>
              <w:marBottom w:val="0"/>
              <w:divBdr>
                <w:top w:val="none" w:sz="0" w:space="0" w:color="auto"/>
                <w:left w:val="none" w:sz="0" w:space="0" w:color="auto"/>
                <w:bottom w:val="none" w:sz="0" w:space="0" w:color="auto"/>
                <w:right w:val="none" w:sz="0" w:space="0" w:color="auto"/>
              </w:divBdr>
            </w:div>
          </w:divsChild>
        </w:div>
        <w:div w:id="1532764537">
          <w:marLeft w:val="-150"/>
          <w:marRight w:val="-150"/>
          <w:marTop w:val="75"/>
          <w:marBottom w:val="75"/>
          <w:divBdr>
            <w:top w:val="none" w:sz="0" w:space="0" w:color="auto"/>
            <w:left w:val="none" w:sz="0" w:space="0" w:color="auto"/>
            <w:bottom w:val="none" w:sz="0" w:space="0" w:color="auto"/>
            <w:right w:val="none" w:sz="0" w:space="0" w:color="auto"/>
          </w:divBdr>
          <w:divsChild>
            <w:div w:id="529531476">
              <w:marLeft w:val="0"/>
              <w:marRight w:val="0"/>
              <w:marTop w:val="0"/>
              <w:marBottom w:val="0"/>
              <w:divBdr>
                <w:top w:val="none" w:sz="0" w:space="0" w:color="auto"/>
                <w:left w:val="none" w:sz="0" w:space="0" w:color="auto"/>
                <w:bottom w:val="none" w:sz="0" w:space="0" w:color="auto"/>
                <w:right w:val="none" w:sz="0" w:space="0" w:color="auto"/>
              </w:divBdr>
            </w:div>
          </w:divsChild>
        </w:div>
        <w:div w:id="1766076699">
          <w:marLeft w:val="-150"/>
          <w:marRight w:val="-150"/>
          <w:marTop w:val="75"/>
          <w:marBottom w:val="75"/>
          <w:divBdr>
            <w:top w:val="none" w:sz="0" w:space="0" w:color="auto"/>
            <w:left w:val="none" w:sz="0" w:space="0" w:color="auto"/>
            <w:bottom w:val="none" w:sz="0" w:space="0" w:color="auto"/>
            <w:right w:val="none" w:sz="0" w:space="0" w:color="auto"/>
          </w:divBdr>
          <w:divsChild>
            <w:div w:id="835338908">
              <w:marLeft w:val="0"/>
              <w:marRight w:val="0"/>
              <w:marTop w:val="0"/>
              <w:marBottom w:val="0"/>
              <w:divBdr>
                <w:top w:val="none" w:sz="0" w:space="0" w:color="auto"/>
                <w:left w:val="none" w:sz="0" w:space="0" w:color="auto"/>
                <w:bottom w:val="none" w:sz="0" w:space="0" w:color="auto"/>
                <w:right w:val="none" w:sz="0" w:space="0" w:color="auto"/>
              </w:divBdr>
            </w:div>
          </w:divsChild>
        </w:div>
        <w:div w:id="1886481200">
          <w:marLeft w:val="-150"/>
          <w:marRight w:val="-150"/>
          <w:marTop w:val="75"/>
          <w:marBottom w:val="75"/>
          <w:divBdr>
            <w:top w:val="none" w:sz="0" w:space="0" w:color="auto"/>
            <w:left w:val="none" w:sz="0" w:space="0" w:color="auto"/>
            <w:bottom w:val="none" w:sz="0" w:space="0" w:color="auto"/>
            <w:right w:val="none" w:sz="0" w:space="0" w:color="auto"/>
          </w:divBdr>
          <w:divsChild>
            <w:div w:id="19596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118">
      <w:bodyDiv w:val="1"/>
      <w:marLeft w:val="60"/>
      <w:marRight w:val="60"/>
      <w:marTop w:val="60"/>
      <w:marBottom w:val="15"/>
      <w:divBdr>
        <w:top w:val="none" w:sz="0" w:space="0" w:color="auto"/>
        <w:left w:val="none" w:sz="0" w:space="0" w:color="auto"/>
        <w:bottom w:val="none" w:sz="0" w:space="0" w:color="auto"/>
        <w:right w:val="none" w:sz="0" w:space="0" w:color="auto"/>
      </w:divBdr>
      <w:divsChild>
        <w:div w:id="1270620471">
          <w:marLeft w:val="0"/>
          <w:marRight w:val="0"/>
          <w:marTop w:val="0"/>
          <w:marBottom w:val="0"/>
          <w:divBdr>
            <w:top w:val="none" w:sz="0" w:space="0" w:color="auto"/>
            <w:left w:val="none" w:sz="0" w:space="0" w:color="auto"/>
            <w:bottom w:val="none" w:sz="0" w:space="0" w:color="auto"/>
            <w:right w:val="none" w:sz="0" w:space="0" w:color="auto"/>
          </w:divBdr>
        </w:div>
      </w:divsChild>
    </w:div>
    <w:div w:id="1025794134">
      <w:bodyDiv w:val="1"/>
      <w:marLeft w:val="0"/>
      <w:marRight w:val="0"/>
      <w:marTop w:val="0"/>
      <w:marBottom w:val="0"/>
      <w:divBdr>
        <w:top w:val="none" w:sz="0" w:space="0" w:color="auto"/>
        <w:left w:val="none" w:sz="0" w:space="0" w:color="auto"/>
        <w:bottom w:val="none" w:sz="0" w:space="0" w:color="auto"/>
        <w:right w:val="none" w:sz="0" w:space="0" w:color="auto"/>
      </w:divBdr>
      <w:divsChild>
        <w:div w:id="1289513176">
          <w:marLeft w:val="0"/>
          <w:marRight w:val="0"/>
          <w:marTop w:val="0"/>
          <w:marBottom w:val="0"/>
          <w:divBdr>
            <w:top w:val="none" w:sz="0" w:space="0" w:color="auto"/>
            <w:left w:val="none" w:sz="0" w:space="0" w:color="auto"/>
            <w:bottom w:val="none" w:sz="0" w:space="0" w:color="auto"/>
            <w:right w:val="none" w:sz="0" w:space="0" w:color="auto"/>
          </w:divBdr>
          <w:divsChild>
            <w:div w:id="37364582">
              <w:marLeft w:val="-150"/>
              <w:marRight w:val="-150"/>
              <w:marTop w:val="75"/>
              <w:marBottom w:val="75"/>
              <w:divBdr>
                <w:top w:val="none" w:sz="0" w:space="0" w:color="auto"/>
                <w:left w:val="none" w:sz="0" w:space="0" w:color="auto"/>
                <w:bottom w:val="none" w:sz="0" w:space="0" w:color="auto"/>
                <w:right w:val="none" w:sz="0" w:space="0" w:color="auto"/>
              </w:divBdr>
              <w:divsChild>
                <w:div w:id="2044208227">
                  <w:marLeft w:val="0"/>
                  <w:marRight w:val="0"/>
                  <w:marTop w:val="0"/>
                  <w:marBottom w:val="0"/>
                  <w:divBdr>
                    <w:top w:val="none" w:sz="0" w:space="0" w:color="auto"/>
                    <w:left w:val="none" w:sz="0" w:space="0" w:color="auto"/>
                    <w:bottom w:val="none" w:sz="0" w:space="0" w:color="auto"/>
                    <w:right w:val="none" w:sz="0" w:space="0" w:color="auto"/>
                  </w:divBdr>
                </w:div>
              </w:divsChild>
            </w:div>
            <w:div w:id="59863407">
              <w:marLeft w:val="-150"/>
              <w:marRight w:val="-150"/>
              <w:marTop w:val="75"/>
              <w:marBottom w:val="75"/>
              <w:divBdr>
                <w:top w:val="none" w:sz="0" w:space="0" w:color="auto"/>
                <w:left w:val="none" w:sz="0" w:space="0" w:color="auto"/>
                <w:bottom w:val="none" w:sz="0" w:space="0" w:color="auto"/>
                <w:right w:val="none" w:sz="0" w:space="0" w:color="auto"/>
              </w:divBdr>
              <w:divsChild>
                <w:div w:id="1583489570">
                  <w:marLeft w:val="0"/>
                  <w:marRight w:val="0"/>
                  <w:marTop w:val="0"/>
                  <w:marBottom w:val="0"/>
                  <w:divBdr>
                    <w:top w:val="none" w:sz="0" w:space="0" w:color="auto"/>
                    <w:left w:val="none" w:sz="0" w:space="0" w:color="auto"/>
                    <w:bottom w:val="none" w:sz="0" w:space="0" w:color="auto"/>
                    <w:right w:val="none" w:sz="0" w:space="0" w:color="auto"/>
                  </w:divBdr>
                </w:div>
              </w:divsChild>
            </w:div>
            <w:div w:id="84738432">
              <w:marLeft w:val="-150"/>
              <w:marRight w:val="-150"/>
              <w:marTop w:val="75"/>
              <w:marBottom w:val="75"/>
              <w:divBdr>
                <w:top w:val="none" w:sz="0" w:space="0" w:color="auto"/>
                <w:left w:val="none" w:sz="0" w:space="0" w:color="auto"/>
                <w:bottom w:val="none" w:sz="0" w:space="0" w:color="auto"/>
                <w:right w:val="none" w:sz="0" w:space="0" w:color="auto"/>
              </w:divBdr>
              <w:divsChild>
                <w:div w:id="1662000881">
                  <w:marLeft w:val="0"/>
                  <w:marRight w:val="0"/>
                  <w:marTop w:val="0"/>
                  <w:marBottom w:val="0"/>
                  <w:divBdr>
                    <w:top w:val="none" w:sz="0" w:space="0" w:color="auto"/>
                    <w:left w:val="none" w:sz="0" w:space="0" w:color="auto"/>
                    <w:bottom w:val="none" w:sz="0" w:space="0" w:color="auto"/>
                    <w:right w:val="none" w:sz="0" w:space="0" w:color="auto"/>
                  </w:divBdr>
                </w:div>
              </w:divsChild>
            </w:div>
            <w:div w:id="279266525">
              <w:marLeft w:val="-150"/>
              <w:marRight w:val="-150"/>
              <w:marTop w:val="75"/>
              <w:marBottom w:val="75"/>
              <w:divBdr>
                <w:top w:val="none" w:sz="0" w:space="0" w:color="auto"/>
                <w:left w:val="none" w:sz="0" w:space="0" w:color="auto"/>
                <w:bottom w:val="none" w:sz="0" w:space="0" w:color="auto"/>
                <w:right w:val="none" w:sz="0" w:space="0" w:color="auto"/>
              </w:divBdr>
              <w:divsChild>
                <w:div w:id="457915917">
                  <w:marLeft w:val="0"/>
                  <w:marRight w:val="0"/>
                  <w:marTop w:val="0"/>
                  <w:marBottom w:val="0"/>
                  <w:divBdr>
                    <w:top w:val="none" w:sz="0" w:space="0" w:color="auto"/>
                    <w:left w:val="none" w:sz="0" w:space="0" w:color="auto"/>
                    <w:bottom w:val="none" w:sz="0" w:space="0" w:color="auto"/>
                    <w:right w:val="none" w:sz="0" w:space="0" w:color="auto"/>
                  </w:divBdr>
                </w:div>
              </w:divsChild>
            </w:div>
            <w:div w:id="444275857">
              <w:marLeft w:val="-150"/>
              <w:marRight w:val="-150"/>
              <w:marTop w:val="75"/>
              <w:marBottom w:val="75"/>
              <w:divBdr>
                <w:top w:val="none" w:sz="0" w:space="0" w:color="auto"/>
                <w:left w:val="none" w:sz="0" w:space="0" w:color="auto"/>
                <w:bottom w:val="none" w:sz="0" w:space="0" w:color="auto"/>
                <w:right w:val="none" w:sz="0" w:space="0" w:color="auto"/>
              </w:divBdr>
              <w:divsChild>
                <w:div w:id="233587921">
                  <w:marLeft w:val="0"/>
                  <w:marRight w:val="0"/>
                  <w:marTop w:val="0"/>
                  <w:marBottom w:val="0"/>
                  <w:divBdr>
                    <w:top w:val="none" w:sz="0" w:space="0" w:color="auto"/>
                    <w:left w:val="none" w:sz="0" w:space="0" w:color="auto"/>
                    <w:bottom w:val="none" w:sz="0" w:space="0" w:color="auto"/>
                    <w:right w:val="none" w:sz="0" w:space="0" w:color="auto"/>
                  </w:divBdr>
                </w:div>
              </w:divsChild>
            </w:div>
            <w:div w:id="477695552">
              <w:marLeft w:val="-150"/>
              <w:marRight w:val="-150"/>
              <w:marTop w:val="75"/>
              <w:marBottom w:val="75"/>
              <w:divBdr>
                <w:top w:val="none" w:sz="0" w:space="0" w:color="auto"/>
                <w:left w:val="none" w:sz="0" w:space="0" w:color="auto"/>
                <w:bottom w:val="none" w:sz="0" w:space="0" w:color="auto"/>
                <w:right w:val="none" w:sz="0" w:space="0" w:color="auto"/>
              </w:divBdr>
              <w:divsChild>
                <w:div w:id="1816142648">
                  <w:marLeft w:val="0"/>
                  <w:marRight w:val="0"/>
                  <w:marTop w:val="0"/>
                  <w:marBottom w:val="0"/>
                  <w:divBdr>
                    <w:top w:val="none" w:sz="0" w:space="0" w:color="auto"/>
                    <w:left w:val="none" w:sz="0" w:space="0" w:color="auto"/>
                    <w:bottom w:val="none" w:sz="0" w:space="0" w:color="auto"/>
                    <w:right w:val="none" w:sz="0" w:space="0" w:color="auto"/>
                  </w:divBdr>
                </w:div>
              </w:divsChild>
            </w:div>
            <w:div w:id="503280851">
              <w:marLeft w:val="0"/>
              <w:marRight w:val="0"/>
              <w:marTop w:val="0"/>
              <w:marBottom w:val="0"/>
              <w:divBdr>
                <w:top w:val="none" w:sz="0" w:space="0" w:color="auto"/>
                <w:left w:val="none" w:sz="0" w:space="0" w:color="auto"/>
                <w:bottom w:val="none" w:sz="0" w:space="0" w:color="auto"/>
                <w:right w:val="none" w:sz="0" w:space="0" w:color="auto"/>
              </w:divBdr>
              <w:divsChild>
                <w:div w:id="30999409">
                  <w:marLeft w:val="-150"/>
                  <w:marRight w:val="-150"/>
                  <w:marTop w:val="0"/>
                  <w:marBottom w:val="0"/>
                  <w:divBdr>
                    <w:top w:val="none" w:sz="0" w:space="0" w:color="auto"/>
                    <w:left w:val="none" w:sz="0" w:space="0" w:color="auto"/>
                    <w:bottom w:val="none" w:sz="0" w:space="0" w:color="auto"/>
                    <w:right w:val="none" w:sz="0" w:space="0" w:color="auto"/>
                  </w:divBdr>
                  <w:divsChild>
                    <w:div w:id="602761322">
                      <w:marLeft w:val="0"/>
                      <w:marRight w:val="0"/>
                      <w:marTop w:val="0"/>
                      <w:marBottom w:val="0"/>
                      <w:divBdr>
                        <w:top w:val="none" w:sz="0" w:space="0" w:color="auto"/>
                        <w:left w:val="none" w:sz="0" w:space="0" w:color="auto"/>
                        <w:bottom w:val="none" w:sz="0" w:space="0" w:color="auto"/>
                        <w:right w:val="none" w:sz="0" w:space="0" w:color="auto"/>
                      </w:divBdr>
                      <w:divsChild>
                        <w:div w:id="1648195733">
                          <w:marLeft w:val="-150"/>
                          <w:marRight w:val="-150"/>
                          <w:marTop w:val="75"/>
                          <w:marBottom w:val="75"/>
                          <w:divBdr>
                            <w:top w:val="none" w:sz="0" w:space="0" w:color="auto"/>
                            <w:left w:val="none" w:sz="0" w:space="0" w:color="auto"/>
                            <w:bottom w:val="none" w:sz="0" w:space="0" w:color="auto"/>
                            <w:right w:val="none" w:sz="0" w:space="0" w:color="auto"/>
                          </w:divBdr>
                          <w:divsChild>
                            <w:div w:id="3991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5879">
                      <w:marLeft w:val="0"/>
                      <w:marRight w:val="0"/>
                      <w:marTop w:val="0"/>
                      <w:marBottom w:val="0"/>
                      <w:divBdr>
                        <w:top w:val="none" w:sz="0" w:space="0" w:color="auto"/>
                        <w:left w:val="none" w:sz="0" w:space="0" w:color="auto"/>
                        <w:bottom w:val="none" w:sz="0" w:space="0" w:color="auto"/>
                        <w:right w:val="none" w:sz="0" w:space="0" w:color="auto"/>
                      </w:divBdr>
                      <w:divsChild>
                        <w:div w:id="846403113">
                          <w:marLeft w:val="-150"/>
                          <w:marRight w:val="-150"/>
                          <w:marTop w:val="75"/>
                          <w:marBottom w:val="75"/>
                          <w:divBdr>
                            <w:top w:val="none" w:sz="0" w:space="0" w:color="auto"/>
                            <w:left w:val="none" w:sz="0" w:space="0" w:color="auto"/>
                            <w:bottom w:val="none" w:sz="0" w:space="0" w:color="auto"/>
                            <w:right w:val="none" w:sz="0" w:space="0" w:color="auto"/>
                          </w:divBdr>
                          <w:divsChild>
                            <w:div w:id="14842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1796">
                      <w:marLeft w:val="0"/>
                      <w:marRight w:val="0"/>
                      <w:marTop w:val="0"/>
                      <w:marBottom w:val="0"/>
                      <w:divBdr>
                        <w:top w:val="none" w:sz="0" w:space="0" w:color="auto"/>
                        <w:left w:val="none" w:sz="0" w:space="0" w:color="auto"/>
                        <w:bottom w:val="none" w:sz="0" w:space="0" w:color="auto"/>
                        <w:right w:val="none" w:sz="0" w:space="0" w:color="auto"/>
                      </w:divBdr>
                      <w:divsChild>
                        <w:div w:id="2134909325">
                          <w:marLeft w:val="-150"/>
                          <w:marRight w:val="-150"/>
                          <w:marTop w:val="75"/>
                          <w:marBottom w:val="75"/>
                          <w:divBdr>
                            <w:top w:val="none" w:sz="0" w:space="0" w:color="auto"/>
                            <w:left w:val="none" w:sz="0" w:space="0" w:color="auto"/>
                            <w:bottom w:val="none" w:sz="0" w:space="0" w:color="auto"/>
                            <w:right w:val="none" w:sz="0" w:space="0" w:color="auto"/>
                          </w:divBdr>
                          <w:divsChild>
                            <w:div w:id="1129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6674">
              <w:marLeft w:val="-150"/>
              <w:marRight w:val="-150"/>
              <w:marTop w:val="75"/>
              <w:marBottom w:val="75"/>
              <w:divBdr>
                <w:top w:val="none" w:sz="0" w:space="0" w:color="auto"/>
                <w:left w:val="none" w:sz="0" w:space="0" w:color="auto"/>
                <w:bottom w:val="none" w:sz="0" w:space="0" w:color="auto"/>
                <w:right w:val="none" w:sz="0" w:space="0" w:color="auto"/>
              </w:divBdr>
              <w:divsChild>
                <w:div w:id="248120358">
                  <w:marLeft w:val="0"/>
                  <w:marRight w:val="0"/>
                  <w:marTop w:val="0"/>
                  <w:marBottom w:val="0"/>
                  <w:divBdr>
                    <w:top w:val="none" w:sz="0" w:space="0" w:color="auto"/>
                    <w:left w:val="none" w:sz="0" w:space="0" w:color="auto"/>
                    <w:bottom w:val="none" w:sz="0" w:space="0" w:color="auto"/>
                    <w:right w:val="none" w:sz="0" w:space="0" w:color="auto"/>
                  </w:divBdr>
                </w:div>
              </w:divsChild>
            </w:div>
            <w:div w:id="607932319">
              <w:marLeft w:val="-150"/>
              <w:marRight w:val="-150"/>
              <w:marTop w:val="75"/>
              <w:marBottom w:val="75"/>
              <w:divBdr>
                <w:top w:val="none" w:sz="0" w:space="0" w:color="auto"/>
                <w:left w:val="none" w:sz="0" w:space="0" w:color="auto"/>
                <w:bottom w:val="none" w:sz="0" w:space="0" w:color="auto"/>
                <w:right w:val="none" w:sz="0" w:space="0" w:color="auto"/>
              </w:divBdr>
              <w:divsChild>
                <w:div w:id="1461609360">
                  <w:marLeft w:val="0"/>
                  <w:marRight w:val="0"/>
                  <w:marTop w:val="0"/>
                  <w:marBottom w:val="0"/>
                  <w:divBdr>
                    <w:top w:val="none" w:sz="0" w:space="0" w:color="auto"/>
                    <w:left w:val="none" w:sz="0" w:space="0" w:color="auto"/>
                    <w:bottom w:val="none" w:sz="0" w:space="0" w:color="auto"/>
                    <w:right w:val="none" w:sz="0" w:space="0" w:color="auto"/>
                  </w:divBdr>
                </w:div>
              </w:divsChild>
            </w:div>
            <w:div w:id="663892865">
              <w:marLeft w:val="-150"/>
              <w:marRight w:val="-150"/>
              <w:marTop w:val="75"/>
              <w:marBottom w:val="75"/>
              <w:divBdr>
                <w:top w:val="none" w:sz="0" w:space="0" w:color="auto"/>
                <w:left w:val="none" w:sz="0" w:space="0" w:color="auto"/>
                <w:bottom w:val="none" w:sz="0" w:space="0" w:color="auto"/>
                <w:right w:val="none" w:sz="0" w:space="0" w:color="auto"/>
              </w:divBdr>
              <w:divsChild>
                <w:div w:id="784889869">
                  <w:marLeft w:val="0"/>
                  <w:marRight w:val="0"/>
                  <w:marTop w:val="0"/>
                  <w:marBottom w:val="0"/>
                  <w:divBdr>
                    <w:top w:val="none" w:sz="0" w:space="0" w:color="auto"/>
                    <w:left w:val="none" w:sz="0" w:space="0" w:color="auto"/>
                    <w:bottom w:val="none" w:sz="0" w:space="0" w:color="auto"/>
                    <w:right w:val="none" w:sz="0" w:space="0" w:color="auto"/>
                  </w:divBdr>
                </w:div>
              </w:divsChild>
            </w:div>
            <w:div w:id="754132540">
              <w:marLeft w:val="-150"/>
              <w:marRight w:val="-150"/>
              <w:marTop w:val="75"/>
              <w:marBottom w:val="75"/>
              <w:divBdr>
                <w:top w:val="none" w:sz="0" w:space="0" w:color="auto"/>
                <w:left w:val="none" w:sz="0" w:space="0" w:color="auto"/>
                <w:bottom w:val="none" w:sz="0" w:space="0" w:color="auto"/>
                <w:right w:val="none" w:sz="0" w:space="0" w:color="auto"/>
              </w:divBdr>
              <w:divsChild>
                <w:div w:id="34813653">
                  <w:marLeft w:val="0"/>
                  <w:marRight w:val="0"/>
                  <w:marTop w:val="0"/>
                  <w:marBottom w:val="0"/>
                  <w:divBdr>
                    <w:top w:val="none" w:sz="0" w:space="0" w:color="auto"/>
                    <w:left w:val="none" w:sz="0" w:space="0" w:color="auto"/>
                    <w:bottom w:val="none" w:sz="0" w:space="0" w:color="auto"/>
                    <w:right w:val="none" w:sz="0" w:space="0" w:color="auto"/>
                  </w:divBdr>
                </w:div>
              </w:divsChild>
            </w:div>
            <w:div w:id="825753980">
              <w:marLeft w:val="-150"/>
              <w:marRight w:val="-150"/>
              <w:marTop w:val="75"/>
              <w:marBottom w:val="75"/>
              <w:divBdr>
                <w:top w:val="none" w:sz="0" w:space="0" w:color="auto"/>
                <w:left w:val="none" w:sz="0" w:space="0" w:color="auto"/>
                <w:bottom w:val="none" w:sz="0" w:space="0" w:color="auto"/>
                <w:right w:val="none" w:sz="0" w:space="0" w:color="auto"/>
              </w:divBdr>
              <w:divsChild>
                <w:div w:id="1972713013">
                  <w:marLeft w:val="0"/>
                  <w:marRight w:val="0"/>
                  <w:marTop w:val="0"/>
                  <w:marBottom w:val="0"/>
                  <w:divBdr>
                    <w:top w:val="none" w:sz="0" w:space="0" w:color="auto"/>
                    <w:left w:val="none" w:sz="0" w:space="0" w:color="auto"/>
                    <w:bottom w:val="none" w:sz="0" w:space="0" w:color="auto"/>
                    <w:right w:val="none" w:sz="0" w:space="0" w:color="auto"/>
                  </w:divBdr>
                </w:div>
              </w:divsChild>
            </w:div>
            <w:div w:id="1232303726">
              <w:marLeft w:val="-150"/>
              <w:marRight w:val="-150"/>
              <w:marTop w:val="75"/>
              <w:marBottom w:val="75"/>
              <w:divBdr>
                <w:top w:val="none" w:sz="0" w:space="0" w:color="auto"/>
                <w:left w:val="none" w:sz="0" w:space="0" w:color="auto"/>
                <w:bottom w:val="none" w:sz="0" w:space="0" w:color="auto"/>
                <w:right w:val="none" w:sz="0" w:space="0" w:color="auto"/>
              </w:divBdr>
              <w:divsChild>
                <w:div w:id="1438332210">
                  <w:marLeft w:val="0"/>
                  <w:marRight w:val="0"/>
                  <w:marTop w:val="0"/>
                  <w:marBottom w:val="0"/>
                  <w:divBdr>
                    <w:top w:val="none" w:sz="0" w:space="0" w:color="auto"/>
                    <w:left w:val="none" w:sz="0" w:space="0" w:color="auto"/>
                    <w:bottom w:val="none" w:sz="0" w:space="0" w:color="auto"/>
                    <w:right w:val="none" w:sz="0" w:space="0" w:color="auto"/>
                  </w:divBdr>
                </w:div>
              </w:divsChild>
            </w:div>
            <w:div w:id="1429229194">
              <w:marLeft w:val="-150"/>
              <w:marRight w:val="-150"/>
              <w:marTop w:val="75"/>
              <w:marBottom w:val="75"/>
              <w:divBdr>
                <w:top w:val="none" w:sz="0" w:space="0" w:color="auto"/>
                <w:left w:val="none" w:sz="0" w:space="0" w:color="auto"/>
                <w:bottom w:val="none" w:sz="0" w:space="0" w:color="auto"/>
                <w:right w:val="none" w:sz="0" w:space="0" w:color="auto"/>
              </w:divBdr>
              <w:divsChild>
                <w:div w:id="464852572">
                  <w:marLeft w:val="0"/>
                  <w:marRight w:val="0"/>
                  <w:marTop w:val="0"/>
                  <w:marBottom w:val="0"/>
                  <w:divBdr>
                    <w:top w:val="none" w:sz="0" w:space="0" w:color="auto"/>
                    <w:left w:val="none" w:sz="0" w:space="0" w:color="auto"/>
                    <w:bottom w:val="none" w:sz="0" w:space="0" w:color="auto"/>
                    <w:right w:val="none" w:sz="0" w:space="0" w:color="auto"/>
                  </w:divBdr>
                </w:div>
              </w:divsChild>
            </w:div>
            <w:div w:id="1462262704">
              <w:marLeft w:val="-150"/>
              <w:marRight w:val="-150"/>
              <w:marTop w:val="75"/>
              <w:marBottom w:val="75"/>
              <w:divBdr>
                <w:top w:val="none" w:sz="0" w:space="0" w:color="auto"/>
                <w:left w:val="none" w:sz="0" w:space="0" w:color="auto"/>
                <w:bottom w:val="none" w:sz="0" w:space="0" w:color="auto"/>
                <w:right w:val="none" w:sz="0" w:space="0" w:color="auto"/>
              </w:divBdr>
              <w:divsChild>
                <w:div w:id="267659643">
                  <w:marLeft w:val="0"/>
                  <w:marRight w:val="0"/>
                  <w:marTop w:val="0"/>
                  <w:marBottom w:val="0"/>
                  <w:divBdr>
                    <w:top w:val="none" w:sz="0" w:space="0" w:color="auto"/>
                    <w:left w:val="none" w:sz="0" w:space="0" w:color="auto"/>
                    <w:bottom w:val="none" w:sz="0" w:space="0" w:color="auto"/>
                    <w:right w:val="none" w:sz="0" w:space="0" w:color="auto"/>
                  </w:divBdr>
                </w:div>
              </w:divsChild>
            </w:div>
            <w:div w:id="1616449374">
              <w:marLeft w:val="-150"/>
              <w:marRight w:val="-150"/>
              <w:marTop w:val="75"/>
              <w:marBottom w:val="75"/>
              <w:divBdr>
                <w:top w:val="none" w:sz="0" w:space="0" w:color="auto"/>
                <w:left w:val="none" w:sz="0" w:space="0" w:color="auto"/>
                <w:bottom w:val="none" w:sz="0" w:space="0" w:color="auto"/>
                <w:right w:val="none" w:sz="0" w:space="0" w:color="auto"/>
              </w:divBdr>
              <w:divsChild>
                <w:div w:id="821888053">
                  <w:marLeft w:val="0"/>
                  <w:marRight w:val="0"/>
                  <w:marTop w:val="0"/>
                  <w:marBottom w:val="0"/>
                  <w:divBdr>
                    <w:top w:val="none" w:sz="0" w:space="0" w:color="auto"/>
                    <w:left w:val="none" w:sz="0" w:space="0" w:color="auto"/>
                    <w:bottom w:val="none" w:sz="0" w:space="0" w:color="auto"/>
                    <w:right w:val="none" w:sz="0" w:space="0" w:color="auto"/>
                  </w:divBdr>
                </w:div>
              </w:divsChild>
            </w:div>
            <w:div w:id="1733500889">
              <w:marLeft w:val="-150"/>
              <w:marRight w:val="-150"/>
              <w:marTop w:val="75"/>
              <w:marBottom w:val="75"/>
              <w:divBdr>
                <w:top w:val="none" w:sz="0" w:space="0" w:color="auto"/>
                <w:left w:val="none" w:sz="0" w:space="0" w:color="auto"/>
                <w:bottom w:val="none" w:sz="0" w:space="0" w:color="auto"/>
                <w:right w:val="none" w:sz="0" w:space="0" w:color="auto"/>
              </w:divBdr>
              <w:divsChild>
                <w:div w:id="226185344">
                  <w:marLeft w:val="0"/>
                  <w:marRight w:val="0"/>
                  <w:marTop w:val="0"/>
                  <w:marBottom w:val="0"/>
                  <w:divBdr>
                    <w:top w:val="none" w:sz="0" w:space="0" w:color="auto"/>
                    <w:left w:val="none" w:sz="0" w:space="0" w:color="auto"/>
                    <w:bottom w:val="none" w:sz="0" w:space="0" w:color="auto"/>
                    <w:right w:val="none" w:sz="0" w:space="0" w:color="auto"/>
                  </w:divBdr>
                </w:div>
              </w:divsChild>
            </w:div>
            <w:div w:id="1737043435">
              <w:marLeft w:val="-150"/>
              <w:marRight w:val="-150"/>
              <w:marTop w:val="75"/>
              <w:marBottom w:val="75"/>
              <w:divBdr>
                <w:top w:val="none" w:sz="0" w:space="0" w:color="auto"/>
                <w:left w:val="none" w:sz="0" w:space="0" w:color="auto"/>
                <w:bottom w:val="none" w:sz="0" w:space="0" w:color="auto"/>
                <w:right w:val="none" w:sz="0" w:space="0" w:color="auto"/>
              </w:divBdr>
              <w:divsChild>
                <w:div w:id="87503434">
                  <w:marLeft w:val="0"/>
                  <w:marRight w:val="0"/>
                  <w:marTop w:val="0"/>
                  <w:marBottom w:val="0"/>
                  <w:divBdr>
                    <w:top w:val="none" w:sz="0" w:space="0" w:color="auto"/>
                    <w:left w:val="none" w:sz="0" w:space="0" w:color="auto"/>
                    <w:bottom w:val="none" w:sz="0" w:space="0" w:color="auto"/>
                    <w:right w:val="none" w:sz="0" w:space="0" w:color="auto"/>
                  </w:divBdr>
                </w:div>
              </w:divsChild>
            </w:div>
            <w:div w:id="1854294737">
              <w:marLeft w:val="-150"/>
              <w:marRight w:val="-150"/>
              <w:marTop w:val="75"/>
              <w:marBottom w:val="75"/>
              <w:divBdr>
                <w:top w:val="none" w:sz="0" w:space="0" w:color="auto"/>
                <w:left w:val="none" w:sz="0" w:space="0" w:color="auto"/>
                <w:bottom w:val="none" w:sz="0" w:space="0" w:color="auto"/>
                <w:right w:val="none" w:sz="0" w:space="0" w:color="auto"/>
              </w:divBdr>
              <w:divsChild>
                <w:div w:id="2018000226">
                  <w:marLeft w:val="0"/>
                  <w:marRight w:val="0"/>
                  <w:marTop w:val="0"/>
                  <w:marBottom w:val="0"/>
                  <w:divBdr>
                    <w:top w:val="none" w:sz="0" w:space="0" w:color="auto"/>
                    <w:left w:val="none" w:sz="0" w:space="0" w:color="auto"/>
                    <w:bottom w:val="none" w:sz="0" w:space="0" w:color="auto"/>
                    <w:right w:val="none" w:sz="0" w:space="0" w:color="auto"/>
                  </w:divBdr>
                </w:div>
              </w:divsChild>
            </w:div>
            <w:div w:id="1893232085">
              <w:marLeft w:val="-150"/>
              <w:marRight w:val="-150"/>
              <w:marTop w:val="75"/>
              <w:marBottom w:val="75"/>
              <w:divBdr>
                <w:top w:val="none" w:sz="0" w:space="0" w:color="auto"/>
                <w:left w:val="none" w:sz="0" w:space="0" w:color="auto"/>
                <w:bottom w:val="none" w:sz="0" w:space="0" w:color="auto"/>
                <w:right w:val="none" w:sz="0" w:space="0" w:color="auto"/>
              </w:divBdr>
              <w:divsChild>
                <w:div w:id="424150439">
                  <w:marLeft w:val="0"/>
                  <w:marRight w:val="0"/>
                  <w:marTop w:val="0"/>
                  <w:marBottom w:val="0"/>
                  <w:divBdr>
                    <w:top w:val="none" w:sz="0" w:space="0" w:color="auto"/>
                    <w:left w:val="none" w:sz="0" w:space="0" w:color="auto"/>
                    <w:bottom w:val="none" w:sz="0" w:space="0" w:color="auto"/>
                    <w:right w:val="none" w:sz="0" w:space="0" w:color="auto"/>
                  </w:divBdr>
                </w:div>
              </w:divsChild>
            </w:div>
            <w:div w:id="2034071465">
              <w:marLeft w:val="-150"/>
              <w:marRight w:val="-150"/>
              <w:marTop w:val="75"/>
              <w:marBottom w:val="75"/>
              <w:divBdr>
                <w:top w:val="none" w:sz="0" w:space="0" w:color="auto"/>
                <w:left w:val="none" w:sz="0" w:space="0" w:color="auto"/>
                <w:bottom w:val="none" w:sz="0" w:space="0" w:color="auto"/>
                <w:right w:val="none" w:sz="0" w:space="0" w:color="auto"/>
              </w:divBdr>
              <w:divsChild>
                <w:div w:id="4336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3852">
      <w:bodyDiv w:val="1"/>
      <w:marLeft w:val="0"/>
      <w:marRight w:val="0"/>
      <w:marTop w:val="0"/>
      <w:marBottom w:val="0"/>
      <w:divBdr>
        <w:top w:val="none" w:sz="0" w:space="0" w:color="auto"/>
        <w:left w:val="none" w:sz="0" w:space="0" w:color="auto"/>
        <w:bottom w:val="none" w:sz="0" w:space="0" w:color="auto"/>
        <w:right w:val="none" w:sz="0" w:space="0" w:color="auto"/>
      </w:divBdr>
    </w:div>
    <w:div w:id="1196041479">
      <w:bodyDiv w:val="1"/>
      <w:marLeft w:val="0"/>
      <w:marRight w:val="0"/>
      <w:marTop w:val="0"/>
      <w:marBottom w:val="0"/>
      <w:divBdr>
        <w:top w:val="none" w:sz="0" w:space="0" w:color="auto"/>
        <w:left w:val="none" w:sz="0" w:space="0" w:color="auto"/>
        <w:bottom w:val="none" w:sz="0" w:space="0" w:color="auto"/>
        <w:right w:val="none" w:sz="0" w:space="0" w:color="auto"/>
      </w:divBdr>
    </w:div>
    <w:div w:id="1203707591">
      <w:bodyDiv w:val="1"/>
      <w:marLeft w:val="0"/>
      <w:marRight w:val="0"/>
      <w:marTop w:val="0"/>
      <w:marBottom w:val="0"/>
      <w:divBdr>
        <w:top w:val="none" w:sz="0" w:space="0" w:color="auto"/>
        <w:left w:val="none" w:sz="0" w:space="0" w:color="auto"/>
        <w:bottom w:val="none" w:sz="0" w:space="0" w:color="auto"/>
        <w:right w:val="none" w:sz="0" w:space="0" w:color="auto"/>
      </w:divBdr>
    </w:div>
    <w:div w:id="13986314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596210521">
          <w:marLeft w:val="0"/>
          <w:marRight w:val="0"/>
          <w:marTop w:val="0"/>
          <w:marBottom w:val="0"/>
          <w:divBdr>
            <w:top w:val="none" w:sz="0" w:space="0" w:color="auto"/>
            <w:left w:val="none" w:sz="0" w:space="0" w:color="auto"/>
            <w:bottom w:val="single" w:sz="6" w:space="9" w:color="C8C8C8"/>
            <w:right w:val="none" w:sz="0" w:space="0" w:color="auto"/>
          </w:divBdr>
          <w:divsChild>
            <w:div w:id="297876625">
              <w:marLeft w:val="0"/>
              <w:marRight w:val="0"/>
              <w:marTop w:val="0"/>
              <w:marBottom w:val="0"/>
              <w:divBdr>
                <w:top w:val="none" w:sz="0" w:space="0" w:color="auto"/>
                <w:left w:val="none" w:sz="0" w:space="0" w:color="auto"/>
                <w:bottom w:val="single" w:sz="6" w:space="9" w:color="C8C8C8"/>
                <w:right w:val="none" w:sz="0" w:space="0" w:color="auto"/>
              </w:divBdr>
              <w:divsChild>
                <w:div w:id="69470339">
                  <w:marLeft w:val="0"/>
                  <w:marRight w:val="0"/>
                  <w:marTop w:val="0"/>
                  <w:marBottom w:val="0"/>
                  <w:divBdr>
                    <w:top w:val="none" w:sz="0" w:space="0" w:color="auto"/>
                    <w:left w:val="none" w:sz="0" w:space="0" w:color="auto"/>
                    <w:bottom w:val="none" w:sz="0" w:space="0" w:color="auto"/>
                    <w:right w:val="none" w:sz="0" w:space="0" w:color="auto"/>
                  </w:divBdr>
                  <w:divsChild>
                    <w:div w:id="644509477">
                      <w:marLeft w:val="0"/>
                      <w:marRight w:val="0"/>
                      <w:marTop w:val="0"/>
                      <w:marBottom w:val="0"/>
                      <w:divBdr>
                        <w:top w:val="none" w:sz="0" w:space="0" w:color="auto"/>
                        <w:left w:val="none" w:sz="0" w:space="0" w:color="auto"/>
                        <w:bottom w:val="none" w:sz="0" w:space="0" w:color="auto"/>
                        <w:right w:val="none" w:sz="0" w:space="0" w:color="auto"/>
                      </w:divBdr>
                      <w:divsChild>
                        <w:div w:id="28532314">
                          <w:marLeft w:val="0"/>
                          <w:marRight w:val="0"/>
                          <w:marTop w:val="0"/>
                          <w:marBottom w:val="0"/>
                          <w:divBdr>
                            <w:top w:val="none" w:sz="0" w:space="0" w:color="auto"/>
                            <w:left w:val="none" w:sz="0" w:space="0" w:color="auto"/>
                            <w:bottom w:val="none" w:sz="0" w:space="0" w:color="auto"/>
                            <w:right w:val="none" w:sz="0" w:space="0" w:color="auto"/>
                          </w:divBdr>
                        </w:div>
                        <w:div w:id="277103556">
                          <w:marLeft w:val="0"/>
                          <w:marRight w:val="0"/>
                          <w:marTop w:val="0"/>
                          <w:marBottom w:val="0"/>
                          <w:divBdr>
                            <w:top w:val="none" w:sz="0" w:space="0" w:color="auto"/>
                            <w:left w:val="none" w:sz="0" w:space="0" w:color="auto"/>
                            <w:bottom w:val="none" w:sz="0" w:space="0" w:color="auto"/>
                            <w:right w:val="none" w:sz="0" w:space="0" w:color="auto"/>
                          </w:divBdr>
                        </w:div>
                        <w:div w:id="280264654">
                          <w:marLeft w:val="0"/>
                          <w:marRight w:val="0"/>
                          <w:marTop w:val="0"/>
                          <w:marBottom w:val="0"/>
                          <w:divBdr>
                            <w:top w:val="none" w:sz="0" w:space="0" w:color="auto"/>
                            <w:left w:val="none" w:sz="0" w:space="0" w:color="auto"/>
                            <w:bottom w:val="none" w:sz="0" w:space="0" w:color="auto"/>
                            <w:right w:val="none" w:sz="0" w:space="0" w:color="auto"/>
                          </w:divBdr>
                        </w:div>
                        <w:div w:id="668992296">
                          <w:marLeft w:val="0"/>
                          <w:marRight w:val="0"/>
                          <w:marTop w:val="0"/>
                          <w:marBottom w:val="0"/>
                          <w:divBdr>
                            <w:top w:val="none" w:sz="0" w:space="0" w:color="auto"/>
                            <w:left w:val="none" w:sz="0" w:space="0" w:color="auto"/>
                            <w:bottom w:val="none" w:sz="0" w:space="0" w:color="auto"/>
                            <w:right w:val="none" w:sz="0" w:space="0" w:color="auto"/>
                          </w:divBdr>
                        </w:div>
                        <w:div w:id="994796783">
                          <w:marLeft w:val="0"/>
                          <w:marRight w:val="0"/>
                          <w:marTop w:val="0"/>
                          <w:marBottom w:val="0"/>
                          <w:divBdr>
                            <w:top w:val="none" w:sz="0" w:space="0" w:color="auto"/>
                            <w:left w:val="none" w:sz="0" w:space="0" w:color="auto"/>
                            <w:bottom w:val="none" w:sz="0" w:space="0" w:color="auto"/>
                            <w:right w:val="none" w:sz="0" w:space="0" w:color="auto"/>
                          </w:divBdr>
                        </w:div>
                        <w:div w:id="1099175440">
                          <w:marLeft w:val="0"/>
                          <w:marRight w:val="0"/>
                          <w:marTop w:val="0"/>
                          <w:marBottom w:val="0"/>
                          <w:divBdr>
                            <w:top w:val="none" w:sz="0" w:space="0" w:color="auto"/>
                            <w:left w:val="none" w:sz="0" w:space="0" w:color="auto"/>
                            <w:bottom w:val="none" w:sz="0" w:space="0" w:color="auto"/>
                            <w:right w:val="none" w:sz="0" w:space="0" w:color="auto"/>
                          </w:divBdr>
                        </w:div>
                        <w:div w:id="1117018429">
                          <w:marLeft w:val="0"/>
                          <w:marRight w:val="0"/>
                          <w:marTop w:val="0"/>
                          <w:marBottom w:val="0"/>
                          <w:divBdr>
                            <w:top w:val="none" w:sz="0" w:space="0" w:color="auto"/>
                            <w:left w:val="none" w:sz="0" w:space="0" w:color="auto"/>
                            <w:bottom w:val="none" w:sz="0" w:space="0" w:color="auto"/>
                            <w:right w:val="none" w:sz="0" w:space="0" w:color="auto"/>
                          </w:divBdr>
                        </w:div>
                        <w:div w:id="1317539571">
                          <w:marLeft w:val="0"/>
                          <w:marRight w:val="0"/>
                          <w:marTop w:val="0"/>
                          <w:marBottom w:val="0"/>
                          <w:divBdr>
                            <w:top w:val="none" w:sz="0" w:space="0" w:color="auto"/>
                            <w:left w:val="none" w:sz="0" w:space="0" w:color="auto"/>
                            <w:bottom w:val="none" w:sz="0" w:space="0" w:color="auto"/>
                            <w:right w:val="none" w:sz="0" w:space="0" w:color="auto"/>
                          </w:divBdr>
                        </w:div>
                        <w:div w:id="19871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89388">
      <w:bodyDiv w:val="1"/>
      <w:marLeft w:val="0"/>
      <w:marRight w:val="0"/>
      <w:marTop w:val="0"/>
      <w:marBottom w:val="0"/>
      <w:divBdr>
        <w:top w:val="none" w:sz="0" w:space="0" w:color="auto"/>
        <w:left w:val="none" w:sz="0" w:space="0" w:color="auto"/>
        <w:bottom w:val="none" w:sz="0" w:space="0" w:color="auto"/>
        <w:right w:val="none" w:sz="0" w:space="0" w:color="auto"/>
      </w:divBdr>
    </w:div>
    <w:div w:id="1665815539">
      <w:bodyDiv w:val="1"/>
      <w:marLeft w:val="0"/>
      <w:marRight w:val="0"/>
      <w:marTop w:val="0"/>
      <w:marBottom w:val="0"/>
      <w:divBdr>
        <w:top w:val="none" w:sz="0" w:space="0" w:color="auto"/>
        <w:left w:val="none" w:sz="0" w:space="0" w:color="auto"/>
        <w:bottom w:val="none" w:sz="0" w:space="0" w:color="auto"/>
        <w:right w:val="none" w:sz="0" w:space="0" w:color="auto"/>
      </w:divBdr>
    </w:div>
    <w:div w:id="1799175784">
      <w:bodyDiv w:val="1"/>
      <w:marLeft w:val="0"/>
      <w:marRight w:val="0"/>
      <w:marTop w:val="0"/>
      <w:marBottom w:val="0"/>
      <w:divBdr>
        <w:top w:val="none" w:sz="0" w:space="0" w:color="auto"/>
        <w:left w:val="none" w:sz="0" w:space="0" w:color="auto"/>
        <w:bottom w:val="none" w:sz="0" w:space="0" w:color="auto"/>
        <w:right w:val="none" w:sz="0" w:space="0" w:color="auto"/>
      </w:divBdr>
    </w:div>
    <w:div w:id="1847481071">
      <w:bodyDiv w:val="1"/>
      <w:marLeft w:val="0"/>
      <w:marRight w:val="0"/>
      <w:marTop w:val="0"/>
      <w:marBottom w:val="0"/>
      <w:divBdr>
        <w:top w:val="none" w:sz="0" w:space="0" w:color="auto"/>
        <w:left w:val="none" w:sz="0" w:space="0" w:color="auto"/>
        <w:bottom w:val="none" w:sz="0" w:space="0" w:color="auto"/>
        <w:right w:val="none" w:sz="0" w:space="0" w:color="auto"/>
      </w:divBdr>
    </w:div>
    <w:div w:id="1962883522">
      <w:bodyDiv w:val="1"/>
      <w:marLeft w:val="0"/>
      <w:marRight w:val="0"/>
      <w:marTop w:val="0"/>
      <w:marBottom w:val="0"/>
      <w:divBdr>
        <w:top w:val="none" w:sz="0" w:space="0" w:color="auto"/>
        <w:left w:val="none" w:sz="0" w:space="0" w:color="auto"/>
        <w:bottom w:val="none" w:sz="0" w:space="0" w:color="auto"/>
        <w:right w:val="none" w:sz="0" w:space="0" w:color="auto"/>
      </w:divBdr>
    </w:div>
    <w:div w:id="20932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sm.sante.fr/vos-demarches/professionel-de-sante/declarer-une-preparation-hospitalier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9A43-75D4-48BB-85EF-09177816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1464</Words>
  <Characters>9491</Characters>
  <Application>Microsoft Office Word</Application>
  <DocSecurity>0</DocSecurity>
  <Lines>79</Lines>
  <Paragraphs>21</Paragraphs>
  <ScaleCrop>false</ScaleCrop>
  <HeadingPairs>
    <vt:vector size="2" baseType="variant">
      <vt:variant>
        <vt:lpstr>Titre</vt:lpstr>
      </vt:variant>
      <vt:variant>
        <vt:i4>1</vt:i4>
      </vt:variant>
    </vt:vector>
  </HeadingPairs>
  <TitlesOfParts>
    <vt:vector size="1" baseType="lpstr">
      <vt:lpstr> </vt:lpstr>
    </vt:vector>
  </TitlesOfParts>
  <Company>AFSSaPS</Company>
  <LinksUpToDate>false</LinksUpToDate>
  <CharactersWithSpaces>10934</CharactersWithSpaces>
  <SharedDoc>false</SharedDoc>
  <HLinks>
    <vt:vector size="1434" baseType="variant">
      <vt:variant>
        <vt:i4>1835114</vt:i4>
      </vt:variant>
      <vt:variant>
        <vt:i4>1386</vt:i4>
      </vt:variant>
      <vt:variant>
        <vt:i4>0</vt:i4>
      </vt:variant>
      <vt:variant>
        <vt:i4>5</vt:i4>
      </vt:variant>
      <vt:variant>
        <vt:lpwstr>http://www.legifrance.gouv.fr/affichCodeArticle%09%09%09%09%09%09%09%09.do;jsessionid=A54D42AC3EF3384D386BF405B9DE89F6.tpdjo14v_3?cidTexte=LEGITEXT000006072665&amp;idArticle=LEGIARTI000006915058&amp;dateTexte=&amp;categorieLien=cid</vt:lpwstr>
      </vt:variant>
      <vt:variant>
        <vt:lpwstr/>
      </vt:variant>
      <vt:variant>
        <vt:i4>3604541</vt:i4>
      </vt:variant>
      <vt:variant>
        <vt:i4>1383</vt:i4>
      </vt:variant>
      <vt:variant>
        <vt:i4>0</vt:i4>
      </vt:variant>
      <vt:variant>
        <vt:i4>5</vt:i4>
      </vt:variant>
      <vt:variant>
        <vt:lpwstr>https://icprhosper.ansm.sante.fr)/</vt:lpwstr>
      </vt:variant>
      <vt:variant>
        <vt:lpwstr/>
      </vt:variant>
      <vt:variant>
        <vt:i4>1572914</vt:i4>
      </vt:variant>
      <vt:variant>
        <vt:i4>1376</vt:i4>
      </vt:variant>
      <vt:variant>
        <vt:i4>0</vt:i4>
      </vt:variant>
      <vt:variant>
        <vt:i4>5</vt:i4>
      </vt:variant>
      <vt:variant>
        <vt:lpwstr/>
      </vt:variant>
      <vt:variant>
        <vt:lpwstr>_Toc313056785</vt:lpwstr>
      </vt:variant>
      <vt:variant>
        <vt:i4>1572914</vt:i4>
      </vt:variant>
      <vt:variant>
        <vt:i4>1370</vt:i4>
      </vt:variant>
      <vt:variant>
        <vt:i4>0</vt:i4>
      </vt:variant>
      <vt:variant>
        <vt:i4>5</vt:i4>
      </vt:variant>
      <vt:variant>
        <vt:lpwstr/>
      </vt:variant>
      <vt:variant>
        <vt:lpwstr>_Toc313056784</vt:lpwstr>
      </vt:variant>
      <vt:variant>
        <vt:i4>1572914</vt:i4>
      </vt:variant>
      <vt:variant>
        <vt:i4>1364</vt:i4>
      </vt:variant>
      <vt:variant>
        <vt:i4>0</vt:i4>
      </vt:variant>
      <vt:variant>
        <vt:i4>5</vt:i4>
      </vt:variant>
      <vt:variant>
        <vt:lpwstr/>
      </vt:variant>
      <vt:variant>
        <vt:lpwstr>_Toc313056783</vt:lpwstr>
      </vt:variant>
      <vt:variant>
        <vt:i4>1572914</vt:i4>
      </vt:variant>
      <vt:variant>
        <vt:i4>1358</vt:i4>
      </vt:variant>
      <vt:variant>
        <vt:i4>0</vt:i4>
      </vt:variant>
      <vt:variant>
        <vt:i4>5</vt:i4>
      </vt:variant>
      <vt:variant>
        <vt:lpwstr/>
      </vt:variant>
      <vt:variant>
        <vt:lpwstr>_Toc313056782</vt:lpwstr>
      </vt:variant>
      <vt:variant>
        <vt:i4>1572914</vt:i4>
      </vt:variant>
      <vt:variant>
        <vt:i4>1352</vt:i4>
      </vt:variant>
      <vt:variant>
        <vt:i4>0</vt:i4>
      </vt:variant>
      <vt:variant>
        <vt:i4>5</vt:i4>
      </vt:variant>
      <vt:variant>
        <vt:lpwstr/>
      </vt:variant>
      <vt:variant>
        <vt:lpwstr>_Toc313056781</vt:lpwstr>
      </vt:variant>
      <vt:variant>
        <vt:i4>1572914</vt:i4>
      </vt:variant>
      <vt:variant>
        <vt:i4>1346</vt:i4>
      </vt:variant>
      <vt:variant>
        <vt:i4>0</vt:i4>
      </vt:variant>
      <vt:variant>
        <vt:i4>5</vt:i4>
      </vt:variant>
      <vt:variant>
        <vt:lpwstr/>
      </vt:variant>
      <vt:variant>
        <vt:lpwstr>_Toc313056780</vt:lpwstr>
      </vt:variant>
      <vt:variant>
        <vt:i4>1507378</vt:i4>
      </vt:variant>
      <vt:variant>
        <vt:i4>1340</vt:i4>
      </vt:variant>
      <vt:variant>
        <vt:i4>0</vt:i4>
      </vt:variant>
      <vt:variant>
        <vt:i4>5</vt:i4>
      </vt:variant>
      <vt:variant>
        <vt:lpwstr/>
      </vt:variant>
      <vt:variant>
        <vt:lpwstr>_Toc313056779</vt:lpwstr>
      </vt:variant>
      <vt:variant>
        <vt:i4>1507378</vt:i4>
      </vt:variant>
      <vt:variant>
        <vt:i4>1334</vt:i4>
      </vt:variant>
      <vt:variant>
        <vt:i4>0</vt:i4>
      </vt:variant>
      <vt:variant>
        <vt:i4>5</vt:i4>
      </vt:variant>
      <vt:variant>
        <vt:lpwstr/>
      </vt:variant>
      <vt:variant>
        <vt:lpwstr>_Toc313056778</vt:lpwstr>
      </vt:variant>
      <vt:variant>
        <vt:i4>1507378</vt:i4>
      </vt:variant>
      <vt:variant>
        <vt:i4>1328</vt:i4>
      </vt:variant>
      <vt:variant>
        <vt:i4>0</vt:i4>
      </vt:variant>
      <vt:variant>
        <vt:i4>5</vt:i4>
      </vt:variant>
      <vt:variant>
        <vt:lpwstr/>
      </vt:variant>
      <vt:variant>
        <vt:lpwstr>_Toc313056777</vt:lpwstr>
      </vt:variant>
      <vt:variant>
        <vt:i4>1507378</vt:i4>
      </vt:variant>
      <vt:variant>
        <vt:i4>1322</vt:i4>
      </vt:variant>
      <vt:variant>
        <vt:i4>0</vt:i4>
      </vt:variant>
      <vt:variant>
        <vt:i4>5</vt:i4>
      </vt:variant>
      <vt:variant>
        <vt:lpwstr/>
      </vt:variant>
      <vt:variant>
        <vt:lpwstr>_Toc313056776</vt:lpwstr>
      </vt:variant>
      <vt:variant>
        <vt:i4>1507378</vt:i4>
      </vt:variant>
      <vt:variant>
        <vt:i4>1316</vt:i4>
      </vt:variant>
      <vt:variant>
        <vt:i4>0</vt:i4>
      </vt:variant>
      <vt:variant>
        <vt:i4>5</vt:i4>
      </vt:variant>
      <vt:variant>
        <vt:lpwstr/>
      </vt:variant>
      <vt:variant>
        <vt:lpwstr>_Toc313056775</vt:lpwstr>
      </vt:variant>
      <vt:variant>
        <vt:i4>1507378</vt:i4>
      </vt:variant>
      <vt:variant>
        <vt:i4>1310</vt:i4>
      </vt:variant>
      <vt:variant>
        <vt:i4>0</vt:i4>
      </vt:variant>
      <vt:variant>
        <vt:i4>5</vt:i4>
      </vt:variant>
      <vt:variant>
        <vt:lpwstr/>
      </vt:variant>
      <vt:variant>
        <vt:lpwstr>_Toc313056774</vt:lpwstr>
      </vt:variant>
      <vt:variant>
        <vt:i4>1507378</vt:i4>
      </vt:variant>
      <vt:variant>
        <vt:i4>1304</vt:i4>
      </vt:variant>
      <vt:variant>
        <vt:i4>0</vt:i4>
      </vt:variant>
      <vt:variant>
        <vt:i4>5</vt:i4>
      </vt:variant>
      <vt:variant>
        <vt:lpwstr/>
      </vt:variant>
      <vt:variant>
        <vt:lpwstr>_Toc313056773</vt:lpwstr>
      </vt:variant>
      <vt:variant>
        <vt:i4>1507378</vt:i4>
      </vt:variant>
      <vt:variant>
        <vt:i4>1298</vt:i4>
      </vt:variant>
      <vt:variant>
        <vt:i4>0</vt:i4>
      </vt:variant>
      <vt:variant>
        <vt:i4>5</vt:i4>
      </vt:variant>
      <vt:variant>
        <vt:lpwstr/>
      </vt:variant>
      <vt:variant>
        <vt:lpwstr>_Toc313056772</vt:lpwstr>
      </vt:variant>
      <vt:variant>
        <vt:i4>1507378</vt:i4>
      </vt:variant>
      <vt:variant>
        <vt:i4>1292</vt:i4>
      </vt:variant>
      <vt:variant>
        <vt:i4>0</vt:i4>
      </vt:variant>
      <vt:variant>
        <vt:i4>5</vt:i4>
      </vt:variant>
      <vt:variant>
        <vt:lpwstr/>
      </vt:variant>
      <vt:variant>
        <vt:lpwstr>_Toc313056771</vt:lpwstr>
      </vt:variant>
      <vt:variant>
        <vt:i4>1507378</vt:i4>
      </vt:variant>
      <vt:variant>
        <vt:i4>1286</vt:i4>
      </vt:variant>
      <vt:variant>
        <vt:i4>0</vt:i4>
      </vt:variant>
      <vt:variant>
        <vt:i4>5</vt:i4>
      </vt:variant>
      <vt:variant>
        <vt:lpwstr/>
      </vt:variant>
      <vt:variant>
        <vt:lpwstr>_Toc313056770</vt:lpwstr>
      </vt:variant>
      <vt:variant>
        <vt:i4>1441842</vt:i4>
      </vt:variant>
      <vt:variant>
        <vt:i4>1280</vt:i4>
      </vt:variant>
      <vt:variant>
        <vt:i4>0</vt:i4>
      </vt:variant>
      <vt:variant>
        <vt:i4>5</vt:i4>
      </vt:variant>
      <vt:variant>
        <vt:lpwstr/>
      </vt:variant>
      <vt:variant>
        <vt:lpwstr>_Toc313056769</vt:lpwstr>
      </vt:variant>
      <vt:variant>
        <vt:i4>1441842</vt:i4>
      </vt:variant>
      <vt:variant>
        <vt:i4>1274</vt:i4>
      </vt:variant>
      <vt:variant>
        <vt:i4>0</vt:i4>
      </vt:variant>
      <vt:variant>
        <vt:i4>5</vt:i4>
      </vt:variant>
      <vt:variant>
        <vt:lpwstr/>
      </vt:variant>
      <vt:variant>
        <vt:lpwstr>_Toc313056768</vt:lpwstr>
      </vt:variant>
      <vt:variant>
        <vt:i4>1441842</vt:i4>
      </vt:variant>
      <vt:variant>
        <vt:i4>1268</vt:i4>
      </vt:variant>
      <vt:variant>
        <vt:i4>0</vt:i4>
      </vt:variant>
      <vt:variant>
        <vt:i4>5</vt:i4>
      </vt:variant>
      <vt:variant>
        <vt:lpwstr/>
      </vt:variant>
      <vt:variant>
        <vt:lpwstr>_Toc313056767</vt:lpwstr>
      </vt:variant>
      <vt:variant>
        <vt:i4>1441842</vt:i4>
      </vt:variant>
      <vt:variant>
        <vt:i4>1262</vt:i4>
      </vt:variant>
      <vt:variant>
        <vt:i4>0</vt:i4>
      </vt:variant>
      <vt:variant>
        <vt:i4>5</vt:i4>
      </vt:variant>
      <vt:variant>
        <vt:lpwstr/>
      </vt:variant>
      <vt:variant>
        <vt:lpwstr>_Toc313056766</vt:lpwstr>
      </vt:variant>
      <vt:variant>
        <vt:i4>1441842</vt:i4>
      </vt:variant>
      <vt:variant>
        <vt:i4>1256</vt:i4>
      </vt:variant>
      <vt:variant>
        <vt:i4>0</vt:i4>
      </vt:variant>
      <vt:variant>
        <vt:i4>5</vt:i4>
      </vt:variant>
      <vt:variant>
        <vt:lpwstr/>
      </vt:variant>
      <vt:variant>
        <vt:lpwstr>_Toc313056765</vt:lpwstr>
      </vt:variant>
      <vt:variant>
        <vt:i4>1441842</vt:i4>
      </vt:variant>
      <vt:variant>
        <vt:i4>1250</vt:i4>
      </vt:variant>
      <vt:variant>
        <vt:i4>0</vt:i4>
      </vt:variant>
      <vt:variant>
        <vt:i4>5</vt:i4>
      </vt:variant>
      <vt:variant>
        <vt:lpwstr/>
      </vt:variant>
      <vt:variant>
        <vt:lpwstr>_Toc313056764</vt:lpwstr>
      </vt:variant>
      <vt:variant>
        <vt:i4>1441842</vt:i4>
      </vt:variant>
      <vt:variant>
        <vt:i4>1244</vt:i4>
      </vt:variant>
      <vt:variant>
        <vt:i4>0</vt:i4>
      </vt:variant>
      <vt:variant>
        <vt:i4>5</vt:i4>
      </vt:variant>
      <vt:variant>
        <vt:lpwstr/>
      </vt:variant>
      <vt:variant>
        <vt:lpwstr>_Toc313056763</vt:lpwstr>
      </vt:variant>
      <vt:variant>
        <vt:i4>1441842</vt:i4>
      </vt:variant>
      <vt:variant>
        <vt:i4>1238</vt:i4>
      </vt:variant>
      <vt:variant>
        <vt:i4>0</vt:i4>
      </vt:variant>
      <vt:variant>
        <vt:i4>5</vt:i4>
      </vt:variant>
      <vt:variant>
        <vt:lpwstr/>
      </vt:variant>
      <vt:variant>
        <vt:lpwstr>_Toc313056762</vt:lpwstr>
      </vt:variant>
      <vt:variant>
        <vt:i4>1441842</vt:i4>
      </vt:variant>
      <vt:variant>
        <vt:i4>1232</vt:i4>
      </vt:variant>
      <vt:variant>
        <vt:i4>0</vt:i4>
      </vt:variant>
      <vt:variant>
        <vt:i4>5</vt:i4>
      </vt:variant>
      <vt:variant>
        <vt:lpwstr/>
      </vt:variant>
      <vt:variant>
        <vt:lpwstr>_Toc313056761</vt:lpwstr>
      </vt:variant>
      <vt:variant>
        <vt:i4>1441842</vt:i4>
      </vt:variant>
      <vt:variant>
        <vt:i4>1226</vt:i4>
      </vt:variant>
      <vt:variant>
        <vt:i4>0</vt:i4>
      </vt:variant>
      <vt:variant>
        <vt:i4>5</vt:i4>
      </vt:variant>
      <vt:variant>
        <vt:lpwstr/>
      </vt:variant>
      <vt:variant>
        <vt:lpwstr>_Toc313056760</vt:lpwstr>
      </vt:variant>
      <vt:variant>
        <vt:i4>1376306</vt:i4>
      </vt:variant>
      <vt:variant>
        <vt:i4>1220</vt:i4>
      </vt:variant>
      <vt:variant>
        <vt:i4>0</vt:i4>
      </vt:variant>
      <vt:variant>
        <vt:i4>5</vt:i4>
      </vt:variant>
      <vt:variant>
        <vt:lpwstr/>
      </vt:variant>
      <vt:variant>
        <vt:lpwstr>_Toc313056759</vt:lpwstr>
      </vt:variant>
      <vt:variant>
        <vt:i4>1376306</vt:i4>
      </vt:variant>
      <vt:variant>
        <vt:i4>1214</vt:i4>
      </vt:variant>
      <vt:variant>
        <vt:i4>0</vt:i4>
      </vt:variant>
      <vt:variant>
        <vt:i4>5</vt:i4>
      </vt:variant>
      <vt:variant>
        <vt:lpwstr/>
      </vt:variant>
      <vt:variant>
        <vt:lpwstr>_Toc313056758</vt:lpwstr>
      </vt:variant>
      <vt:variant>
        <vt:i4>1376306</vt:i4>
      </vt:variant>
      <vt:variant>
        <vt:i4>1208</vt:i4>
      </vt:variant>
      <vt:variant>
        <vt:i4>0</vt:i4>
      </vt:variant>
      <vt:variant>
        <vt:i4>5</vt:i4>
      </vt:variant>
      <vt:variant>
        <vt:lpwstr/>
      </vt:variant>
      <vt:variant>
        <vt:lpwstr>_Toc313056757</vt:lpwstr>
      </vt:variant>
      <vt:variant>
        <vt:i4>1376306</vt:i4>
      </vt:variant>
      <vt:variant>
        <vt:i4>1202</vt:i4>
      </vt:variant>
      <vt:variant>
        <vt:i4>0</vt:i4>
      </vt:variant>
      <vt:variant>
        <vt:i4>5</vt:i4>
      </vt:variant>
      <vt:variant>
        <vt:lpwstr/>
      </vt:variant>
      <vt:variant>
        <vt:lpwstr>_Toc313056756</vt:lpwstr>
      </vt:variant>
      <vt:variant>
        <vt:i4>1376306</vt:i4>
      </vt:variant>
      <vt:variant>
        <vt:i4>1196</vt:i4>
      </vt:variant>
      <vt:variant>
        <vt:i4>0</vt:i4>
      </vt:variant>
      <vt:variant>
        <vt:i4>5</vt:i4>
      </vt:variant>
      <vt:variant>
        <vt:lpwstr/>
      </vt:variant>
      <vt:variant>
        <vt:lpwstr>_Toc313056755</vt:lpwstr>
      </vt:variant>
      <vt:variant>
        <vt:i4>1376306</vt:i4>
      </vt:variant>
      <vt:variant>
        <vt:i4>1190</vt:i4>
      </vt:variant>
      <vt:variant>
        <vt:i4>0</vt:i4>
      </vt:variant>
      <vt:variant>
        <vt:i4>5</vt:i4>
      </vt:variant>
      <vt:variant>
        <vt:lpwstr/>
      </vt:variant>
      <vt:variant>
        <vt:lpwstr>_Toc313056754</vt:lpwstr>
      </vt:variant>
      <vt:variant>
        <vt:i4>1376306</vt:i4>
      </vt:variant>
      <vt:variant>
        <vt:i4>1184</vt:i4>
      </vt:variant>
      <vt:variant>
        <vt:i4>0</vt:i4>
      </vt:variant>
      <vt:variant>
        <vt:i4>5</vt:i4>
      </vt:variant>
      <vt:variant>
        <vt:lpwstr/>
      </vt:variant>
      <vt:variant>
        <vt:lpwstr>_Toc313056753</vt:lpwstr>
      </vt:variant>
      <vt:variant>
        <vt:i4>1376306</vt:i4>
      </vt:variant>
      <vt:variant>
        <vt:i4>1178</vt:i4>
      </vt:variant>
      <vt:variant>
        <vt:i4>0</vt:i4>
      </vt:variant>
      <vt:variant>
        <vt:i4>5</vt:i4>
      </vt:variant>
      <vt:variant>
        <vt:lpwstr/>
      </vt:variant>
      <vt:variant>
        <vt:lpwstr>_Toc313056752</vt:lpwstr>
      </vt:variant>
      <vt:variant>
        <vt:i4>1376306</vt:i4>
      </vt:variant>
      <vt:variant>
        <vt:i4>1172</vt:i4>
      </vt:variant>
      <vt:variant>
        <vt:i4>0</vt:i4>
      </vt:variant>
      <vt:variant>
        <vt:i4>5</vt:i4>
      </vt:variant>
      <vt:variant>
        <vt:lpwstr/>
      </vt:variant>
      <vt:variant>
        <vt:lpwstr>_Toc313056751</vt:lpwstr>
      </vt:variant>
      <vt:variant>
        <vt:i4>1376306</vt:i4>
      </vt:variant>
      <vt:variant>
        <vt:i4>1166</vt:i4>
      </vt:variant>
      <vt:variant>
        <vt:i4>0</vt:i4>
      </vt:variant>
      <vt:variant>
        <vt:i4>5</vt:i4>
      </vt:variant>
      <vt:variant>
        <vt:lpwstr/>
      </vt:variant>
      <vt:variant>
        <vt:lpwstr>_Toc313056750</vt:lpwstr>
      </vt:variant>
      <vt:variant>
        <vt:i4>1310770</vt:i4>
      </vt:variant>
      <vt:variant>
        <vt:i4>1160</vt:i4>
      </vt:variant>
      <vt:variant>
        <vt:i4>0</vt:i4>
      </vt:variant>
      <vt:variant>
        <vt:i4>5</vt:i4>
      </vt:variant>
      <vt:variant>
        <vt:lpwstr/>
      </vt:variant>
      <vt:variant>
        <vt:lpwstr>_Toc313056749</vt:lpwstr>
      </vt:variant>
      <vt:variant>
        <vt:i4>1310770</vt:i4>
      </vt:variant>
      <vt:variant>
        <vt:i4>1154</vt:i4>
      </vt:variant>
      <vt:variant>
        <vt:i4>0</vt:i4>
      </vt:variant>
      <vt:variant>
        <vt:i4>5</vt:i4>
      </vt:variant>
      <vt:variant>
        <vt:lpwstr/>
      </vt:variant>
      <vt:variant>
        <vt:lpwstr>_Toc313056748</vt:lpwstr>
      </vt:variant>
      <vt:variant>
        <vt:i4>1310770</vt:i4>
      </vt:variant>
      <vt:variant>
        <vt:i4>1148</vt:i4>
      </vt:variant>
      <vt:variant>
        <vt:i4>0</vt:i4>
      </vt:variant>
      <vt:variant>
        <vt:i4>5</vt:i4>
      </vt:variant>
      <vt:variant>
        <vt:lpwstr/>
      </vt:variant>
      <vt:variant>
        <vt:lpwstr>_Toc313056747</vt:lpwstr>
      </vt:variant>
      <vt:variant>
        <vt:i4>1310770</vt:i4>
      </vt:variant>
      <vt:variant>
        <vt:i4>1142</vt:i4>
      </vt:variant>
      <vt:variant>
        <vt:i4>0</vt:i4>
      </vt:variant>
      <vt:variant>
        <vt:i4>5</vt:i4>
      </vt:variant>
      <vt:variant>
        <vt:lpwstr/>
      </vt:variant>
      <vt:variant>
        <vt:lpwstr>_Toc313056746</vt:lpwstr>
      </vt:variant>
      <vt:variant>
        <vt:i4>1310770</vt:i4>
      </vt:variant>
      <vt:variant>
        <vt:i4>1136</vt:i4>
      </vt:variant>
      <vt:variant>
        <vt:i4>0</vt:i4>
      </vt:variant>
      <vt:variant>
        <vt:i4>5</vt:i4>
      </vt:variant>
      <vt:variant>
        <vt:lpwstr/>
      </vt:variant>
      <vt:variant>
        <vt:lpwstr>_Toc313056745</vt:lpwstr>
      </vt:variant>
      <vt:variant>
        <vt:i4>1310770</vt:i4>
      </vt:variant>
      <vt:variant>
        <vt:i4>1130</vt:i4>
      </vt:variant>
      <vt:variant>
        <vt:i4>0</vt:i4>
      </vt:variant>
      <vt:variant>
        <vt:i4>5</vt:i4>
      </vt:variant>
      <vt:variant>
        <vt:lpwstr/>
      </vt:variant>
      <vt:variant>
        <vt:lpwstr>_Toc313056744</vt:lpwstr>
      </vt:variant>
      <vt:variant>
        <vt:i4>1310770</vt:i4>
      </vt:variant>
      <vt:variant>
        <vt:i4>1124</vt:i4>
      </vt:variant>
      <vt:variant>
        <vt:i4>0</vt:i4>
      </vt:variant>
      <vt:variant>
        <vt:i4>5</vt:i4>
      </vt:variant>
      <vt:variant>
        <vt:lpwstr/>
      </vt:variant>
      <vt:variant>
        <vt:lpwstr>_Toc313056743</vt:lpwstr>
      </vt:variant>
      <vt:variant>
        <vt:i4>1310770</vt:i4>
      </vt:variant>
      <vt:variant>
        <vt:i4>1118</vt:i4>
      </vt:variant>
      <vt:variant>
        <vt:i4>0</vt:i4>
      </vt:variant>
      <vt:variant>
        <vt:i4>5</vt:i4>
      </vt:variant>
      <vt:variant>
        <vt:lpwstr/>
      </vt:variant>
      <vt:variant>
        <vt:lpwstr>_Toc313056742</vt:lpwstr>
      </vt:variant>
      <vt:variant>
        <vt:i4>1310770</vt:i4>
      </vt:variant>
      <vt:variant>
        <vt:i4>1112</vt:i4>
      </vt:variant>
      <vt:variant>
        <vt:i4>0</vt:i4>
      </vt:variant>
      <vt:variant>
        <vt:i4>5</vt:i4>
      </vt:variant>
      <vt:variant>
        <vt:lpwstr/>
      </vt:variant>
      <vt:variant>
        <vt:lpwstr>_Toc313056741</vt:lpwstr>
      </vt:variant>
      <vt:variant>
        <vt:i4>1310770</vt:i4>
      </vt:variant>
      <vt:variant>
        <vt:i4>1106</vt:i4>
      </vt:variant>
      <vt:variant>
        <vt:i4>0</vt:i4>
      </vt:variant>
      <vt:variant>
        <vt:i4>5</vt:i4>
      </vt:variant>
      <vt:variant>
        <vt:lpwstr/>
      </vt:variant>
      <vt:variant>
        <vt:lpwstr>_Toc313056740</vt:lpwstr>
      </vt:variant>
      <vt:variant>
        <vt:i4>1245234</vt:i4>
      </vt:variant>
      <vt:variant>
        <vt:i4>1100</vt:i4>
      </vt:variant>
      <vt:variant>
        <vt:i4>0</vt:i4>
      </vt:variant>
      <vt:variant>
        <vt:i4>5</vt:i4>
      </vt:variant>
      <vt:variant>
        <vt:lpwstr/>
      </vt:variant>
      <vt:variant>
        <vt:lpwstr>_Toc313056739</vt:lpwstr>
      </vt:variant>
      <vt:variant>
        <vt:i4>1245234</vt:i4>
      </vt:variant>
      <vt:variant>
        <vt:i4>1094</vt:i4>
      </vt:variant>
      <vt:variant>
        <vt:i4>0</vt:i4>
      </vt:variant>
      <vt:variant>
        <vt:i4>5</vt:i4>
      </vt:variant>
      <vt:variant>
        <vt:lpwstr/>
      </vt:variant>
      <vt:variant>
        <vt:lpwstr>_Toc313056738</vt:lpwstr>
      </vt:variant>
      <vt:variant>
        <vt:i4>1245234</vt:i4>
      </vt:variant>
      <vt:variant>
        <vt:i4>1088</vt:i4>
      </vt:variant>
      <vt:variant>
        <vt:i4>0</vt:i4>
      </vt:variant>
      <vt:variant>
        <vt:i4>5</vt:i4>
      </vt:variant>
      <vt:variant>
        <vt:lpwstr/>
      </vt:variant>
      <vt:variant>
        <vt:lpwstr>_Toc313056737</vt:lpwstr>
      </vt:variant>
      <vt:variant>
        <vt:i4>1245234</vt:i4>
      </vt:variant>
      <vt:variant>
        <vt:i4>1082</vt:i4>
      </vt:variant>
      <vt:variant>
        <vt:i4>0</vt:i4>
      </vt:variant>
      <vt:variant>
        <vt:i4>5</vt:i4>
      </vt:variant>
      <vt:variant>
        <vt:lpwstr/>
      </vt:variant>
      <vt:variant>
        <vt:lpwstr>_Toc313056736</vt:lpwstr>
      </vt:variant>
      <vt:variant>
        <vt:i4>1245234</vt:i4>
      </vt:variant>
      <vt:variant>
        <vt:i4>1076</vt:i4>
      </vt:variant>
      <vt:variant>
        <vt:i4>0</vt:i4>
      </vt:variant>
      <vt:variant>
        <vt:i4>5</vt:i4>
      </vt:variant>
      <vt:variant>
        <vt:lpwstr/>
      </vt:variant>
      <vt:variant>
        <vt:lpwstr>_Toc313056735</vt:lpwstr>
      </vt:variant>
      <vt:variant>
        <vt:i4>1245234</vt:i4>
      </vt:variant>
      <vt:variant>
        <vt:i4>1070</vt:i4>
      </vt:variant>
      <vt:variant>
        <vt:i4>0</vt:i4>
      </vt:variant>
      <vt:variant>
        <vt:i4>5</vt:i4>
      </vt:variant>
      <vt:variant>
        <vt:lpwstr/>
      </vt:variant>
      <vt:variant>
        <vt:lpwstr>_Toc313056734</vt:lpwstr>
      </vt:variant>
      <vt:variant>
        <vt:i4>1245234</vt:i4>
      </vt:variant>
      <vt:variant>
        <vt:i4>1064</vt:i4>
      </vt:variant>
      <vt:variant>
        <vt:i4>0</vt:i4>
      </vt:variant>
      <vt:variant>
        <vt:i4>5</vt:i4>
      </vt:variant>
      <vt:variant>
        <vt:lpwstr/>
      </vt:variant>
      <vt:variant>
        <vt:lpwstr>_Toc313056733</vt:lpwstr>
      </vt:variant>
      <vt:variant>
        <vt:i4>1245234</vt:i4>
      </vt:variant>
      <vt:variant>
        <vt:i4>1058</vt:i4>
      </vt:variant>
      <vt:variant>
        <vt:i4>0</vt:i4>
      </vt:variant>
      <vt:variant>
        <vt:i4>5</vt:i4>
      </vt:variant>
      <vt:variant>
        <vt:lpwstr/>
      </vt:variant>
      <vt:variant>
        <vt:lpwstr>_Toc313056732</vt:lpwstr>
      </vt:variant>
      <vt:variant>
        <vt:i4>1245234</vt:i4>
      </vt:variant>
      <vt:variant>
        <vt:i4>1052</vt:i4>
      </vt:variant>
      <vt:variant>
        <vt:i4>0</vt:i4>
      </vt:variant>
      <vt:variant>
        <vt:i4>5</vt:i4>
      </vt:variant>
      <vt:variant>
        <vt:lpwstr/>
      </vt:variant>
      <vt:variant>
        <vt:lpwstr>_Toc313056731</vt:lpwstr>
      </vt:variant>
      <vt:variant>
        <vt:i4>1245234</vt:i4>
      </vt:variant>
      <vt:variant>
        <vt:i4>1046</vt:i4>
      </vt:variant>
      <vt:variant>
        <vt:i4>0</vt:i4>
      </vt:variant>
      <vt:variant>
        <vt:i4>5</vt:i4>
      </vt:variant>
      <vt:variant>
        <vt:lpwstr/>
      </vt:variant>
      <vt:variant>
        <vt:lpwstr>_Toc313056730</vt:lpwstr>
      </vt:variant>
      <vt:variant>
        <vt:i4>1179698</vt:i4>
      </vt:variant>
      <vt:variant>
        <vt:i4>1040</vt:i4>
      </vt:variant>
      <vt:variant>
        <vt:i4>0</vt:i4>
      </vt:variant>
      <vt:variant>
        <vt:i4>5</vt:i4>
      </vt:variant>
      <vt:variant>
        <vt:lpwstr/>
      </vt:variant>
      <vt:variant>
        <vt:lpwstr>_Toc313056729</vt:lpwstr>
      </vt:variant>
      <vt:variant>
        <vt:i4>1179698</vt:i4>
      </vt:variant>
      <vt:variant>
        <vt:i4>1034</vt:i4>
      </vt:variant>
      <vt:variant>
        <vt:i4>0</vt:i4>
      </vt:variant>
      <vt:variant>
        <vt:i4>5</vt:i4>
      </vt:variant>
      <vt:variant>
        <vt:lpwstr/>
      </vt:variant>
      <vt:variant>
        <vt:lpwstr>_Toc313056728</vt:lpwstr>
      </vt:variant>
      <vt:variant>
        <vt:i4>1179698</vt:i4>
      </vt:variant>
      <vt:variant>
        <vt:i4>1028</vt:i4>
      </vt:variant>
      <vt:variant>
        <vt:i4>0</vt:i4>
      </vt:variant>
      <vt:variant>
        <vt:i4>5</vt:i4>
      </vt:variant>
      <vt:variant>
        <vt:lpwstr/>
      </vt:variant>
      <vt:variant>
        <vt:lpwstr>_Toc313056727</vt:lpwstr>
      </vt:variant>
      <vt:variant>
        <vt:i4>1179698</vt:i4>
      </vt:variant>
      <vt:variant>
        <vt:i4>1022</vt:i4>
      </vt:variant>
      <vt:variant>
        <vt:i4>0</vt:i4>
      </vt:variant>
      <vt:variant>
        <vt:i4>5</vt:i4>
      </vt:variant>
      <vt:variant>
        <vt:lpwstr/>
      </vt:variant>
      <vt:variant>
        <vt:lpwstr>_Toc313056726</vt:lpwstr>
      </vt:variant>
      <vt:variant>
        <vt:i4>1179698</vt:i4>
      </vt:variant>
      <vt:variant>
        <vt:i4>1016</vt:i4>
      </vt:variant>
      <vt:variant>
        <vt:i4>0</vt:i4>
      </vt:variant>
      <vt:variant>
        <vt:i4>5</vt:i4>
      </vt:variant>
      <vt:variant>
        <vt:lpwstr/>
      </vt:variant>
      <vt:variant>
        <vt:lpwstr>_Toc313056725</vt:lpwstr>
      </vt:variant>
      <vt:variant>
        <vt:i4>1179698</vt:i4>
      </vt:variant>
      <vt:variant>
        <vt:i4>1010</vt:i4>
      </vt:variant>
      <vt:variant>
        <vt:i4>0</vt:i4>
      </vt:variant>
      <vt:variant>
        <vt:i4>5</vt:i4>
      </vt:variant>
      <vt:variant>
        <vt:lpwstr/>
      </vt:variant>
      <vt:variant>
        <vt:lpwstr>_Toc313056724</vt:lpwstr>
      </vt:variant>
      <vt:variant>
        <vt:i4>1179698</vt:i4>
      </vt:variant>
      <vt:variant>
        <vt:i4>1004</vt:i4>
      </vt:variant>
      <vt:variant>
        <vt:i4>0</vt:i4>
      </vt:variant>
      <vt:variant>
        <vt:i4>5</vt:i4>
      </vt:variant>
      <vt:variant>
        <vt:lpwstr/>
      </vt:variant>
      <vt:variant>
        <vt:lpwstr>_Toc313056723</vt:lpwstr>
      </vt:variant>
      <vt:variant>
        <vt:i4>1179698</vt:i4>
      </vt:variant>
      <vt:variant>
        <vt:i4>998</vt:i4>
      </vt:variant>
      <vt:variant>
        <vt:i4>0</vt:i4>
      </vt:variant>
      <vt:variant>
        <vt:i4>5</vt:i4>
      </vt:variant>
      <vt:variant>
        <vt:lpwstr/>
      </vt:variant>
      <vt:variant>
        <vt:lpwstr>_Toc313056722</vt:lpwstr>
      </vt:variant>
      <vt:variant>
        <vt:i4>1179698</vt:i4>
      </vt:variant>
      <vt:variant>
        <vt:i4>992</vt:i4>
      </vt:variant>
      <vt:variant>
        <vt:i4>0</vt:i4>
      </vt:variant>
      <vt:variant>
        <vt:i4>5</vt:i4>
      </vt:variant>
      <vt:variant>
        <vt:lpwstr/>
      </vt:variant>
      <vt:variant>
        <vt:lpwstr>_Toc313056721</vt:lpwstr>
      </vt:variant>
      <vt:variant>
        <vt:i4>1179698</vt:i4>
      </vt:variant>
      <vt:variant>
        <vt:i4>986</vt:i4>
      </vt:variant>
      <vt:variant>
        <vt:i4>0</vt:i4>
      </vt:variant>
      <vt:variant>
        <vt:i4>5</vt:i4>
      </vt:variant>
      <vt:variant>
        <vt:lpwstr/>
      </vt:variant>
      <vt:variant>
        <vt:lpwstr>_Toc313056720</vt:lpwstr>
      </vt:variant>
      <vt:variant>
        <vt:i4>1114162</vt:i4>
      </vt:variant>
      <vt:variant>
        <vt:i4>980</vt:i4>
      </vt:variant>
      <vt:variant>
        <vt:i4>0</vt:i4>
      </vt:variant>
      <vt:variant>
        <vt:i4>5</vt:i4>
      </vt:variant>
      <vt:variant>
        <vt:lpwstr/>
      </vt:variant>
      <vt:variant>
        <vt:lpwstr>_Toc313056719</vt:lpwstr>
      </vt:variant>
      <vt:variant>
        <vt:i4>1114162</vt:i4>
      </vt:variant>
      <vt:variant>
        <vt:i4>974</vt:i4>
      </vt:variant>
      <vt:variant>
        <vt:i4>0</vt:i4>
      </vt:variant>
      <vt:variant>
        <vt:i4>5</vt:i4>
      </vt:variant>
      <vt:variant>
        <vt:lpwstr/>
      </vt:variant>
      <vt:variant>
        <vt:lpwstr>_Toc313056718</vt:lpwstr>
      </vt:variant>
      <vt:variant>
        <vt:i4>1114162</vt:i4>
      </vt:variant>
      <vt:variant>
        <vt:i4>968</vt:i4>
      </vt:variant>
      <vt:variant>
        <vt:i4>0</vt:i4>
      </vt:variant>
      <vt:variant>
        <vt:i4>5</vt:i4>
      </vt:variant>
      <vt:variant>
        <vt:lpwstr/>
      </vt:variant>
      <vt:variant>
        <vt:lpwstr>_Toc313056717</vt:lpwstr>
      </vt:variant>
      <vt:variant>
        <vt:i4>1114162</vt:i4>
      </vt:variant>
      <vt:variant>
        <vt:i4>962</vt:i4>
      </vt:variant>
      <vt:variant>
        <vt:i4>0</vt:i4>
      </vt:variant>
      <vt:variant>
        <vt:i4>5</vt:i4>
      </vt:variant>
      <vt:variant>
        <vt:lpwstr/>
      </vt:variant>
      <vt:variant>
        <vt:lpwstr>_Toc313056716</vt:lpwstr>
      </vt:variant>
      <vt:variant>
        <vt:i4>1114162</vt:i4>
      </vt:variant>
      <vt:variant>
        <vt:i4>956</vt:i4>
      </vt:variant>
      <vt:variant>
        <vt:i4>0</vt:i4>
      </vt:variant>
      <vt:variant>
        <vt:i4>5</vt:i4>
      </vt:variant>
      <vt:variant>
        <vt:lpwstr/>
      </vt:variant>
      <vt:variant>
        <vt:lpwstr>_Toc313056715</vt:lpwstr>
      </vt:variant>
      <vt:variant>
        <vt:i4>1114162</vt:i4>
      </vt:variant>
      <vt:variant>
        <vt:i4>950</vt:i4>
      </vt:variant>
      <vt:variant>
        <vt:i4>0</vt:i4>
      </vt:variant>
      <vt:variant>
        <vt:i4>5</vt:i4>
      </vt:variant>
      <vt:variant>
        <vt:lpwstr/>
      </vt:variant>
      <vt:variant>
        <vt:lpwstr>_Toc313056714</vt:lpwstr>
      </vt:variant>
      <vt:variant>
        <vt:i4>1114162</vt:i4>
      </vt:variant>
      <vt:variant>
        <vt:i4>944</vt:i4>
      </vt:variant>
      <vt:variant>
        <vt:i4>0</vt:i4>
      </vt:variant>
      <vt:variant>
        <vt:i4>5</vt:i4>
      </vt:variant>
      <vt:variant>
        <vt:lpwstr/>
      </vt:variant>
      <vt:variant>
        <vt:lpwstr>_Toc313056713</vt:lpwstr>
      </vt:variant>
      <vt:variant>
        <vt:i4>1114162</vt:i4>
      </vt:variant>
      <vt:variant>
        <vt:i4>938</vt:i4>
      </vt:variant>
      <vt:variant>
        <vt:i4>0</vt:i4>
      </vt:variant>
      <vt:variant>
        <vt:i4>5</vt:i4>
      </vt:variant>
      <vt:variant>
        <vt:lpwstr/>
      </vt:variant>
      <vt:variant>
        <vt:lpwstr>_Toc313056712</vt:lpwstr>
      </vt:variant>
      <vt:variant>
        <vt:i4>1114162</vt:i4>
      </vt:variant>
      <vt:variant>
        <vt:i4>932</vt:i4>
      </vt:variant>
      <vt:variant>
        <vt:i4>0</vt:i4>
      </vt:variant>
      <vt:variant>
        <vt:i4>5</vt:i4>
      </vt:variant>
      <vt:variant>
        <vt:lpwstr/>
      </vt:variant>
      <vt:variant>
        <vt:lpwstr>_Toc313056711</vt:lpwstr>
      </vt:variant>
      <vt:variant>
        <vt:i4>1114162</vt:i4>
      </vt:variant>
      <vt:variant>
        <vt:i4>926</vt:i4>
      </vt:variant>
      <vt:variant>
        <vt:i4>0</vt:i4>
      </vt:variant>
      <vt:variant>
        <vt:i4>5</vt:i4>
      </vt:variant>
      <vt:variant>
        <vt:lpwstr/>
      </vt:variant>
      <vt:variant>
        <vt:lpwstr>_Toc313056710</vt:lpwstr>
      </vt:variant>
      <vt:variant>
        <vt:i4>1048626</vt:i4>
      </vt:variant>
      <vt:variant>
        <vt:i4>920</vt:i4>
      </vt:variant>
      <vt:variant>
        <vt:i4>0</vt:i4>
      </vt:variant>
      <vt:variant>
        <vt:i4>5</vt:i4>
      </vt:variant>
      <vt:variant>
        <vt:lpwstr/>
      </vt:variant>
      <vt:variant>
        <vt:lpwstr>_Toc313056709</vt:lpwstr>
      </vt:variant>
      <vt:variant>
        <vt:i4>1048626</vt:i4>
      </vt:variant>
      <vt:variant>
        <vt:i4>914</vt:i4>
      </vt:variant>
      <vt:variant>
        <vt:i4>0</vt:i4>
      </vt:variant>
      <vt:variant>
        <vt:i4>5</vt:i4>
      </vt:variant>
      <vt:variant>
        <vt:lpwstr/>
      </vt:variant>
      <vt:variant>
        <vt:lpwstr>_Toc313056708</vt:lpwstr>
      </vt:variant>
      <vt:variant>
        <vt:i4>1048626</vt:i4>
      </vt:variant>
      <vt:variant>
        <vt:i4>908</vt:i4>
      </vt:variant>
      <vt:variant>
        <vt:i4>0</vt:i4>
      </vt:variant>
      <vt:variant>
        <vt:i4>5</vt:i4>
      </vt:variant>
      <vt:variant>
        <vt:lpwstr/>
      </vt:variant>
      <vt:variant>
        <vt:lpwstr>_Toc313056707</vt:lpwstr>
      </vt:variant>
      <vt:variant>
        <vt:i4>1048626</vt:i4>
      </vt:variant>
      <vt:variant>
        <vt:i4>902</vt:i4>
      </vt:variant>
      <vt:variant>
        <vt:i4>0</vt:i4>
      </vt:variant>
      <vt:variant>
        <vt:i4>5</vt:i4>
      </vt:variant>
      <vt:variant>
        <vt:lpwstr/>
      </vt:variant>
      <vt:variant>
        <vt:lpwstr>_Toc313056706</vt:lpwstr>
      </vt:variant>
      <vt:variant>
        <vt:i4>1048626</vt:i4>
      </vt:variant>
      <vt:variant>
        <vt:i4>896</vt:i4>
      </vt:variant>
      <vt:variant>
        <vt:i4>0</vt:i4>
      </vt:variant>
      <vt:variant>
        <vt:i4>5</vt:i4>
      </vt:variant>
      <vt:variant>
        <vt:lpwstr/>
      </vt:variant>
      <vt:variant>
        <vt:lpwstr>_Toc313056705</vt:lpwstr>
      </vt:variant>
      <vt:variant>
        <vt:i4>1048626</vt:i4>
      </vt:variant>
      <vt:variant>
        <vt:i4>890</vt:i4>
      </vt:variant>
      <vt:variant>
        <vt:i4>0</vt:i4>
      </vt:variant>
      <vt:variant>
        <vt:i4>5</vt:i4>
      </vt:variant>
      <vt:variant>
        <vt:lpwstr/>
      </vt:variant>
      <vt:variant>
        <vt:lpwstr>_Toc313056704</vt:lpwstr>
      </vt:variant>
      <vt:variant>
        <vt:i4>1048626</vt:i4>
      </vt:variant>
      <vt:variant>
        <vt:i4>884</vt:i4>
      </vt:variant>
      <vt:variant>
        <vt:i4>0</vt:i4>
      </vt:variant>
      <vt:variant>
        <vt:i4>5</vt:i4>
      </vt:variant>
      <vt:variant>
        <vt:lpwstr/>
      </vt:variant>
      <vt:variant>
        <vt:lpwstr>_Toc313056703</vt:lpwstr>
      </vt:variant>
      <vt:variant>
        <vt:i4>1048626</vt:i4>
      </vt:variant>
      <vt:variant>
        <vt:i4>878</vt:i4>
      </vt:variant>
      <vt:variant>
        <vt:i4>0</vt:i4>
      </vt:variant>
      <vt:variant>
        <vt:i4>5</vt:i4>
      </vt:variant>
      <vt:variant>
        <vt:lpwstr/>
      </vt:variant>
      <vt:variant>
        <vt:lpwstr>_Toc313056702</vt:lpwstr>
      </vt:variant>
      <vt:variant>
        <vt:i4>1048626</vt:i4>
      </vt:variant>
      <vt:variant>
        <vt:i4>872</vt:i4>
      </vt:variant>
      <vt:variant>
        <vt:i4>0</vt:i4>
      </vt:variant>
      <vt:variant>
        <vt:i4>5</vt:i4>
      </vt:variant>
      <vt:variant>
        <vt:lpwstr/>
      </vt:variant>
      <vt:variant>
        <vt:lpwstr>_Toc313056701</vt:lpwstr>
      </vt:variant>
      <vt:variant>
        <vt:i4>1048626</vt:i4>
      </vt:variant>
      <vt:variant>
        <vt:i4>866</vt:i4>
      </vt:variant>
      <vt:variant>
        <vt:i4>0</vt:i4>
      </vt:variant>
      <vt:variant>
        <vt:i4>5</vt:i4>
      </vt:variant>
      <vt:variant>
        <vt:lpwstr/>
      </vt:variant>
      <vt:variant>
        <vt:lpwstr>_Toc313056700</vt:lpwstr>
      </vt:variant>
      <vt:variant>
        <vt:i4>1638451</vt:i4>
      </vt:variant>
      <vt:variant>
        <vt:i4>860</vt:i4>
      </vt:variant>
      <vt:variant>
        <vt:i4>0</vt:i4>
      </vt:variant>
      <vt:variant>
        <vt:i4>5</vt:i4>
      </vt:variant>
      <vt:variant>
        <vt:lpwstr/>
      </vt:variant>
      <vt:variant>
        <vt:lpwstr>_Toc313056699</vt:lpwstr>
      </vt:variant>
      <vt:variant>
        <vt:i4>1638451</vt:i4>
      </vt:variant>
      <vt:variant>
        <vt:i4>854</vt:i4>
      </vt:variant>
      <vt:variant>
        <vt:i4>0</vt:i4>
      </vt:variant>
      <vt:variant>
        <vt:i4>5</vt:i4>
      </vt:variant>
      <vt:variant>
        <vt:lpwstr/>
      </vt:variant>
      <vt:variant>
        <vt:lpwstr>_Toc313056698</vt:lpwstr>
      </vt:variant>
      <vt:variant>
        <vt:i4>1638451</vt:i4>
      </vt:variant>
      <vt:variant>
        <vt:i4>848</vt:i4>
      </vt:variant>
      <vt:variant>
        <vt:i4>0</vt:i4>
      </vt:variant>
      <vt:variant>
        <vt:i4>5</vt:i4>
      </vt:variant>
      <vt:variant>
        <vt:lpwstr/>
      </vt:variant>
      <vt:variant>
        <vt:lpwstr>_Toc313056697</vt:lpwstr>
      </vt:variant>
      <vt:variant>
        <vt:i4>1638451</vt:i4>
      </vt:variant>
      <vt:variant>
        <vt:i4>842</vt:i4>
      </vt:variant>
      <vt:variant>
        <vt:i4>0</vt:i4>
      </vt:variant>
      <vt:variant>
        <vt:i4>5</vt:i4>
      </vt:variant>
      <vt:variant>
        <vt:lpwstr/>
      </vt:variant>
      <vt:variant>
        <vt:lpwstr>_Toc313056696</vt:lpwstr>
      </vt:variant>
      <vt:variant>
        <vt:i4>1638451</vt:i4>
      </vt:variant>
      <vt:variant>
        <vt:i4>836</vt:i4>
      </vt:variant>
      <vt:variant>
        <vt:i4>0</vt:i4>
      </vt:variant>
      <vt:variant>
        <vt:i4>5</vt:i4>
      </vt:variant>
      <vt:variant>
        <vt:lpwstr/>
      </vt:variant>
      <vt:variant>
        <vt:lpwstr>_Toc313056695</vt:lpwstr>
      </vt:variant>
      <vt:variant>
        <vt:i4>1638451</vt:i4>
      </vt:variant>
      <vt:variant>
        <vt:i4>830</vt:i4>
      </vt:variant>
      <vt:variant>
        <vt:i4>0</vt:i4>
      </vt:variant>
      <vt:variant>
        <vt:i4>5</vt:i4>
      </vt:variant>
      <vt:variant>
        <vt:lpwstr/>
      </vt:variant>
      <vt:variant>
        <vt:lpwstr>_Toc313056694</vt:lpwstr>
      </vt:variant>
      <vt:variant>
        <vt:i4>1638451</vt:i4>
      </vt:variant>
      <vt:variant>
        <vt:i4>824</vt:i4>
      </vt:variant>
      <vt:variant>
        <vt:i4>0</vt:i4>
      </vt:variant>
      <vt:variant>
        <vt:i4>5</vt:i4>
      </vt:variant>
      <vt:variant>
        <vt:lpwstr/>
      </vt:variant>
      <vt:variant>
        <vt:lpwstr>_Toc313056693</vt:lpwstr>
      </vt:variant>
      <vt:variant>
        <vt:i4>1638451</vt:i4>
      </vt:variant>
      <vt:variant>
        <vt:i4>818</vt:i4>
      </vt:variant>
      <vt:variant>
        <vt:i4>0</vt:i4>
      </vt:variant>
      <vt:variant>
        <vt:i4>5</vt:i4>
      </vt:variant>
      <vt:variant>
        <vt:lpwstr/>
      </vt:variant>
      <vt:variant>
        <vt:lpwstr>_Toc313056692</vt:lpwstr>
      </vt:variant>
      <vt:variant>
        <vt:i4>1638451</vt:i4>
      </vt:variant>
      <vt:variant>
        <vt:i4>812</vt:i4>
      </vt:variant>
      <vt:variant>
        <vt:i4>0</vt:i4>
      </vt:variant>
      <vt:variant>
        <vt:i4>5</vt:i4>
      </vt:variant>
      <vt:variant>
        <vt:lpwstr/>
      </vt:variant>
      <vt:variant>
        <vt:lpwstr>_Toc313056691</vt:lpwstr>
      </vt:variant>
      <vt:variant>
        <vt:i4>1638451</vt:i4>
      </vt:variant>
      <vt:variant>
        <vt:i4>806</vt:i4>
      </vt:variant>
      <vt:variant>
        <vt:i4>0</vt:i4>
      </vt:variant>
      <vt:variant>
        <vt:i4>5</vt:i4>
      </vt:variant>
      <vt:variant>
        <vt:lpwstr/>
      </vt:variant>
      <vt:variant>
        <vt:lpwstr>_Toc313056690</vt:lpwstr>
      </vt:variant>
      <vt:variant>
        <vt:i4>1572915</vt:i4>
      </vt:variant>
      <vt:variant>
        <vt:i4>800</vt:i4>
      </vt:variant>
      <vt:variant>
        <vt:i4>0</vt:i4>
      </vt:variant>
      <vt:variant>
        <vt:i4>5</vt:i4>
      </vt:variant>
      <vt:variant>
        <vt:lpwstr/>
      </vt:variant>
      <vt:variant>
        <vt:lpwstr>_Toc313056689</vt:lpwstr>
      </vt:variant>
      <vt:variant>
        <vt:i4>1572915</vt:i4>
      </vt:variant>
      <vt:variant>
        <vt:i4>794</vt:i4>
      </vt:variant>
      <vt:variant>
        <vt:i4>0</vt:i4>
      </vt:variant>
      <vt:variant>
        <vt:i4>5</vt:i4>
      </vt:variant>
      <vt:variant>
        <vt:lpwstr/>
      </vt:variant>
      <vt:variant>
        <vt:lpwstr>_Toc313056688</vt:lpwstr>
      </vt:variant>
      <vt:variant>
        <vt:i4>1572915</vt:i4>
      </vt:variant>
      <vt:variant>
        <vt:i4>788</vt:i4>
      </vt:variant>
      <vt:variant>
        <vt:i4>0</vt:i4>
      </vt:variant>
      <vt:variant>
        <vt:i4>5</vt:i4>
      </vt:variant>
      <vt:variant>
        <vt:lpwstr/>
      </vt:variant>
      <vt:variant>
        <vt:lpwstr>_Toc313056687</vt:lpwstr>
      </vt:variant>
      <vt:variant>
        <vt:i4>1572915</vt:i4>
      </vt:variant>
      <vt:variant>
        <vt:i4>782</vt:i4>
      </vt:variant>
      <vt:variant>
        <vt:i4>0</vt:i4>
      </vt:variant>
      <vt:variant>
        <vt:i4>5</vt:i4>
      </vt:variant>
      <vt:variant>
        <vt:lpwstr/>
      </vt:variant>
      <vt:variant>
        <vt:lpwstr>_Toc313056686</vt:lpwstr>
      </vt:variant>
      <vt:variant>
        <vt:i4>1572915</vt:i4>
      </vt:variant>
      <vt:variant>
        <vt:i4>776</vt:i4>
      </vt:variant>
      <vt:variant>
        <vt:i4>0</vt:i4>
      </vt:variant>
      <vt:variant>
        <vt:i4>5</vt:i4>
      </vt:variant>
      <vt:variant>
        <vt:lpwstr/>
      </vt:variant>
      <vt:variant>
        <vt:lpwstr>_Toc313056685</vt:lpwstr>
      </vt:variant>
      <vt:variant>
        <vt:i4>1572915</vt:i4>
      </vt:variant>
      <vt:variant>
        <vt:i4>770</vt:i4>
      </vt:variant>
      <vt:variant>
        <vt:i4>0</vt:i4>
      </vt:variant>
      <vt:variant>
        <vt:i4>5</vt:i4>
      </vt:variant>
      <vt:variant>
        <vt:lpwstr/>
      </vt:variant>
      <vt:variant>
        <vt:lpwstr>_Toc313056684</vt:lpwstr>
      </vt:variant>
      <vt:variant>
        <vt:i4>1572915</vt:i4>
      </vt:variant>
      <vt:variant>
        <vt:i4>764</vt:i4>
      </vt:variant>
      <vt:variant>
        <vt:i4>0</vt:i4>
      </vt:variant>
      <vt:variant>
        <vt:i4>5</vt:i4>
      </vt:variant>
      <vt:variant>
        <vt:lpwstr/>
      </vt:variant>
      <vt:variant>
        <vt:lpwstr>_Toc313056683</vt:lpwstr>
      </vt:variant>
      <vt:variant>
        <vt:i4>1572915</vt:i4>
      </vt:variant>
      <vt:variant>
        <vt:i4>758</vt:i4>
      </vt:variant>
      <vt:variant>
        <vt:i4>0</vt:i4>
      </vt:variant>
      <vt:variant>
        <vt:i4>5</vt:i4>
      </vt:variant>
      <vt:variant>
        <vt:lpwstr/>
      </vt:variant>
      <vt:variant>
        <vt:lpwstr>_Toc313056682</vt:lpwstr>
      </vt:variant>
      <vt:variant>
        <vt:i4>1572915</vt:i4>
      </vt:variant>
      <vt:variant>
        <vt:i4>752</vt:i4>
      </vt:variant>
      <vt:variant>
        <vt:i4>0</vt:i4>
      </vt:variant>
      <vt:variant>
        <vt:i4>5</vt:i4>
      </vt:variant>
      <vt:variant>
        <vt:lpwstr/>
      </vt:variant>
      <vt:variant>
        <vt:lpwstr>_Toc313056681</vt:lpwstr>
      </vt:variant>
      <vt:variant>
        <vt:i4>1572915</vt:i4>
      </vt:variant>
      <vt:variant>
        <vt:i4>746</vt:i4>
      </vt:variant>
      <vt:variant>
        <vt:i4>0</vt:i4>
      </vt:variant>
      <vt:variant>
        <vt:i4>5</vt:i4>
      </vt:variant>
      <vt:variant>
        <vt:lpwstr/>
      </vt:variant>
      <vt:variant>
        <vt:lpwstr>_Toc313056680</vt:lpwstr>
      </vt:variant>
      <vt:variant>
        <vt:i4>1507379</vt:i4>
      </vt:variant>
      <vt:variant>
        <vt:i4>740</vt:i4>
      </vt:variant>
      <vt:variant>
        <vt:i4>0</vt:i4>
      </vt:variant>
      <vt:variant>
        <vt:i4>5</vt:i4>
      </vt:variant>
      <vt:variant>
        <vt:lpwstr/>
      </vt:variant>
      <vt:variant>
        <vt:lpwstr>_Toc313056679</vt:lpwstr>
      </vt:variant>
      <vt:variant>
        <vt:i4>1507379</vt:i4>
      </vt:variant>
      <vt:variant>
        <vt:i4>734</vt:i4>
      </vt:variant>
      <vt:variant>
        <vt:i4>0</vt:i4>
      </vt:variant>
      <vt:variant>
        <vt:i4>5</vt:i4>
      </vt:variant>
      <vt:variant>
        <vt:lpwstr/>
      </vt:variant>
      <vt:variant>
        <vt:lpwstr>_Toc313056678</vt:lpwstr>
      </vt:variant>
      <vt:variant>
        <vt:i4>1507379</vt:i4>
      </vt:variant>
      <vt:variant>
        <vt:i4>728</vt:i4>
      </vt:variant>
      <vt:variant>
        <vt:i4>0</vt:i4>
      </vt:variant>
      <vt:variant>
        <vt:i4>5</vt:i4>
      </vt:variant>
      <vt:variant>
        <vt:lpwstr/>
      </vt:variant>
      <vt:variant>
        <vt:lpwstr>_Toc313056677</vt:lpwstr>
      </vt:variant>
      <vt:variant>
        <vt:i4>1507379</vt:i4>
      </vt:variant>
      <vt:variant>
        <vt:i4>722</vt:i4>
      </vt:variant>
      <vt:variant>
        <vt:i4>0</vt:i4>
      </vt:variant>
      <vt:variant>
        <vt:i4>5</vt:i4>
      </vt:variant>
      <vt:variant>
        <vt:lpwstr/>
      </vt:variant>
      <vt:variant>
        <vt:lpwstr>_Toc313056676</vt:lpwstr>
      </vt:variant>
      <vt:variant>
        <vt:i4>1507379</vt:i4>
      </vt:variant>
      <vt:variant>
        <vt:i4>716</vt:i4>
      </vt:variant>
      <vt:variant>
        <vt:i4>0</vt:i4>
      </vt:variant>
      <vt:variant>
        <vt:i4>5</vt:i4>
      </vt:variant>
      <vt:variant>
        <vt:lpwstr/>
      </vt:variant>
      <vt:variant>
        <vt:lpwstr>_Toc313056675</vt:lpwstr>
      </vt:variant>
      <vt:variant>
        <vt:i4>1507379</vt:i4>
      </vt:variant>
      <vt:variant>
        <vt:i4>710</vt:i4>
      </vt:variant>
      <vt:variant>
        <vt:i4>0</vt:i4>
      </vt:variant>
      <vt:variant>
        <vt:i4>5</vt:i4>
      </vt:variant>
      <vt:variant>
        <vt:lpwstr/>
      </vt:variant>
      <vt:variant>
        <vt:lpwstr>_Toc313056674</vt:lpwstr>
      </vt:variant>
      <vt:variant>
        <vt:i4>1507379</vt:i4>
      </vt:variant>
      <vt:variant>
        <vt:i4>704</vt:i4>
      </vt:variant>
      <vt:variant>
        <vt:i4>0</vt:i4>
      </vt:variant>
      <vt:variant>
        <vt:i4>5</vt:i4>
      </vt:variant>
      <vt:variant>
        <vt:lpwstr/>
      </vt:variant>
      <vt:variant>
        <vt:lpwstr>_Toc313056673</vt:lpwstr>
      </vt:variant>
      <vt:variant>
        <vt:i4>1507379</vt:i4>
      </vt:variant>
      <vt:variant>
        <vt:i4>698</vt:i4>
      </vt:variant>
      <vt:variant>
        <vt:i4>0</vt:i4>
      </vt:variant>
      <vt:variant>
        <vt:i4>5</vt:i4>
      </vt:variant>
      <vt:variant>
        <vt:lpwstr/>
      </vt:variant>
      <vt:variant>
        <vt:lpwstr>_Toc313056672</vt:lpwstr>
      </vt:variant>
      <vt:variant>
        <vt:i4>1507379</vt:i4>
      </vt:variant>
      <vt:variant>
        <vt:i4>692</vt:i4>
      </vt:variant>
      <vt:variant>
        <vt:i4>0</vt:i4>
      </vt:variant>
      <vt:variant>
        <vt:i4>5</vt:i4>
      </vt:variant>
      <vt:variant>
        <vt:lpwstr/>
      </vt:variant>
      <vt:variant>
        <vt:lpwstr>_Toc313056671</vt:lpwstr>
      </vt:variant>
      <vt:variant>
        <vt:i4>1507379</vt:i4>
      </vt:variant>
      <vt:variant>
        <vt:i4>686</vt:i4>
      </vt:variant>
      <vt:variant>
        <vt:i4>0</vt:i4>
      </vt:variant>
      <vt:variant>
        <vt:i4>5</vt:i4>
      </vt:variant>
      <vt:variant>
        <vt:lpwstr/>
      </vt:variant>
      <vt:variant>
        <vt:lpwstr>_Toc313056670</vt:lpwstr>
      </vt:variant>
      <vt:variant>
        <vt:i4>1441843</vt:i4>
      </vt:variant>
      <vt:variant>
        <vt:i4>680</vt:i4>
      </vt:variant>
      <vt:variant>
        <vt:i4>0</vt:i4>
      </vt:variant>
      <vt:variant>
        <vt:i4>5</vt:i4>
      </vt:variant>
      <vt:variant>
        <vt:lpwstr/>
      </vt:variant>
      <vt:variant>
        <vt:lpwstr>_Toc313056669</vt:lpwstr>
      </vt:variant>
      <vt:variant>
        <vt:i4>1441843</vt:i4>
      </vt:variant>
      <vt:variant>
        <vt:i4>674</vt:i4>
      </vt:variant>
      <vt:variant>
        <vt:i4>0</vt:i4>
      </vt:variant>
      <vt:variant>
        <vt:i4>5</vt:i4>
      </vt:variant>
      <vt:variant>
        <vt:lpwstr/>
      </vt:variant>
      <vt:variant>
        <vt:lpwstr>_Toc313056668</vt:lpwstr>
      </vt:variant>
      <vt:variant>
        <vt:i4>1441843</vt:i4>
      </vt:variant>
      <vt:variant>
        <vt:i4>668</vt:i4>
      </vt:variant>
      <vt:variant>
        <vt:i4>0</vt:i4>
      </vt:variant>
      <vt:variant>
        <vt:i4>5</vt:i4>
      </vt:variant>
      <vt:variant>
        <vt:lpwstr/>
      </vt:variant>
      <vt:variant>
        <vt:lpwstr>_Toc313056667</vt:lpwstr>
      </vt:variant>
      <vt:variant>
        <vt:i4>1441843</vt:i4>
      </vt:variant>
      <vt:variant>
        <vt:i4>662</vt:i4>
      </vt:variant>
      <vt:variant>
        <vt:i4>0</vt:i4>
      </vt:variant>
      <vt:variant>
        <vt:i4>5</vt:i4>
      </vt:variant>
      <vt:variant>
        <vt:lpwstr/>
      </vt:variant>
      <vt:variant>
        <vt:lpwstr>_Toc313056666</vt:lpwstr>
      </vt:variant>
      <vt:variant>
        <vt:i4>1441843</vt:i4>
      </vt:variant>
      <vt:variant>
        <vt:i4>656</vt:i4>
      </vt:variant>
      <vt:variant>
        <vt:i4>0</vt:i4>
      </vt:variant>
      <vt:variant>
        <vt:i4>5</vt:i4>
      </vt:variant>
      <vt:variant>
        <vt:lpwstr/>
      </vt:variant>
      <vt:variant>
        <vt:lpwstr>_Toc313056665</vt:lpwstr>
      </vt:variant>
      <vt:variant>
        <vt:i4>1441843</vt:i4>
      </vt:variant>
      <vt:variant>
        <vt:i4>650</vt:i4>
      </vt:variant>
      <vt:variant>
        <vt:i4>0</vt:i4>
      </vt:variant>
      <vt:variant>
        <vt:i4>5</vt:i4>
      </vt:variant>
      <vt:variant>
        <vt:lpwstr/>
      </vt:variant>
      <vt:variant>
        <vt:lpwstr>_Toc313056664</vt:lpwstr>
      </vt:variant>
      <vt:variant>
        <vt:i4>1441843</vt:i4>
      </vt:variant>
      <vt:variant>
        <vt:i4>644</vt:i4>
      </vt:variant>
      <vt:variant>
        <vt:i4>0</vt:i4>
      </vt:variant>
      <vt:variant>
        <vt:i4>5</vt:i4>
      </vt:variant>
      <vt:variant>
        <vt:lpwstr/>
      </vt:variant>
      <vt:variant>
        <vt:lpwstr>_Toc313056663</vt:lpwstr>
      </vt:variant>
      <vt:variant>
        <vt:i4>1441843</vt:i4>
      </vt:variant>
      <vt:variant>
        <vt:i4>638</vt:i4>
      </vt:variant>
      <vt:variant>
        <vt:i4>0</vt:i4>
      </vt:variant>
      <vt:variant>
        <vt:i4>5</vt:i4>
      </vt:variant>
      <vt:variant>
        <vt:lpwstr/>
      </vt:variant>
      <vt:variant>
        <vt:lpwstr>_Toc313056662</vt:lpwstr>
      </vt:variant>
      <vt:variant>
        <vt:i4>1441843</vt:i4>
      </vt:variant>
      <vt:variant>
        <vt:i4>632</vt:i4>
      </vt:variant>
      <vt:variant>
        <vt:i4>0</vt:i4>
      </vt:variant>
      <vt:variant>
        <vt:i4>5</vt:i4>
      </vt:variant>
      <vt:variant>
        <vt:lpwstr/>
      </vt:variant>
      <vt:variant>
        <vt:lpwstr>_Toc313056661</vt:lpwstr>
      </vt:variant>
      <vt:variant>
        <vt:i4>1441843</vt:i4>
      </vt:variant>
      <vt:variant>
        <vt:i4>626</vt:i4>
      </vt:variant>
      <vt:variant>
        <vt:i4>0</vt:i4>
      </vt:variant>
      <vt:variant>
        <vt:i4>5</vt:i4>
      </vt:variant>
      <vt:variant>
        <vt:lpwstr/>
      </vt:variant>
      <vt:variant>
        <vt:lpwstr>_Toc313056660</vt:lpwstr>
      </vt:variant>
      <vt:variant>
        <vt:i4>1376307</vt:i4>
      </vt:variant>
      <vt:variant>
        <vt:i4>620</vt:i4>
      </vt:variant>
      <vt:variant>
        <vt:i4>0</vt:i4>
      </vt:variant>
      <vt:variant>
        <vt:i4>5</vt:i4>
      </vt:variant>
      <vt:variant>
        <vt:lpwstr/>
      </vt:variant>
      <vt:variant>
        <vt:lpwstr>_Toc313056659</vt:lpwstr>
      </vt:variant>
      <vt:variant>
        <vt:i4>1376307</vt:i4>
      </vt:variant>
      <vt:variant>
        <vt:i4>614</vt:i4>
      </vt:variant>
      <vt:variant>
        <vt:i4>0</vt:i4>
      </vt:variant>
      <vt:variant>
        <vt:i4>5</vt:i4>
      </vt:variant>
      <vt:variant>
        <vt:lpwstr/>
      </vt:variant>
      <vt:variant>
        <vt:lpwstr>_Toc313056658</vt:lpwstr>
      </vt:variant>
      <vt:variant>
        <vt:i4>1376307</vt:i4>
      </vt:variant>
      <vt:variant>
        <vt:i4>608</vt:i4>
      </vt:variant>
      <vt:variant>
        <vt:i4>0</vt:i4>
      </vt:variant>
      <vt:variant>
        <vt:i4>5</vt:i4>
      </vt:variant>
      <vt:variant>
        <vt:lpwstr/>
      </vt:variant>
      <vt:variant>
        <vt:lpwstr>_Toc313056657</vt:lpwstr>
      </vt:variant>
      <vt:variant>
        <vt:i4>1376307</vt:i4>
      </vt:variant>
      <vt:variant>
        <vt:i4>602</vt:i4>
      </vt:variant>
      <vt:variant>
        <vt:i4>0</vt:i4>
      </vt:variant>
      <vt:variant>
        <vt:i4>5</vt:i4>
      </vt:variant>
      <vt:variant>
        <vt:lpwstr/>
      </vt:variant>
      <vt:variant>
        <vt:lpwstr>_Toc313056656</vt:lpwstr>
      </vt:variant>
      <vt:variant>
        <vt:i4>1376307</vt:i4>
      </vt:variant>
      <vt:variant>
        <vt:i4>596</vt:i4>
      </vt:variant>
      <vt:variant>
        <vt:i4>0</vt:i4>
      </vt:variant>
      <vt:variant>
        <vt:i4>5</vt:i4>
      </vt:variant>
      <vt:variant>
        <vt:lpwstr/>
      </vt:variant>
      <vt:variant>
        <vt:lpwstr>_Toc313056655</vt:lpwstr>
      </vt:variant>
      <vt:variant>
        <vt:i4>1376307</vt:i4>
      </vt:variant>
      <vt:variant>
        <vt:i4>590</vt:i4>
      </vt:variant>
      <vt:variant>
        <vt:i4>0</vt:i4>
      </vt:variant>
      <vt:variant>
        <vt:i4>5</vt:i4>
      </vt:variant>
      <vt:variant>
        <vt:lpwstr/>
      </vt:variant>
      <vt:variant>
        <vt:lpwstr>_Toc313056654</vt:lpwstr>
      </vt:variant>
      <vt:variant>
        <vt:i4>1376307</vt:i4>
      </vt:variant>
      <vt:variant>
        <vt:i4>584</vt:i4>
      </vt:variant>
      <vt:variant>
        <vt:i4>0</vt:i4>
      </vt:variant>
      <vt:variant>
        <vt:i4>5</vt:i4>
      </vt:variant>
      <vt:variant>
        <vt:lpwstr/>
      </vt:variant>
      <vt:variant>
        <vt:lpwstr>_Toc313056653</vt:lpwstr>
      </vt:variant>
      <vt:variant>
        <vt:i4>1376307</vt:i4>
      </vt:variant>
      <vt:variant>
        <vt:i4>578</vt:i4>
      </vt:variant>
      <vt:variant>
        <vt:i4>0</vt:i4>
      </vt:variant>
      <vt:variant>
        <vt:i4>5</vt:i4>
      </vt:variant>
      <vt:variant>
        <vt:lpwstr/>
      </vt:variant>
      <vt:variant>
        <vt:lpwstr>_Toc313056652</vt:lpwstr>
      </vt:variant>
      <vt:variant>
        <vt:i4>1376307</vt:i4>
      </vt:variant>
      <vt:variant>
        <vt:i4>572</vt:i4>
      </vt:variant>
      <vt:variant>
        <vt:i4>0</vt:i4>
      </vt:variant>
      <vt:variant>
        <vt:i4>5</vt:i4>
      </vt:variant>
      <vt:variant>
        <vt:lpwstr/>
      </vt:variant>
      <vt:variant>
        <vt:lpwstr>_Toc313056651</vt:lpwstr>
      </vt:variant>
      <vt:variant>
        <vt:i4>1376307</vt:i4>
      </vt:variant>
      <vt:variant>
        <vt:i4>566</vt:i4>
      </vt:variant>
      <vt:variant>
        <vt:i4>0</vt:i4>
      </vt:variant>
      <vt:variant>
        <vt:i4>5</vt:i4>
      </vt:variant>
      <vt:variant>
        <vt:lpwstr/>
      </vt:variant>
      <vt:variant>
        <vt:lpwstr>_Toc313056650</vt:lpwstr>
      </vt:variant>
      <vt:variant>
        <vt:i4>1310771</vt:i4>
      </vt:variant>
      <vt:variant>
        <vt:i4>560</vt:i4>
      </vt:variant>
      <vt:variant>
        <vt:i4>0</vt:i4>
      </vt:variant>
      <vt:variant>
        <vt:i4>5</vt:i4>
      </vt:variant>
      <vt:variant>
        <vt:lpwstr/>
      </vt:variant>
      <vt:variant>
        <vt:lpwstr>_Toc313056649</vt:lpwstr>
      </vt:variant>
      <vt:variant>
        <vt:i4>1310771</vt:i4>
      </vt:variant>
      <vt:variant>
        <vt:i4>554</vt:i4>
      </vt:variant>
      <vt:variant>
        <vt:i4>0</vt:i4>
      </vt:variant>
      <vt:variant>
        <vt:i4>5</vt:i4>
      </vt:variant>
      <vt:variant>
        <vt:lpwstr/>
      </vt:variant>
      <vt:variant>
        <vt:lpwstr>_Toc313056648</vt:lpwstr>
      </vt:variant>
      <vt:variant>
        <vt:i4>1310771</vt:i4>
      </vt:variant>
      <vt:variant>
        <vt:i4>548</vt:i4>
      </vt:variant>
      <vt:variant>
        <vt:i4>0</vt:i4>
      </vt:variant>
      <vt:variant>
        <vt:i4>5</vt:i4>
      </vt:variant>
      <vt:variant>
        <vt:lpwstr/>
      </vt:variant>
      <vt:variant>
        <vt:lpwstr>_Toc313056647</vt:lpwstr>
      </vt:variant>
      <vt:variant>
        <vt:i4>1310771</vt:i4>
      </vt:variant>
      <vt:variant>
        <vt:i4>542</vt:i4>
      </vt:variant>
      <vt:variant>
        <vt:i4>0</vt:i4>
      </vt:variant>
      <vt:variant>
        <vt:i4>5</vt:i4>
      </vt:variant>
      <vt:variant>
        <vt:lpwstr/>
      </vt:variant>
      <vt:variant>
        <vt:lpwstr>_Toc313056646</vt:lpwstr>
      </vt:variant>
      <vt:variant>
        <vt:i4>1310771</vt:i4>
      </vt:variant>
      <vt:variant>
        <vt:i4>536</vt:i4>
      </vt:variant>
      <vt:variant>
        <vt:i4>0</vt:i4>
      </vt:variant>
      <vt:variant>
        <vt:i4>5</vt:i4>
      </vt:variant>
      <vt:variant>
        <vt:lpwstr/>
      </vt:variant>
      <vt:variant>
        <vt:lpwstr>_Toc313056645</vt:lpwstr>
      </vt:variant>
      <vt:variant>
        <vt:i4>1310771</vt:i4>
      </vt:variant>
      <vt:variant>
        <vt:i4>530</vt:i4>
      </vt:variant>
      <vt:variant>
        <vt:i4>0</vt:i4>
      </vt:variant>
      <vt:variant>
        <vt:i4>5</vt:i4>
      </vt:variant>
      <vt:variant>
        <vt:lpwstr/>
      </vt:variant>
      <vt:variant>
        <vt:lpwstr>_Toc313056644</vt:lpwstr>
      </vt:variant>
      <vt:variant>
        <vt:i4>1310771</vt:i4>
      </vt:variant>
      <vt:variant>
        <vt:i4>524</vt:i4>
      </vt:variant>
      <vt:variant>
        <vt:i4>0</vt:i4>
      </vt:variant>
      <vt:variant>
        <vt:i4>5</vt:i4>
      </vt:variant>
      <vt:variant>
        <vt:lpwstr/>
      </vt:variant>
      <vt:variant>
        <vt:lpwstr>_Toc313056643</vt:lpwstr>
      </vt:variant>
      <vt:variant>
        <vt:i4>1310771</vt:i4>
      </vt:variant>
      <vt:variant>
        <vt:i4>518</vt:i4>
      </vt:variant>
      <vt:variant>
        <vt:i4>0</vt:i4>
      </vt:variant>
      <vt:variant>
        <vt:i4>5</vt:i4>
      </vt:variant>
      <vt:variant>
        <vt:lpwstr/>
      </vt:variant>
      <vt:variant>
        <vt:lpwstr>_Toc313056642</vt:lpwstr>
      </vt:variant>
      <vt:variant>
        <vt:i4>1310771</vt:i4>
      </vt:variant>
      <vt:variant>
        <vt:i4>512</vt:i4>
      </vt:variant>
      <vt:variant>
        <vt:i4>0</vt:i4>
      </vt:variant>
      <vt:variant>
        <vt:i4>5</vt:i4>
      </vt:variant>
      <vt:variant>
        <vt:lpwstr/>
      </vt:variant>
      <vt:variant>
        <vt:lpwstr>_Toc313056641</vt:lpwstr>
      </vt:variant>
      <vt:variant>
        <vt:i4>1310771</vt:i4>
      </vt:variant>
      <vt:variant>
        <vt:i4>506</vt:i4>
      </vt:variant>
      <vt:variant>
        <vt:i4>0</vt:i4>
      </vt:variant>
      <vt:variant>
        <vt:i4>5</vt:i4>
      </vt:variant>
      <vt:variant>
        <vt:lpwstr/>
      </vt:variant>
      <vt:variant>
        <vt:lpwstr>_Toc313056640</vt:lpwstr>
      </vt:variant>
      <vt:variant>
        <vt:i4>1245235</vt:i4>
      </vt:variant>
      <vt:variant>
        <vt:i4>500</vt:i4>
      </vt:variant>
      <vt:variant>
        <vt:i4>0</vt:i4>
      </vt:variant>
      <vt:variant>
        <vt:i4>5</vt:i4>
      </vt:variant>
      <vt:variant>
        <vt:lpwstr/>
      </vt:variant>
      <vt:variant>
        <vt:lpwstr>_Toc313056639</vt:lpwstr>
      </vt:variant>
      <vt:variant>
        <vt:i4>1245235</vt:i4>
      </vt:variant>
      <vt:variant>
        <vt:i4>494</vt:i4>
      </vt:variant>
      <vt:variant>
        <vt:i4>0</vt:i4>
      </vt:variant>
      <vt:variant>
        <vt:i4>5</vt:i4>
      </vt:variant>
      <vt:variant>
        <vt:lpwstr/>
      </vt:variant>
      <vt:variant>
        <vt:lpwstr>_Toc313056638</vt:lpwstr>
      </vt:variant>
      <vt:variant>
        <vt:i4>1245235</vt:i4>
      </vt:variant>
      <vt:variant>
        <vt:i4>488</vt:i4>
      </vt:variant>
      <vt:variant>
        <vt:i4>0</vt:i4>
      </vt:variant>
      <vt:variant>
        <vt:i4>5</vt:i4>
      </vt:variant>
      <vt:variant>
        <vt:lpwstr/>
      </vt:variant>
      <vt:variant>
        <vt:lpwstr>_Toc313056637</vt:lpwstr>
      </vt:variant>
      <vt:variant>
        <vt:i4>1245235</vt:i4>
      </vt:variant>
      <vt:variant>
        <vt:i4>482</vt:i4>
      </vt:variant>
      <vt:variant>
        <vt:i4>0</vt:i4>
      </vt:variant>
      <vt:variant>
        <vt:i4>5</vt:i4>
      </vt:variant>
      <vt:variant>
        <vt:lpwstr/>
      </vt:variant>
      <vt:variant>
        <vt:lpwstr>_Toc313056636</vt:lpwstr>
      </vt:variant>
      <vt:variant>
        <vt:i4>1245235</vt:i4>
      </vt:variant>
      <vt:variant>
        <vt:i4>476</vt:i4>
      </vt:variant>
      <vt:variant>
        <vt:i4>0</vt:i4>
      </vt:variant>
      <vt:variant>
        <vt:i4>5</vt:i4>
      </vt:variant>
      <vt:variant>
        <vt:lpwstr/>
      </vt:variant>
      <vt:variant>
        <vt:lpwstr>_Toc313056635</vt:lpwstr>
      </vt:variant>
      <vt:variant>
        <vt:i4>1245235</vt:i4>
      </vt:variant>
      <vt:variant>
        <vt:i4>470</vt:i4>
      </vt:variant>
      <vt:variant>
        <vt:i4>0</vt:i4>
      </vt:variant>
      <vt:variant>
        <vt:i4>5</vt:i4>
      </vt:variant>
      <vt:variant>
        <vt:lpwstr/>
      </vt:variant>
      <vt:variant>
        <vt:lpwstr>_Toc313056634</vt:lpwstr>
      </vt:variant>
      <vt:variant>
        <vt:i4>1245235</vt:i4>
      </vt:variant>
      <vt:variant>
        <vt:i4>464</vt:i4>
      </vt:variant>
      <vt:variant>
        <vt:i4>0</vt:i4>
      </vt:variant>
      <vt:variant>
        <vt:i4>5</vt:i4>
      </vt:variant>
      <vt:variant>
        <vt:lpwstr/>
      </vt:variant>
      <vt:variant>
        <vt:lpwstr>_Toc313056633</vt:lpwstr>
      </vt:variant>
      <vt:variant>
        <vt:i4>1245235</vt:i4>
      </vt:variant>
      <vt:variant>
        <vt:i4>458</vt:i4>
      </vt:variant>
      <vt:variant>
        <vt:i4>0</vt:i4>
      </vt:variant>
      <vt:variant>
        <vt:i4>5</vt:i4>
      </vt:variant>
      <vt:variant>
        <vt:lpwstr/>
      </vt:variant>
      <vt:variant>
        <vt:lpwstr>_Toc313056632</vt:lpwstr>
      </vt:variant>
      <vt:variant>
        <vt:i4>1245235</vt:i4>
      </vt:variant>
      <vt:variant>
        <vt:i4>452</vt:i4>
      </vt:variant>
      <vt:variant>
        <vt:i4>0</vt:i4>
      </vt:variant>
      <vt:variant>
        <vt:i4>5</vt:i4>
      </vt:variant>
      <vt:variant>
        <vt:lpwstr/>
      </vt:variant>
      <vt:variant>
        <vt:lpwstr>_Toc313056631</vt:lpwstr>
      </vt:variant>
      <vt:variant>
        <vt:i4>1245235</vt:i4>
      </vt:variant>
      <vt:variant>
        <vt:i4>446</vt:i4>
      </vt:variant>
      <vt:variant>
        <vt:i4>0</vt:i4>
      </vt:variant>
      <vt:variant>
        <vt:i4>5</vt:i4>
      </vt:variant>
      <vt:variant>
        <vt:lpwstr/>
      </vt:variant>
      <vt:variant>
        <vt:lpwstr>_Toc313056630</vt:lpwstr>
      </vt:variant>
      <vt:variant>
        <vt:i4>1179699</vt:i4>
      </vt:variant>
      <vt:variant>
        <vt:i4>440</vt:i4>
      </vt:variant>
      <vt:variant>
        <vt:i4>0</vt:i4>
      </vt:variant>
      <vt:variant>
        <vt:i4>5</vt:i4>
      </vt:variant>
      <vt:variant>
        <vt:lpwstr/>
      </vt:variant>
      <vt:variant>
        <vt:lpwstr>_Toc313056629</vt:lpwstr>
      </vt:variant>
      <vt:variant>
        <vt:i4>1179699</vt:i4>
      </vt:variant>
      <vt:variant>
        <vt:i4>434</vt:i4>
      </vt:variant>
      <vt:variant>
        <vt:i4>0</vt:i4>
      </vt:variant>
      <vt:variant>
        <vt:i4>5</vt:i4>
      </vt:variant>
      <vt:variant>
        <vt:lpwstr/>
      </vt:variant>
      <vt:variant>
        <vt:lpwstr>_Toc313056628</vt:lpwstr>
      </vt:variant>
      <vt:variant>
        <vt:i4>1179699</vt:i4>
      </vt:variant>
      <vt:variant>
        <vt:i4>428</vt:i4>
      </vt:variant>
      <vt:variant>
        <vt:i4>0</vt:i4>
      </vt:variant>
      <vt:variant>
        <vt:i4>5</vt:i4>
      </vt:variant>
      <vt:variant>
        <vt:lpwstr/>
      </vt:variant>
      <vt:variant>
        <vt:lpwstr>_Toc313056627</vt:lpwstr>
      </vt:variant>
      <vt:variant>
        <vt:i4>1179699</vt:i4>
      </vt:variant>
      <vt:variant>
        <vt:i4>422</vt:i4>
      </vt:variant>
      <vt:variant>
        <vt:i4>0</vt:i4>
      </vt:variant>
      <vt:variant>
        <vt:i4>5</vt:i4>
      </vt:variant>
      <vt:variant>
        <vt:lpwstr/>
      </vt:variant>
      <vt:variant>
        <vt:lpwstr>_Toc313056626</vt:lpwstr>
      </vt:variant>
      <vt:variant>
        <vt:i4>1179699</vt:i4>
      </vt:variant>
      <vt:variant>
        <vt:i4>416</vt:i4>
      </vt:variant>
      <vt:variant>
        <vt:i4>0</vt:i4>
      </vt:variant>
      <vt:variant>
        <vt:i4>5</vt:i4>
      </vt:variant>
      <vt:variant>
        <vt:lpwstr/>
      </vt:variant>
      <vt:variant>
        <vt:lpwstr>_Toc313056625</vt:lpwstr>
      </vt:variant>
      <vt:variant>
        <vt:i4>1179699</vt:i4>
      </vt:variant>
      <vt:variant>
        <vt:i4>410</vt:i4>
      </vt:variant>
      <vt:variant>
        <vt:i4>0</vt:i4>
      </vt:variant>
      <vt:variant>
        <vt:i4>5</vt:i4>
      </vt:variant>
      <vt:variant>
        <vt:lpwstr/>
      </vt:variant>
      <vt:variant>
        <vt:lpwstr>_Toc313056624</vt:lpwstr>
      </vt:variant>
      <vt:variant>
        <vt:i4>1179699</vt:i4>
      </vt:variant>
      <vt:variant>
        <vt:i4>404</vt:i4>
      </vt:variant>
      <vt:variant>
        <vt:i4>0</vt:i4>
      </vt:variant>
      <vt:variant>
        <vt:i4>5</vt:i4>
      </vt:variant>
      <vt:variant>
        <vt:lpwstr/>
      </vt:variant>
      <vt:variant>
        <vt:lpwstr>_Toc313056623</vt:lpwstr>
      </vt:variant>
      <vt:variant>
        <vt:i4>1179699</vt:i4>
      </vt:variant>
      <vt:variant>
        <vt:i4>398</vt:i4>
      </vt:variant>
      <vt:variant>
        <vt:i4>0</vt:i4>
      </vt:variant>
      <vt:variant>
        <vt:i4>5</vt:i4>
      </vt:variant>
      <vt:variant>
        <vt:lpwstr/>
      </vt:variant>
      <vt:variant>
        <vt:lpwstr>_Toc313056622</vt:lpwstr>
      </vt:variant>
      <vt:variant>
        <vt:i4>1179699</vt:i4>
      </vt:variant>
      <vt:variant>
        <vt:i4>392</vt:i4>
      </vt:variant>
      <vt:variant>
        <vt:i4>0</vt:i4>
      </vt:variant>
      <vt:variant>
        <vt:i4>5</vt:i4>
      </vt:variant>
      <vt:variant>
        <vt:lpwstr/>
      </vt:variant>
      <vt:variant>
        <vt:lpwstr>_Toc313056621</vt:lpwstr>
      </vt:variant>
      <vt:variant>
        <vt:i4>1179699</vt:i4>
      </vt:variant>
      <vt:variant>
        <vt:i4>386</vt:i4>
      </vt:variant>
      <vt:variant>
        <vt:i4>0</vt:i4>
      </vt:variant>
      <vt:variant>
        <vt:i4>5</vt:i4>
      </vt:variant>
      <vt:variant>
        <vt:lpwstr/>
      </vt:variant>
      <vt:variant>
        <vt:lpwstr>_Toc313056620</vt:lpwstr>
      </vt:variant>
      <vt:variant>
        <vt:i4>1114163</vt:i4>
      </vt:variant>
      <vt:variant>
        <vt:i4>380</vt:i4>
      </vt:variant>
      <vt:variant>
        <vt:i4>0</vt:i4>
      </vt:variant>
      <vt:variant>
        <vt:i4>5</vt:i4>
      </vt:variant>
      <vt:variant>
        <vt:lpwstr/>
      </vt:variant>
      <vt:variant>
        <vt:lpwstr>_Toc313056619</vt:lpwstr>
      </vt:variant>
      <vt:variant>
        <vt:i4>1114163</vt:i4>
      </vt:variant>
      <vt:variant>
        <vt:i4>374</vt:i4>
      </vt:variant>
      <vt:variant>
        <vt:i4>0</vt:i4>
      </vt:variant>
      <vt:variant>
        <vt:i4>5</vt:i4>
      </vt:variant>
      <vt:variant>
        <vt:lpwstr/>
      </vt:variant>
      <vt:variant>
        <vt:lpwstr>_Toc313056618</vt:lpwstr>
      </vt:variant>
      <vt:variant>
        <vt:i4>1114163</vt:i4>
      </vt:variant>
      <vt:variant>
        <vt:i4>368</vt:i4>
      </vt:variant>
      <vt:variant>
        <vt:i4>0</vt:i4>
      </vt:variant>
      <vt:variant>
        <vt:i4>5</vt:i4>
      </vt:variant>
      <vt:variant>
        <vt:lpwstr/>
      </vt:variant>
      <vt:variant>
        <vt:lpwstr>_Toc313056617</vt:lpwstr>
      </vt:variant>
      <vt:variant>
        <vt:i4>1114163</vt:i4>
      </vt:variant>
      <vt:variant>
        <vt:i4>362</vt:i4>
      </vt:variant>
      <vt:variant>
        <vt:i4>0</vt:i4>
      </vt:variant>
      <vt:variant>
        <vt:i4>5</vt:i4>
      </vt:variant>
      <vt:variant>
        <vt:lpwstr/>
      </vt:variant>
      <vt:variant>
        <vt:lpwstr>_Toc313056616</vt:lpwstr>
      </vt:variant>
      <vt:variant>
        <vt:i4>1114163</vt:i4>
      </vt:variant>
      <vt:variant>
        <vt:i4>356</vt:i4>
      </vt:variant>
      <vt:variant>
        <vt:i4>0</vt:i4>
      </vt:variant>
      <vt:variant>
        <vt:i4>5</vt:i4>
      </vt:variant>
      <vt:variant>
        <vt:lpwstr/>
      </vt:variant>
      <vt:variant>
        <vt:lpwstr>_Toc313056615</vt:lpwstr>
      </vt:variant>
      <vt:variant>
        <vt:i4>1114163</vt:i4>
      </vt:variant>
      <vt:variant>
        <vt:i4>350</vt:i4>
      </vt:variant>
      <vt:variant>
        <vt:i4>0</vt:i4>
      </vt:variant>
      <vt:variant>
        <vt:i4>5</vt:i4>
      </vt:variant>
      <vt:variant>
        <vt:lpwstr/>
      </vt:variant>
      <vt:variant>
        <vt:lpwstr>_Toc313056614</vt:lpwstr>
      </vt:variant>
      <vt:variant>
        <vt:i4>1114163</vt:i4>
      </vt:variant>
      <vt:variant>
        <vt:i4>344</vt:i4>
      </vt:variant>
      <vt:variant>
        <vt:i4>0</vt:i4>
      </vt:variant>
      <vt:variant>
        <vt:i4>5</vt:i4>
      </vt:variant>
      <vt:variant>
        <vt:lpwstr/>
      </vt:variant>
      <vt:variant>
        <vt:lpwstr>_Toc313056613</vt:lpwstr>
      </vt:variant>
      <vt:variant>
        <vt:i4>1114163</vt:i4>
      </vt:variant>
      <vt:variant>
        <vt:i4>338</vt:i4>
      </vt:variant>
      <vt:variant>
        <vt:i4>0</vt:i4>
      </vt:variant>
      <vt:variant>
        <vt:i4>5</vt:i4>
      </vt:variant>
      <vt:variant>
        <vt:lpwstr/>
      </vt:variant>
      <vt:variant>
        <vt:lpwstr>_Toc313056612</vt:lpwstr>
      </vt:variant>
      <vt:variant>
        <vt:i4>1114163</vt:i4>
      </vt:variant>
      <vt:variant>
        <vt:i4>332</vt:i4>
      </vt:variant>
      <vt:variant>
        <vt:i4>0</vt:i4>
      </vt:variant>
      <vt:variant>
        <vt:i4>5</vt:i4>
      </vt:variant>
      <vt:variant>
        <vt:lpwstr/>
      </vt:variant>
      <vt:variant>
        <vt:lpwstr>_Toc313056611</vt:lpwstr>
      </vt:variant>
      <vt:variant>
        <vt:i4>1114163</vt:i4>
      </vt:variant>
      <vt:variant>
        <vt:i4>326</vt:i4>
      </vt:variant>
      <vt:variant>
        <vt:i4>0</vt:i4>
      </vt:variant>
      <vt:variant>
        <vt:i4>5</vt:i4>
      </vt:variant>
      <vt:variant>
        <vt:lpwstr/>
      </vt:variant>
      <vt:variant>
        <vt:lpwstr>_Toc313056610</vt:lpwstr>
      </vt:variant>
      <vt:variant>
        <vt:i4>1048627</vt:i4>
      </vt:variant>
      <vt:variant>
        <vt:i4>320</vt:i4>
      </vt:variant>
      <vt:variant>
        <vt:i4>0</vt:i4>
      </vt:variant>
      <vt:variant>
        <vt:i4>5</vt:i4>
      </vt:variant>
      <vt:variant>
        <vt:lpwstr/>
      </vt:variant>
      <vt:variant>
        <vt:lpwstr>_Toc313056609</vt:lpwstr>
      </vt:variant>
      <vt:variant>
        <vt:i4>1048627</vt:i4>
      </vt:variant>
      <vt:variant>
        <vt:i4>314</vt:i4>
      </vt:variant>
      <vt:variant>
        <vt:i4>0</vt:i4>
      </vt:variant>
      <vt:variant>
        <vt:i4>5</vt:i4>
      </vt:variant>
      <vt:variant>
        <vt:lpwstr/>
      </vt:variant>
      <vt:variant>
        <vt:lpwstr>_Toc313056608</vt:lpwstr>
      </vt:variant>
      <vt:variant>
        <vt:i4>1048627</vt:i4>
      </vt:variant>
      <vt:variant>
        <vt:i4>308</vt:i4>
      </vt:variant>
      <vt:variant>
        <vt:i4>0</vt:i4>
      </vt:variant>
      <vt:variant>
        <vt:i4>5</vt:i4>
      </vt:variant>
      <vt:variant>
        <vt:lpwstr/>
      </vt:variant>
      <vt:variant>
        <vt:lpwstr>_Toc313056607</vt:lpwstr>
      </vt:variant>
      <vt:variant>
        <vt:i4>1048627</vt:i4>
      </vt:variant>
      <vt:variant>
        <vt:i4>302</vt:i4>
      </vt:variant>
      <vt:variant>
        <vt:i4>0</vt:i4>
      </vt:variant>
      <vt:variant>
        <vt:i4>5</vt:i4>
      </vt:variant>
      <vt:variant>
        <vt:lpwstr/>
      </vt:variant>
      <vt:variant>
        <vt:lpwstr>_Toc313056606</vt:lpwstr>
      </vt:variant>
      <vt:variant>
        <vt:i4>1048627</vt:i4>
      </vt:variant>
      <vt:variant>
        <vt:i4>299</vt:i4>
      </vt:variant>
      <vt:variant>
        <vt:i4>0</vt:i4>
      </vt:variant>
      <vt:variant>
        <vt:i4>5</vt:i4>
      </vt:variant>
      <vt:variant>
        <vt:lpwstr/>
      </vt:variant>
      <vt:variant>
        <vt:lpwstr>_Toc313056603</vt:lpwstr>
      </vt:variant>
      <vt:variant>
        <vt:i4>1048627</vt:i4>
      </vt:variant>
      <vt:variant>
        <vt:i4>296</vt:i4>
      </vt:variant>
      <vt:variant>
        <vt:i4>0</vt:i4>
      </vt:variant>
      <vt:variant>
        <vt:i4>5</vt:i4>
      </vt:variant>
      <vt:variant>
        <vt:lpwstr/>
      </vt:variant>
      <vt:variant>
        <vt:lpwstr>_Toc313056603</vt:lpwstr>
      </vt:variant>
      <vt:variant>
        <vt:i4>1048627</vt:i4>
      </vt:variant>
      <vt:variant>
        <vt:i4>290</vt:i4>
      </vt:variant>
      <vt:variant>
        <vt:i4>0</vt:i4>
      </vt:variant>
      <vt:variant>
        <vt:i4>5</vt:i4>
      </vt:variant>
      <vt:variant>
        <vt:lpwstr/>
      </vt:variant>
      <vt:variant>
        <vt:lpwstr>_Toc313056605</vt:lpwstr>
      </vt:variant>
      <vt:variant>
        <vt:i4>1048627</vt:i4>
      </vt:variant>
      <vt:variant>
        <vt:i4>284</vt:i4>
      </vt:variant>
      <vt:variant>
        <vt:i4>0</vt:i4>
      </vt:variant>
      <vt:variant>
        <vt:i4>5</vt:i4>
      </vt:variant>
      <vt:variant>
        <vt:lpwstr/>
      </vt:variant>
      <vt:variant>
        <vt:lpwstr>_Toc313056604</vt:lpwstr>
      </vt:variant>
      <vt:variant>
        <vt:i4>1048627</vt:i4>
      </vt:variant>
      <vt:variant>
        <vt:i4>278</vt:i4>
      </vt:variant>
      <vt:variant>
        <vt:i4>0</vt:i4>
      </vt:variant>
      <vt:variant>
        <vt:i4>5</vt:i4>
      </vt:variant>
      <vt:variant>
        <vt:lpwstr/>
      </vt:variant>
      <vt:variant>
        <vt:lpwstr>_Toc313056603</vt:lpwstr>
      </vt:variant>
      <vt:variant>
        <vt:i4>1048627</vt:i4>
      </vt:variant>
      <vt:variant>
        <vt:i4>272</vt:i4>
      </vt:variant>
      <vt:variant>
        <vt:i4>0</vt:i4>
      </vt:variant>
      <vt:variant>
        <vt:i4>5</vt:i4>
      </vt:variant>
      <vt:variant>
        <vt:lpwstr/>
      </vt:variant>
      <vt:variant>
        <vt:lpwstr>_Toc313056602</vt:lpwstr>
      </vt:variant>
      <vt:variant>
        <vt:i4>1048627</vt:i4>
      </vt:variant>
      <vt:variant>
        <vt:i4>266</vt:i4>
      </vt:variant>
      <vt:variant>
        <vt:i4>0</vt:i4>
      </vt:variant>
      <vt:variant>
        <vt:i4>5</vt:i4>
      </vt:variant>
      <vt:variant>
        <vt:lpwstr/>
      </vt:variant>
      <vt:variant>
        <vt:lpwstr>_Toc313056601</vt:lpwstr>
      </vt:variant>
      <vt:variant>
        <vt:i4>1048627</vt:i4>
      </vt:variant>
      <vt:variant>
        <vt:i4>260</vt:i4>
      </vt:variant>
      <vt:variant>
        <vt:i4>0</vt:i4>
      </vt:variant>
      <vt:variant>
        <vt:i4>5</vt:i4>
      </vt:variant>
      <vt:variant>
        <vt:lpwstr/>
      </vt:variant>
      <vt:variant>
        <vt:lpwstr>_Toc313056600</vt:lpwstr>
      </vt:variant>
      <vt:variant>
        <vt:i4>1638448</vt:i4>
      </vt:variant>
      <vt:variant>
        <vt:i4>254</vt:i4>
      </vt:variant>
      <vt:variant>
        <vt:i4>0</vt:i4>
      </vt:variant>
      <vt:variant>
        <vt:i4>5</vt:i4>
      </vt:variant>
      <vt:variant>
        <vt:lpwstr/>
      </vt:variant>
      <vt:variant>
        <vt:lpwstr>_Toc313056599</vt:lpwstr>
      </vt:variant>
      <vt:variant>
        <vt:i4>1638448</vt:i4>
      </vt:variant>
      <vt:variant>
        <vt:i4>248</vt:i4>
      </vt:variant>
      <vt:variant>
        <vt:i4>0</vt:i4>
      </vt:variant>
      <vt:variant>
        <vt:i4>5</vt:i4>
      </vt:variant>
      <vt:variant>
        <vt:lpwstr/>
      </vt:variant>
      <vt:variant>
        <vt:lpwstr>_Toc313056598</vt:lpwstr>
      </vt:variant>
      <vt:variant>
        <vt:i4>1638448</vt:i4>
      </vt:variant>
      <vt:variant>
        <vt:i4>242</vt:i4>
      </vt:variant>
      <vt:variant>
        <vt:i4>0</vt:i4>
      </vt:variant>
      <vt:variant>
        <vt:i4>5</vt:i4>
      </vt:variant>
      <vt:variant>
        <vt:lpwstr/>
      </vt:variant>
      <vt:variant>
        <vt:lpwstr>_Toc313056597</vt:lpwstr>
      </vt:variant>
      <vt:variant>
        <vt:i4>1638448</vt:i4>
      </vt:variant>
      <vt:variant>
        <vt:i4>236</vt:i4>
      </vt:variant>
      <vt:variant>
        <vt:i4>0</vt:i4>
      </vt:variant>
      <vt:variant>
        <vt:i4>5</vt:i4>
      </vt:variant>
      <vt:variant>
        <vt:lpwstr/>
      </vt:variant>
      <vt:variant>
        <vt:lpwstr>_Toc313056596</vt:lpwstr>
      </vt:variant>
      <vt:variant>
        <vt:i4>1638448</vt:i4>
      </vt:variant>
      <vt:variant>
        <vt:i4>230</vt:i4>
      </vt:variant>
      <vt:variant>
        <vt:i4>0</vt:i4>
      </vt:variant>
      <vt:variant>
        <vt:i4>5</vt:i4>
      </vt:variant>
      <vt:variant>
        <vt:lpwstr/>
      </vt:variant>
      <vt:variant>
        <vt:lpwstr>_Toc313056595</vt:lpwstr>
      </vt:variant>
      <vt:variant>
        <vt:i4>1638448</vt:i4>
      </vt:variant>
      <vt:variant>
        <vt:i4>224</vt:i4>
      </vt:variant>
      <vt:variant>
        <vt:i4>0</vt:i4>
      </vt:variant>
      <vt:variant>
        <vt:i4>5</vt:i4>
      </vt:variant>
      <vt:variant>
        <vt:lpwstr/>
      </vt:variant>
      <vt:variant>
        <vt:lpwstr>_Toc313056594</vt:lpwstr>
      </vt:variant>
      <vt:variant>
        <vt:i4>1638448</vt:i4>
      </vt:variant>
      <vt:variant>
        <vt:i4>218</vt:i4>
      </vt:variant>
      <vt:variant>
        <vt:i4>0</vt:i4>
      </vt:variant>
      <vt:variant>
        <vt:i4>5</vt:i4>
      </vt:variant>
      <vt:variant>
        <vt:lpwstr/>
      </vt:variant>
      <vt:variant>
        <vt:lpwstr>_Toc313056593</vt:lpwstr>
      </vt:variant>
      <vt:variant>
        <vt:i4>1638448</vt:i4>
      </vt:variant>
      <vt:variant>
        <vt:i4>212</vt:i4>
      </vt:variant>
      <vt:variant>
        <vt:i4>0</vt:i4>
      </vt:variant>
      <vt:variant>
        <vt:i4>5</vt:i4>
      </vt:variant>
      <vt:variant>
        <vt:lpwstr/>
      </vt:variant>
      <vt:variant>
        <vt:lpwstr>_Toc313056592</vt:lpwstr>
      </vt:variant>
      <vt:variant>
        <vt:i4>1638448</vt:i4>
      </vt:variant>
      <vt:variant>
        <vt:i4>206</vt:i4>
      </vt:variant>
      <vt:variant>
        <vt:i4>0</vt:i4>
      </vt:variant>
      <vt:variant>
        <vt:i4>5</vt:i4>
      </vt:variant>
      <vt:variant>
        <vt:lpwstr/>
      </vt:variant>
      <vt:variant>
        <vt:lpwstr>_Toc313056591</vt:lpwstr>
      </vt:variant>
      <vt:variant>
        <vt:i4>1638448</vt:i4>
      </vt:variant>
      <vt:variant>
        <vt:i4>200</vt:i4>
      </vt:variant>
      <vt:variant>
        <vt:i4>0</vt:i4>
      </vt:variant>
      <vt:variant>
        <vt:i4>5</vt:i4>
      </vt:variant>
      <vt:variant>
        <vt:lpwstr/>
      </vt:variant>
      <vt:variant>
        <vt:lpwstr>_Toc313056590</vt:lpwstr>
      </vt:variant>
      <vt:variant>
        <vt:i4>1572912</vt:i4>
      </vt:variant>
      <vt:variant>
        <vt:i4>194</vt:i4>
      </vt:variant>
      <vt:variant>
        <vt:i4>0</vt:i4>
      </vt:variant>
      <vt:variant>
        <vt:i4>5</vt:i4>
      </vt:variant>
      <vt:variant>
        <vt:lpwstr/>
      </vt:variant>
      <vt:variant>
        <vt:lpwstr>_Toc313056589</vt:lpwstr>
      </vt:variant>
      <vt:variant>
        <vt:i4>1572912</vt:i4>
      </vt:variant>
      <vt:variant>
        <vt:i4>188</vt:i4>
      </vt:variant>
      <vt:variant>
        <vt:i4>0</vt:i4>
      </vt:variant>
      <vt:variant>
        <vt:i4>5</vt:i4>
      </vt:variant>
      <vt:variant>
        <vt:lpwstr/>
      </vt:variant>
      <vt:variant>
        <vt:lpwstr>_Toc313056588</vt:lpwstr>
      </vt:variant>
      <vt:variant>
        <vt:i4>1572912</vt:i4>
      </vt:variant>
      <vt:variant>
        <vt:i4>182</vt:i4>
      </vt:variant>
      <vt:variant>
        <vt:i4>0</vt:i4>
      </vt:variant>
      <vt:variant>
        <vt:i4>5</vt:i4>
      </vt:variant>
      <vt:variant>
        <vt:lpwstr/>
      </vt:variant>
      <vt:variant>
        <vt:lpwstr>_Toc313056587</vt:lpwstr>
      </vt:variant>
      <vt:variant>
        <vt:i4>1572912</vt:i4>
      </vt:variant>
      <vt:variant>
        <vt:i4>176</vt:i4>
      </vt:variant>
      <vt:variant>
        <vt:i4>0</vt:i4>
      </vt:variant>
      <vt:variant>
        <vt:i4>5</vt:i4>
      </vt:variant>
      <vt:variant>
        <vt:lpwstr/>
      </vt:variant>
      <vt:variant>
        <vt:lpwstr>_Toc313056586</vt:lpwstr>
      </vt:variant>
      <vt:variant>
        <vt:i4>1572912</vt:i4>
      </vt:variant>
      <vt:variant>
        <vt:i4>170</vt:i4>
      </vt:variant>
      <vt:variant>
        <vt:i4>0</vt:i4>
      </vt:variant>
      <vt:variant>
        <vt:i4>5</vt:i4>
      </vt:variant>
      <vt:variant>
        <vt:lpwstr/>
      </vt:variant>
      <vt:variant>
        <vt:lpwstr>_Toc313056585</vt:lpwstr>
      </vt:variant>
      <vt:variant>
        <vt:i4>1572912</vt:i4>
      </vt:variant>
      <vt:variant>
        <vt:i4>164</vt:i4>
      </vt:variant>
      <vt:variant>
        <vt:i4>0</vt:i4>
      </vt:variant>
      <vt:variant>
        <vt:i4>5</vt:i4>
      </vt:variant>
      <vt:variant>
        <vt:lpwstr/>
      </vt:variant>
      <vt:variant>
        <vt:lpwstr>_Toc313056584</vt:lpwstr>
      </vt:variant>
      <vt:variant>
        <vt:i4>1572912</vt:i4>
      </vt:variant>
      <vt:variant>
        <vt:i4>158</vt:i4>
      </vt:variant>
      <vt:variant>
        <vt:i4>0</vt:i4>
      </vt:variant>
      <vt:variant>
        <vt:i4>5</vt:i4>
      </vt:variant>
      <vt:variant>
        <vt:lpwstr/>
      </vt:variant>
      <vt:variant>
        <vt:lpwstr>_Toc313056583</vt:lpwstr>
      </vt:variant>
      <vt:variant>
        <vt:i4>1572912</vt:i4>
      </vt:variant>
      <vt:variant>
        <vt:i4>152</vt:i4>
      </vt:variant>
      <vt:variant>
        <vt:i4>0</vt:i4>
      </vt:variant>
      <vt:variant>
        <vt:i4>5</vt:i4>
      </vt:variant>
      <vt:variant>
        <vt:lpwstr/>
      </vt:variant>
      <vt:variant>
        <vt:lpwstr>_Toc313056582</vt:lpwstr>
      </vt:variant>
      <vt:variant>
        <vt:i4>1572912</vt:i4>
      </vt:variant>
      <vt:variant>
        <vt:i4>146</vt:i4>
      </vt:variant>
      <vt:variant>
        <vt:i4>0</vt:i4>
      </vt:variant>
      <vt:variant>
        <vt:i4>5</vt:i4>
      </vt:variant>
      <vt:variant>
        <vt:lpwstr/>
      </vt:variant>
      <vt:variant>
        <vt:lpwstr>_Toc313056581</vt:lpwstr>
      </vt:variant>
      <vt:variant>
        <vt:i4>1572912</vt:i4>
      </vt:variant>
      <vt:variant>
        <vt:i4>140</vt:i4>
      </vt:variant>
      <vt:variant>
        <vt:i4>0</vt:i4>
      </vt:variant>
      <vt:variant>
        <vt:i4>5</vt:i4>
      </vt:variant>
      <vt:variant>
        <vt:lpwstr/>
      </vt:variant>
      <vt:variant>
        <vt:lpwstr>_Toc313056580</vt:lpwstr>
      </vt:variant>
      <vt:variant>
        <vt:i4>1507376</vt:i4>
      </vt:variant>
      <vt:variant>
        <vt:i4>134</vt:i4>
      </vt:variant>
      <vt:variant>
        <vt:i4>0</vt:i4>
      </vt:variant>
      <vt:variant>
        <vt:i4>5</vt:i4>
      </vt:variant>
      <vt:variant>
        <vt:lpwstr/>
      </vt:variant>
      <vt:variant>
        <vt:lpwstr>_Toc313056579</vt:lpwstr>
      </vt:variant>
      <vt:variant>
        <vt:i4>1507376</vt:i4>
      </vt:variant>
      <vt:variant>
        <vt:i4>128</vt:i4>
      </vt:variant>
      <vt:variant>
        <vt:i4>0</vt:i4>
      </vt:variant>
      <vt:variant>
        <vt:i4>5</vt:i4>
      </vt:variant>
      <vt:variant>
        <vt:lpwstr/>
      </vt:variant>
      <vt:variant>
        <vt:lpwstr>_Toc313056578</vt:lpwstr>
      </vt:variant>
      <vt:variant>
        <vt:i4>1507376</vt:i4>
      </vt:variant>
      <vt:variant>
        <vt:i4>122</vt:i4>
      </vt:variant>
      <vt:variant>
        <vt:i4>0</vt:i4>
      </vt:variant>
      <vt:variant>
        <vt:i4>5</vt:i4>
      </vt:variant>
      <vt:variant>
        <vt:lpwstr/>
      </vt:variant>
      <vt:variant>
        <vt:lpwstr>_Toc313056577</vt:lpwstr>
      </vt:variant>
      <vt:variant>
        <vt:i4>1507376</vt:i4>
      </vt:variant>
      <vt:variant>
        <vt:i4>116</vt:i4>
      </vt:variant>
      <vt:variant>
        <vt:i4>0</vt:i4>
      </vt:variant>
      <vt:variant>
        <vt:i4>5</vt:i4>
      </vt:variant>
      <vt:variant>
        <vt:lpwstr/>
      </vt:variant>
      <vt:variant>
        <vt:lpwstr>_Toc313056576</vt:lpwstr>
      </vt:variant>
      <vt:variant>
        <vt:i4>1507376</vt:i4>
      </vt:variant>
      <vt:variant>
        <vt:i4>110</vt:i4>
      </vt:variant>
      <vt:variant>
        <vt:i4>0</vt:i4>
      </vt:variant>
      <vt:variant>
        <vt:i4>5</vt:i4>
      </vt:variant>
      <vt:variant>
        <vt:lpwstr/>
      </vt:variant>
      <vt:variant>
        <vt:lpwstr>_Toc313056575</vt:lpwstr>
      </vt:variant>
      <vt:variant>
        <vt:i4>1507376</vt:i4>
      </vt:variant>
      <vt:variant>
        <vt:i4>104</vt:i4>
      </vt:variant>
      <vt:variant>
        <vt:i4>0</vt:i4>
      </vt:variant>
      <vt:variant>
        <vt:i4>5</vt:i4>
      </vt:variant>
      <vt:variant>
        <vt:lpwstr/>
      </vt:variant>
      <vt:variant>
        <vt:lpwstr>_Toc313056574</vt:lpwstr>
      </vt:variant>
      <vt:variant>
        <vt:i4>1507376</vt:i4>
      </vt:variant>
      <vt:variant>
        <vt:i4>98</vt:i4>
      </vt:variant>
      <vt:variant>
        <vt:i4>0</vt:i4>
      </vt:variant>
      <vt:variant>
        <vt:i4>5</vt:i4>
      </vt:variant>
      <vt:variant>
        <vt:lpwstr/>
      </vt:variant>
      <vt:variant>
        <vt:lpwstr>_Toc313056573</vt:lpwstr>
      </vt:variant>
      <vt:variant>
        <vt:i4>1507376</vt:i4>
      </vt:variant>
      <vt:variant>
        <vt:i4>92</vt:i4>
      </vt:variant>
      <vt:variant>
        <vt:i4>0</vt:i4>
      </vt:variant>
      <vt:variant>
        <vt:i4>5</vt:i4>
      </vt:variant>
      <vt:variant>
        <vt:lpwstr/>
      </vt:variant>
      <vt:variant>
        <vt:lpwstr>_Toc313056572</vt:lpwstr>
      </vt:variant>
      <vt:variant>
        <vt:i4>1507376</vt:i4>
      </vt:variant>
      <vt:variant>
        <vt:i4>86</vt:i4>
      </vt:variant>
      <vt:variant>
        <vt:i4>0</vt:i4>
      </vt:variant>
      <vt:variant>
        <vt:i4>5</vt:i4>
      </vt:variant>
      <vt:variant>
        <vt:lpwstr/>
      </vt:variant>
      <vt:variant>
        <vt:lpwstr>_Toc313056571</vt:lpwstr>
      </vt:variant>
      <vt:variant>
        <vt:i4>1507376</vt:i4>
      </vt:variant>
      <vt:variant>
        <vt:i4>80</vt:i4>
      </vt:variant>
      <vt:variant>
        <vt:i4>0</vt:i4>
      </vt:variant>
      <vt:variant>
        <vt:i4>5</vt:i4>
      </vt:variant>
      <vt:variant>
        <vt:lpwstr/>
      </vt:variant>
      <vt:variant>
        <vt:lpwstr>_Toc313056570</vt:lpwstr>
      </vt:variant>
      <vt:variant>
        <vt:i4>1441840</vt:i4>
      </vt:variant>
      <vt:variant>
        <vt:i4>74</vt:i4>
      </vt:variant>
      <vt:variant>
        <vt:i4>0</vt:i4>
      </vt:variant>
      <vt:variant>
        <vt:i4>5</vt:i4>
      </vt:variant>
      <vt:variant>
        <vt:lpwstr/>
      </vt:variant>
      <vt:variant>
        <vt:lpwstr>_Toc313056569</vt:lpwstr>
      </vt:variant>
      <vt:variant>
        <vt:i4>1441840</vt:i4>
      </vt:variant>
      <vt:variant>
        <vt:i4>68</vt:i4>
      </vt:variant>
      <vt:variant>
        <vt:i4>0</vt:i4>
      </vt:variant>
      <vt:variant>
        <vt:i4>5</vt:i4>
      </vt:variant>
      <vt:variant>
        <vt:lpwstr/>
      </vt:variant>
      <vt:variant>
        <vt:lpwstr>_Toc313056568</vt:lpwstr>
      </vt:variant>
      <vt:variant>
        <vt:i4>1441840</vt:i4>
      </vt:variant>
      <vt:variant>
        <vt:i4>62</vt:i4>
      </vt:variant>
      <vt:variant>
        <vt:i4>0</vt:i4>
      </vt:variant>
      <vt:variant>
        <vt:i4>5</vt:i4>
      </vt:variant>
      <vt:variant>
        <vt:lpwstr/>
      </vt:variant>
      <vt:variant>
        <vt:lpwstr>_Toc313056567</vt:lpwstr>
      </vt:variant>
      <vt:variant>
        <vt:i4>1441840</vt:i4>
      </vt:variant>
      <vt:variant>
        <vt:i4>56</vt:i4>
      </vt:variant>
      <vt:variant>
        <vt:i4>0</vt:i4>
      </vt:variant>
      <vt:variant>
        <vt:i4>5</vt:i4>
      </vt:variant>
      <vt:variant>
        <vt:lpwstr/>
      </vt:variant>
      <vt:variant>
        <vt:lpwstr>_Toc313056566</vt:lpwstr>
      </vt:variant>
      <vt:variant>
        <vt:i4>1441840</vt:i4>
      </vt:variant>
      <vt:variant>
        <vt:i4>50</vt:i4>
      </vt:variant>
      <vt:variant>
        <vt:i4>0</vt:i4>
      </vt:variant>
      <vt:variant>
        <vt:i4>5</vt:i4>
      </vt:variant>
      <vt:variant>
        <vt:lpwstr/>
      </vt:variant>
      <vt:variant>
        <vt:lpwstr>_Toc313056565</vt:lpwstr>
      </vt:variant>
      <vt:variant>
        <vt:i4>1441840</vt:i4>
      </vt:variant>
      <vt:variant>
        <vt:i4>44</vt:i4>
      </vt:variant>
      <vt:variant>
        <vt:i4>0</vt:i4>
      </vt:variant>
      <vt:variant>
        <vt:i4>5</vt:i4>
      </vt:variant>
      <vt:variant>
        <vt:lpwstr/>
      </vt:variant>
      <vt:variant>
        <vt:lpwstr>_Toc313056564</vt:lpwstr>
      </vt:variant>
      <vt:variant>
        <vt:i4>1441840</vt:i4>
      </vt:variant>
      <vt:variant>
        <vt:i4>38</vt:i4>
      </vt:variant>
      <vt:variant>
        <vt:i4>0</vt:i4>
      </vt:variant>
      <vt:variant>
        <vt:i4>5</vt:i4>
      </vt:variant>
      <vt:variant>
        <vt:lpwstr/>
      </vt:variant>
      <vt:variant>
        <vt:lpwstr>_Toc313056563</vt:lpwstr>
      </vt:variant>
      <vt:variant>
        <vt:i4>1441840</vt:i4>
      </vt:variant>
      <vt:variant>
        <vt:i4>32</vt:i4>
      </vt:variant>
      <vt:variant>
        <vt:i4>0</vt:i4>
      </vt:variant>
      <vt:variant>
        <vt:i4>5</vt:i4>
      </vt:variant>
      <vt:variant>
        <vt:lpwstr/>
      </vt:variant>
      <vt:variant>
        <vt:lpwstr>_Toc313056562</vt:lpwstr>
      </vt:variant>
      <vt:variant>
        <vt:i4>1441840</vt:i4>
      </vt:variant>
      <vt:variant>
        <vt:i4>26</vt:i4>
      </vt:variant>
      <vt:variant>
        <vt:i4>0</vt:i4>
      </vt:variant>
      <vt:variant>
        <vt:i4>5</vt:i4>
      </vt:variant>
      <vt:variant>
        <vt:lpwstr/>
      </vt:variant>
      <vt:variant>
        <vt:lpwstr>_Toc313056561</vt:lpwstr>
      </vt:variant>
      <vt:variant>
        <vt:i4>1441840</vt:i4>
      </vt:variant>
      <vt:variant>
        <vt:i4>20</vt:i4>
      </vt:variant>
      <vt:variant>
        <vt:i4>0</vt:i4>
      </vt:variant>
      <vt:variant>
        <vt:i4>5</vt:i4>
      </vt:variant>
      <vt:variant>
        <vt:lpwstr/>
      </vt:variant>
      <vt:variant>
        <vt:lpwstr>_Toc313056560</vt:lpwstr>
      </vt:variant>
      <vt:variant>
        <vt:i4>1376304</vt:i4>
      </vt:variant>
      <vt:variant>
        <vt:i4>14</vt:i4>
      </vt:variant>
      <vt:variant>
        <vt:i4>0</vt:i4>
      </vt:variant>
      <vt:variant>
        <vt:i4>5</vt:i4>
      </vt:variant>
      <vt:variant>
        <vt:lpwstr/>
      </vt:variant>
      <vt:variant>
        <vt:lpwstr>_Toc313056559</vt:lpwstr>
      </vt:variant>
      <vt:variant>
        <vt:i4>1376304</vt:i4>
      </vt:variant>
      <vt:variant>
        <vt:i4>8</vt:i4>
      </vt:variant>
      <vt:variant>
        <vt:i4>0</vt:i4>
      </vt:variant>
      <vt:variant>
        <vt:i4>5</vt:i4>
      </vt:variant>
      <vt:variant>
        <vt:lpwstr/>
      </vt:variant>
      <vt:variant>
        <vt:lpwstr>_Toc313056558</vt:lpwstr>
      </vt:variant>
      <vt:variant>
        <vt:i4>1376304</vt:i4>
      </vt:variant>
      <vt:variant>
        <vt:i4>2</vt:i4>
      </vt:variant>
      <vt:variant>
        <vt:i4>0</vt:i4>
      </vt:variant>
      <vt:variant>
        <vt:i4>5</vt:i4>
      </vt:variant>
      <vt:variant>
        <vt:lpwstr/>
      </vt:variant>
      <vt:variant>
        <vt:lpwstr>_Toc313056557</vt:lpwstr>
      </vt:variant>
      <vt:variant>
        <vt:i4>6160461</vt:i4>
      </vt:variant>
      <vt:variant>
        <vt:i4>41</vt:i4>
      </vt:variant>
      <vt:variant>
        <vt:i4>0</vt:i4>
      </vt:variant>
      <vt:variant>
        <vt:i4>5</vt:i4>
      </vt:variant>
      <vt:variant>
        <vt:lpwstr>http://www.ansm.sante.fr/</vt:lpwstr>
      </vt:variant>
      <vt:variant>
        <vt:lpwstr/>
      </vt:variant>
      <vt:variant>
        <vt:i4>6160461</vt:i4>
      </vt:variant>
      <vt:variant>
        <vt:i4>30</vt:i4>
      </vt:variant>
      <vt:variant>
        <vt:i4>0</vt:i4>
      </vt:variant>
      <vt:variant>
        <vt:i4>5</vt:i4>
      </vt:variant>
      <vt:variant>
        <vt:lpwstr>http://www.ansm.sante.fr/</vt:lpwstr>
      </vt:variant>
      <vt:variant>
        <vt:lpwstr/>
      </vt:variant>
      <vt:variant>
        <vt:i4>6160461</vt:i4>
      </vt:variant>
      <vt:variant>
        <vt:i4>24</vt:i4>
      </vt:variant>
      <vt:variant>
        <vt:i4>0</vt:i4>
      </vt:variant>
      <vt:variant>
        <vt:i4>5</vt:i4>
      </vt:variant>
      <vt:variant>
        <vt:lpwstr>http://www.ansm.sante.fr/</vt:lpwstr>
      </vt:variant>
      <vt:variant>
        <vt:lpwstr/>
      </vt:variant>
      <vt:variant>
        <vt:i4>6160461</vt:i4>
      </vt:variant>
      <vt:variant>
        <vt:i4>21</vt:i4>
      </vt:variant>
      <vt:variant>
        <vt:i4>0</vt:i4>
      </vt:variant>
      <vt:variant>
        <vt:i4>5</vt:i4>
      </vt:variant>
      <vt:variant>
        <vt:lpwstr>http://www.ansm.sante.fr/</vt:lpwstr>
      </vt:variant>
      <vt:variant>
        <vt:lpwstr/>
      </vt:variant>
      <vt:variant>
        <vt:i4>6160461</vt:i4>
      </vt:variant>
      <vt:variant>
        <vt:i4>6</vt:i4>
      </vt:variant>
      <vt:variant>
        <vt:i4>0</vt:i4>
      </vt:variant>
      <vt:variant>
        <vt:i4>5</vt:i4>
      </vt:variant>
      <vt:variant>
        <vt:lpwstr>http://www.ansm.sante.fr/</vt:lpwstr>
      </vt:variant>
      <vt:variant>
        <vt:lpwstr/>
      </vt:variant>
      <vt:variant>
        <vt:i4>6160461</vt:i4>
      </vt:variant>
      <vt:variant>
        <vt:i4>3</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Kildine LE-PROUX-DE-LA-RIVIERE</dc:creator>
  <cp:keywords/>
  <dc:description/>
  <cp:lastModifiedBy>Helene HOLTZHEYER</cp:lastModifiedBy>
  <cp:revision>2</cp:revision>
  <cp:lastPrinted>2023-04-28T07:27:00Z</cp:lastPrinted>
  <dcterms:created xsi:type="dcterms:W3CDTF">2023-09-07T12:43:00Z</dcterms:created>
  <dcterms:modified xsi:type="dcterms:W3CDTF">2023-09-07T12:43:00Z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-1676448438</vt:i4>
  </property>
  <property fmtid="{D5CDD505-2E9C-101B-9397-08002B2CF9AE}" pid="3" name="_EmailSubject">
    <vt:lpwstr/>
  </property>
  <property fmtid="{D5CDD505-2E9C-101B-9397-08002B2CF9AE}" pid="4" name="_AuthorEmail">
    <vt:lpwstr>eric.flouvat@orange.fr</vt:lpwstr>
  </property>
  <property fmtid="{D5CDD505-2E9C-101B-9397-08002B2CF9AE}" pid="5" name="_AuthorEmailDisplayName">
    <vt:lpwstr>Eric FLOUVAT</vt:lpwstr>
  </property>
  <property fmtid="{D5CDD505-2E9C-101B-9397-08002B2CF9AE}" pid="6" name="_ReviewingToolsShownOnce">
    <vt:lpwstr/>
  </property>
</Properties>
</file>