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1EED4609" w14:textId="77777777" w:rsidTr="00CA424C">
        <w:tc>
          <w:tcPr>
            <w:tcW w:w="7512" w:type="dxa"/>
            <w:tcBorders>
              <w:top w:val="single" w:sz="4" w:space="0" w:color="808080" w:themeColor="background1" w:themeShade="80"/>
              <w:bottom w:val="single" w:sz="4" w:space="0" w:color="808080" w:themeColor="background1" w:themeShade="80"/>
            </w:tcBorders>
          </w:tcPr>
          <w:p w14:paraId="55C44738" w14:textId="77777777" w:rsidR="00D93E3B" w:rsidRDefault="00D93E3B" w:rsidP="00CA424C">
            <w:pPr>
              <w:jc w:val="left"/>
            </w:pPr>
            <w:permStart w:id="657086096" w:ed="annie.lorence@ansm.sante.fr"/>
            <w:permStart w:id="844639252" w:ed="sabrina.lopes@ansm.sante.fr"/>
          </w:p>
          <w:p w14:paraId="65ED1C96" w14:textId="77777777" w:rsidR="00D93E3B" w:rsidRPr="0093672E" w:rsidRDefault="003F05DD" w:rsidP="00CA424C">
            <w:pPr>
              <w:pStyle w:val="Titre"/>
            </w:pPr>
            <w:permStart w:id="1915633070" w:edGrp="everyone"/>
            <w:permEnd w:id="1915633070"/>
            <w:r>
              <w:t>Protocole d’Utilisation T</w:t>
            </w:r>
            <w:r w:rsidR="00D93E3B" w:rsidRPr="0093672E">
              <w:t xml:space="preserve">hérapeutique et de </w:t>
            </w:r>
            <w:r w:rsidR="00D93E3B">
              <w:t>suivi des patients</w:t>
            </w:r>
            <w:r w:rsidR="000834D5">
              <w:t xml:space="preserve"> (PUT-SP</w:t>
            </w:r>
            <w:r w:rsidR="00D93E3B" w:rsidRPr="0093672E">
              <w:t>)</w:t>
            </w:r>
          </w:p>
          <w:p w14:paraId="546EA040" w14:textId="77777777" w:rsidR="00D93E3B" w:rsidRPr="0093672E" w:rsidRDefault="00D93E3B" w:rsidP="00CA424C">
            <w:pPr>
              <w:pStyle w:val="Sous-titre"/>
            </w:pPr>
            <w:r w:rsidRPr="0093672E">
              <w:t xml:space="preserve">Accès </w:t>
            </w:r>
            <w:r>
              <w:t>compassionnel</w:t>
            </w:r>
            <w:r w:rsidRPr="0093672E">
              <w:t xml:space="preserve"> – </w:t>
            </w:r>
            <w:permStart w:id="1661216565"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r w:rsidR="00DE734E">
                  <w:rPr>
                    <w:rStyle w:val="Titredulivre"/>
                    <w:sz w:val="32"/>
                  </w:rPr>
                  <w:t>OCALIVA 5 mg, comprimé et OCALIVA 10 mg, comprimé</w:t>
                </w:r>
              </w:sdtContent>
            </w:sdt>
            <w:permEnd w:id="1661216565"/>
          </w:p>
          <w:p w14:paraId="33069776" w14:textId="77777777" w:rsidR="00D93E3B" w:rsidRPr="0093672E" w:rsidRDefault="00D93E3B" w:rsidP="00CA424C"/>
        </w:tc>
      </w:tr>
    </w:tbl>
    <w:p w14:paraId="0FA49BA4" w14:textId="77777777" w:rsidR="00D4386E" w:rsidRPr="0093672E" w:rsidRDefault="00D4386E" w:rsidP="00D4386E">
      <w:permStart w:id="981422460" w:edGrp="everyone"/>
      <w:permEnd w:id="9814224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76D885D6" w14:textId="77777777" w:rsidTr="00132420">
        <w:tc>
          <w:tcPr>
            <w:tcW w:w="5000" w:type="pct"/>
            <w:gridSpan w:val="2"/>
            <w:shd w:val="clear" w:color="auto" w:fill="D9D9D9" w:themeFill="background1" w:themeFillShade="D9"/>
          </w:tcPr>
          <w:p w14:paraId="38F3AA49" w14:textId="77777777" w:rsidR="00D93E3B" w:rsidRPr="0093672E" w:rsidRDefault="00D93E3B" w:rsidP="00C168F7">
            <w:pPr>
              <w:pStyle w:val="Intertitre"/>
              <w:rPr>
                <w:rStyle w:val="lev"/>
              </w:rPr>
            </w:pPr>
            <w:permStart w:id="164910172" w:ed="Slopes@ad.ansm-intra.fr"/>
            <w:permEnd w:id="164910172"/>
            <w:r w:rsidRPr="0093672E">
              <w:rPr>
                <w:rStyle w:val="lev"/>
              </w:rPr>
              <w:t>La demande</w:t>
            </w:r>
            <w:r w:rsidR="00C168F7">
              <w:t xml:space="preserve"> </w:t>
            </w:r>
          </w:p>
        </w:tc>
      </w:tr>
      <w:tr w:rsidR="00D93E3B" w:rsidRPr="0093672E" w14:paraId="36F777B4" w14:textId="77777777" w:rsidTr="00132420">
        <w:tc>
          <w:tcPr>
            <w:tcW w:w="2132" w:type="pct"/>
          </w:tcPr>
          <w:p w14:paraId="6B936258" w14:textId="77777777" w:rsidR="00D93E3B" w:rsidRPr="0093672E" w:rsidRDefault="00D93E3B" w:rsidP="00CA424C">
            <w:pPr>
              <w:ind w:left="737" w:hanging="737"/>
            </w:pPr>
            <w:r w:rsidRPr="0093672E">
              <w:t>Spécialité</w:t>
            </w:r>
          </w:p>
        </w:tc>
        <w:tc>
          <w:tcPr>
            <w:tcW w:w="2868" w:type="pct"/>
          </w:tcPr>
          <w:p w14:paraId="1030B0B3" w14:textId="77777777" w:rsidR="00D93E3B" w:rsidRPr="0093672E" w:rsidRDefault="006C0EB8" w:rsidP="00FC3537">
            <w:sdt>
              <w:sdtPr>
                <w:id w:val="-588004346"/>
                <w:placeholder>
                  <w:docPart w:val="1A7909CD11524573A70DCCE72A4613A0"/>
                </w:placeholder>
              </w:sdtPr>
              <w:sdtEndPr/>
              <w:sdtContent>
                <w:permStart w:id="564932354" w:edGrp="everyone"/>
                <w:r w:rsidR="00CB66F4">
                  <w:t>Ocaliva 5 mg comprimés pelliculés</w:t>
                </w:r>
                <w:r w:rsidR="002A20E8">
                  <w:t xml:space="preserve"> et Ocaliva</w:t>
                </w:r>
                <w:r w:rsidR="002A20E8">
                  <w:rPr>
                    <w:spacing w:val="-7"/>
                  </w:rPr>
                  <w:t xml:space="preserve"> </w:t>
                </w:r>
                <w:r w:rsidR="002A20E8">
                  <w:t>10</w:t>
                </w:r>
                <w:r w:rsidR="002A20E8">
                  <w:rPr>
                    <w:spacing w:val="-9"/>
                  </w:rPr>
                  <w:t xml:space="preserve"> </w:t>
                </w:r>
                <w:r w:rsidR="002A20E8">
                  <w:t>mg</w:t>
                </w:r>
                <w:r w:rsidR="002A20E8">
                  <w:rPr>
                    <w:spacing w:val="-9"/>
                  </w:rPr>
                  <w:t xml:space="preserve"> </w:t>
                </w:r>
                <w:r w:rsidR="002A20E8">
                  <w:t>comprimés</w:t>
                </w:r>
                <w:r w:rsidR="002A20E8">
                  <w:rPr>
                    <w:spacing w:val="-8"/>
                  </w:rPr>
                  <w:t xml:space="preserve"> </w:t>
                </w:r>
                <w:r w:rsidR="002A20E8">
                  <w:t>pelliculés</w:t>
                </w:r>
                <w:r w:rsidR="00946E36">
                  <w:t>, flacons de 30 comprimés</w:t>
                </w:r>
                <w:permEnd w:id="564932354"/>
              </w:sdtContent>
            </w:sdt>
          </w:p>
        </w:tc>
      </w:tr>
      <w:tr w:rsidR="00D93E3B" w:rsidRPr="0093672E" w14:paraId="2AAF575E" w14:textId="77777777" w:rsidTr="00132420">
        <w:tc>
          <w:tcPr>
            <w:tcW w:w="2132" w:type="pct"/>
          </w:tcPr>
          <w:p w14:paraId="4EB80277" w14:textId="77777777" w:rsidR="00D93E3B" w:rsidRPr="0093672E" w:rsidRDefault="00D93E3B" w:rsidP="00CA424C">
            <w:r w:rsidRPr="0093672E">
              <w:t>DCI</w:t>
            </w:r>
          </w:p>
        </w:tc>
        <w:tc>
          <w:tcPr>
            <w:tcW w:w="2868" w:type="pct"/>
          </w:tcPr>
          <w:p w14:paraId="0443736A" w14:textId="77777777" w:rsidR="00D93E3B" w:rsidRPr="0093672E" w:rsidRDefault="006C0EB8" w:rsidP="00CA424C">
            <w:sdt>
              <w:sdtPr>
                <w:id w:val="-1408366805"/>
                <w:placeholder>
                  <w:docPart w:val="23E0F634342240F080E6C8D6D59BA5ED"/>
                </w:placeholder>
              </w:sdtPr>
              <w:sdtEndPr/>
              <w:sdtContent>
                <w:permStart w:id="661458047" w:edGrp="everyone"/>
                <w:r w:rsidR="00250A52">
                  <w:t>Acide</w:t>
                </w:r>
                <w:r w:rsidR="00250A52">
                  <w:rPr>
                    <w:spacing w:val="-6"/>
                  </w:rPr>
                  <w:t xml:space="preserve"> </w:t>
                </w:r>
                <w:r w:rsidR="00250A52">
                  <w:t>obéticholique</w:t>
                </w:r>
                <w:permEnd w:id="661458047"/>
              </w:sdtContent>
            </w:sdt>
          </w:p>
        </w:tc>
      </w:tr>
      <w:tr w:rsidR="00D93E3B" w:rsidRPr="0093672E" w14:paraId="28976D51" w14:textId="77777777" w:rsidTr="00132420">
        <w:tc>
          <w:tcPr>
            <w:tcW w:w="2132" w:type="pct"/>
          </w:tcPr>
          <w:p w14:paraId="23B76AEC" w14:textId="77777777" w:rsidR="00D93E3B" w:rsidRPr="0093672E" w:rsidRDefault="00D93E3B" w:rsidP="00CA424C">
            <w:r>
              <w:t xml:space="preserve">Critères d’octroi </w:t>
            </w:r>
          </w:p>
        </w:tc>
        <w:permStart w:id="1323647882" w:edGrp="everyone"/>
        <w:tc>
          <w:tcPr>
            <w:tcW w:w="2868" w:type="pct"/>
          </w:tcPr>
          <w:p w14:paraId="4E8D94EF" w14:textId="77777777" w:rsidR="00D93E3B" w:rsidRPr="0093672E" w:rsidRDefault="006C0EB8" w:rsidP="00093B7E">
            <w:sdt>
              <w:sdtPr>
                <w:rPr>
                  <w:rStyle w:val="Accentuation"/>
                </w:rPr>
                <w:id w:val="-997273211"/>
                <w:placeholder>
                  <w:docPart w:val="C843C9A3759E432E808BE61DA233349C"/>
                </w:placeholder>
              </w:sdtPr>
              <w:sdtEndPr>
                <w:rPr>
                  <w:rStyle w:val="Accentuation"/>
                </w:rPr>
              </w:sdtEndPr>
              <w:sdtContent>
                <w:r w:rsidR="00207B8D">
                  <w:t>Poursuite de traitement des patients en impasse thérapeutique préalablement traités par Ocaliva pour lesquels l’efficacité et la sécurité du traitement permettent de justifier sa poursuite.</w:t>
                </w:r>
              </w:sdtContent>
            </w:sdt>
            <w:permEnd w:id="1323647882"/>
          </w:p>
        </w:tc>
      </w:tr>
      <w:tr w:rsidR="00D93E3B" w:rsidRPr="0093672E" w14:paraId="62579145" w14:textId="77777777" w:rsidTr="00132420">
        <w:tc>
          <w:tcPr>
            <w:tcW w:w="2132" w:type="pct"/>
          </w:tcPr>
          <w:p w14:paraId="544983C2" w14:textId="77777777" w:rsidR="00D93E3B" w:rsidRPr="0093672E" w:rsidRDefault="00D93E3B" w:rsidP="00200CBE">
            <w:pPr>
              <w:jc w:val="left"/>
            </w:pPr>
            <w:r w:rsidRPr="0093672E">
              <w:t>Périodicité des rapports de synthèse</w:t>
            </w:r>
          </w:p>
        </w:tc>
        <w:tc>
          <w:tcPr>
            <w:tcW w:w="2868" w:type="pct"/>
          </w:tcPr>
          <w:p w14:paraId="23508052" w14:textId="77777777" w:rsidR="00D93E3B" w:rsidRPr="0093672E" w:rsidRDefault="006C0EB8" w:rsidP="00093B7E">
            <w:pPr>
              <w:rPr>
                <w:rStyle w:val="Accentuation"/>
              </w:rPr>
            </w:pPr>
            <w:sdt>
              <w:sdtPr>
                <w:rPr>
                  <w:rStyle w:val="Accentuation"/>
                </w:rPr>
                <w:id w:val="932784896"/>
                <w:placeholder>
                  <w:docPart w:val="C843C9A3759E432E808BE61DA233349C"/>
                </w:placeholder>
              </w:sdtPr>
              <w:sdtEndPr>
                <w:rPr>
                  <w:rStyle w:val="Accentuation"/>
                </w:rPr>
              </w:sdtEndPr>
              <w:sdtContent>
                <w:permStart w:id="1643577949" w:edGrp="everyone"/>
                <w:r w:rsidR="00207B8D">
                  <w:rPr>
                    <w:rStyle w:val="Accentuation"/>
                  </w:rPr>
                  <w:t>semestriel</w:t>
                </w:r>
                <w:permEnd w:id="1643577949"/>
              </w:sdtContent>
            </w:sdt>
          </w:p>
        </w:tc>
      </w:tr>
      <w:tr w:rsidR="00D93E3B" w:rsidRPr="0093672E" w14:paraId="712D8C12" w14:textId="77777777" w:rsidTr="00132420">
        <w:tc>
          <w:tcPr>
            <w:tcW w:w="5000" w:type="pct"/>
            <w:gridSpan w:val="2"/>
            <w:shd w:val="clear" w:color="auto" w:fill="D9D9D9" w:themeFill="background1" w:themeFillShade="D9"/>
          </w:tcPr>
          <w:p w14:paraId="546CE8D8"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158AE84C" w14:textId="77777777" w:rsidTr="00132420">
        <w:tc>
          <w:tcPr>
            <w:tcW w:w="2132" w:type="pct"/>
          </w:tcPr>
          <w:p w14:paraId="7B637410" w14:textId="77777777" w:rsidR="00D93E3B" w:rsidRPr="0093672E" w:rsidRDefault="00D93E3B" w:rsidP="00CA424C">
            <w:permStart w:id="438723747"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31688ED0" w14:textId="77777777" w:rsidR="00BC6419" w:rsidRDefault="00BC6419" w:rsidP="00C168F7">
                <w:r>
                  <w:t>Laboratoire Exploitant</w:t>
                </w:r>
              </w:p>
              <w:p w14:paraId="133B84ED" w14:textId="77777777" w:rsidR="00884590" w:rsidRDefault="00884590" w:rsidP="00C168F7">
                <w:r>
                  <w:t>Advanz Pharma France</w:t>
                </w:r>
              </w:p>
              <w:p w14:paraId="6D6736E3" w14:textId="77777777" w:rsidR="00884590" w:rsidRDefault="00884590" w:rsidP="00C168F7">
                <w:r>
                  <w:t>19 boulevard Malesherbes</w:t>
                </w:r>
              </w:p>
              <w:p w14:paraId="2BB1848C" w14:textId="77777777" w:rsidR="00884590" w:rsidRDefault="00884590" w:rsidP="00C168F7">
                <w:r>
                  <w:t>75008 PARIS</w:t>
                </w:r>
              </w:p>
              <w:p w14:paraId="5436BFDB" w14:textId="77777777" w:rsidR="00004A05" w:rsidRDefault="006C0EB8" w:rsidP="00C168F7">
                <w:hyperlink r:id="rId11" w:history="1">
                  <w:r w:rsidR="00BC6419" w:rsidRPr="00023FA0">
                    <w:rPr>
                      <w:rStyle w:val="Lienhypertexte"/>
                    </w:rPr>
                    <w:t>advanzpharmafrance@advanzpharma.com</w:t>
                  </w:r>
                </w:hyperlink>
              </w:p>
              <w:p w14:paraId="536B1BF5" w14:textId="77777777" w:rsidR="00596F0D" w:rsidRDefault="00004A05" w:rsidP="001C2AB3">
                <w:pPr>
                  <w:numPr>
                    <w:ilvl w:val="12"/>
                    <w:numId w:val="0"/>
                  </w:numPr>
                  <w:jc w:val="left"/>
                </w:pPr>
                <w:r>
                  <w:t>Téléphone : 01 55 27</w:t>
                </w:r>
                <w:r w:rsidR="00894405">
                  <w:t xml:space="preserve"> 39 </w:t>
                </w:r>
                <w:r w:rsidR="00ED2935">
                  <w:t>01</w:t>
                </w:r>
                <w:r w:rsidR="00A67A44">
                  <w:t xml:space="preserve"> – Pharmacien Responsable</w:t>
                </w:r>
              </w:p>
              <w:p w14:paraId="4F1C7951" w14:textId="77777777" w:rsidR="00D04D75" w:rsidRDefault="00A67A44" w:rsidP="001C2AB3">
                <w:pPr>
                  <w:numPr>
                    <w:ilvl w:val="12"/>
                    <w:numId w:val="0"/>
                  </w:numPr>
                  <w:jc w:val="left"/>
                </w:pPr>
                <w:r>
                  <w:t xml:space="preserve">Téléphone </w:t>
                </w:r>
                <w:r w:rsidR="00596F0D">
                  <w:t xml:space="preserve">Centre d’appels </w:t>
                </w:r>
                <w:r>
                  <w:t>24/7 :</w:t>
                </w:r>
                <w:r w:rsidR="00596F0D">
                  <w:t xml:space="preserve"> </w:t>
                </w:r>
                <w:r w:rsidR="00D04D75" w:rsidRPr="00AE48CB">
                  <w:t>01</w:t>
                </w:r>
                <w:r w:rsidR="00D04D75">
                  <w:t>.</w:t>
                </w:r>
                <w:r w:rsidR="00D04D75" w:rsidRPr="00AE48CB">
                  <w:t>76</w:t>
                </w:r>
                <w:r w:rsidR="00D04D75">
                  <w:t>.</w:t>
                </w:r>
                <w:r w:rsidR="00D04D75" w:rsidRPr="00AE48CB">
                  <w:t>70</w:t>
                </w:r>
                <w:r w:rsidR="00D04D75">
                  <w:t>.</w:t>
                </w:r>
                <w:r w:rsidR="00D04D75" w:rsidRPr="00AE48CB">
                  <w:t>10</w:t>
                </w:r>
                <w:r w:rsidR="00D04D75">
                  <w:t>.</w:t>
                </w:r>
                <w:r w:rsidR="00D04D75" w:rsidRPr="00AE48CB">
                  <w:t>49</w:t>
                </w:r>
                <w:r w:rsidR="00D04D75">
                  <w:t>.</w:t>
                </w:r>
              </w:p>
              <w:p w14:paraId="1267072C" w14:textId="77777777" w:rsidR="00C168F7" w:rsidRPr="0093672E" w:rsidRDefault="00C168F7" w:rsidP="00A67A44">
                <w:pPr>
                  <w:jc w:val="left"/>
                </w:pPr>
              </w:p>
            </w:tc>
          </w:sdtContent>
        </w:sdt>
      </w:tr>
      <w:permEnd w:id="438723747"/>
      <w:tr w:rsidR="00D93E3B" w:rsidRPr="0093672E" w14:paraId="15A42C2B" w14:textId="77777777" w:rsidTr="00132420">
        <w:trPr>
          <w:trHeight w:val="389"/>
        </w:trPr>
        <w:tc>
          <w:tcPr>
            <w:tcW w:w="2132" w:type="pct"/>
          </w:tcPr>
          <w:p w14:paraId="0CFE5FC3" w14:textId="77777777" w:rsidR="00D93E3B" w:rsidRPr="0093672E" w:rsidRDefault="00D93E3B" w:rsidP="00CA424C">
            <w:r w:rsidRPr="0093672E">
              <w:t xml:space="preserve">Contact à l’ANSM </w:t>
            </w:r>
          </w:p>
        </w:tc>
        <w:tc>
          <w:tcPr>
            <w:tcW w:w="2868" w:type="pct"/>
          </w:tcPr>
          <w:p w14:paraId="15AC7F81" w14:textId="635DB2F8" w:rsidR="00CA0286" w:rsidRPr="00B45942" w:rsidRDefault="006C0EB8" w:rsidP="00CA424C">
            <w:pPr>
              <w:rPr>
                <w:rStyle w:val="Accentuation"/>
                <w:i w:val="0"/>
              </w:rPr>
            </w:pPr>
            <w:r>
              <w:rPr>
                <w:rStyle w:val="Accentuation"/>
                <w:i w:val="0"/>
              </w:rPr>
              <w:t>Contact-LABO-AAC@ansm.sante.fr</w:t>
            </w:r>
          </w:p>
        </w:tc>
        <w:bookmarkStart w:id="0" w:name="_GoBack"/>
        <w:bookmarkEnd w:id="0"/>
      </w:tr>
      <w:tr w:rsidR="00D93E3B" w:rsidRPr="0093672E" w14:paraId="753A7E87" w14:textId="77777777" w:rsidTr="00132420">
        <w:tc>
          <w:tcPr>
            <w:tcW w:w="2132" w:type="pct"/>
          </w:tcPr>
          <w:p w14:paraId="563F18DB"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p w14:paraId="4DA95BFB" w14:textId="32953BBD" w:rsidR="00D93E3B" w:rsidRPr="0093672E" w:rsidRDefault="006C0EB8" w:rsidP="0017305C">
            <w:pPr>
              <w:rPr>
                <w:rStyle w:val="Accentuation"/>
              </w:rPr>
            </w:pPr>
            <w:sdt>
              <w:sdtPr>
                <w:rPr>
                  <w:rStyle w:val="Accentuation"/>
                </w:rPr>
                <w:id w:val="1231347781"/>
                <w:placeholder>
                  <w:docPart w:val="C843C9A3759E432E808BE61DA233349C"/>
                </w:placeholder>
              </w:sdtPr>
              <w:sdtEndPr>
                <w:rPr>
                  <w:rStyle w:val="Accentuation"/>
                </w:rPr>
              </w:sdtEndPr>
              <w:sdtContent>
                <w:r w:rsidR="0017305C">
                  <w:rPr>
                    <w:rStyle w:val="Accentuation"/>
                  </w:rPr>
                  <w:t>CRPV de Rennes</w:t>
                </w:r>
              </w:sdtContent>
            </w:sdt>
          </w:p>
        </w:tc>
      </w:tr>
      <w:tr w:rsidR="00D93E3B" w:rsidRPr="006C0EB8" w14:paraId="4E2EF52E" w14:textId="77777777" w:rsidTr="00132420">
        <w:tc>
          <w:tcPr>
            <w:tcW w:w="2132" w:type="pct"/>
          </w:tcPr>
          <w:p w14:paraId="6014F2C8" w14:textId="77777777" w:rsidR="00D93E3B" w:rsidRPr="0093672E" w:rsidRDefault="00D93E3B" w:rsidP="00CA424C">
            <w:r w:rsidRPr="0093672E">
              <w:t xml:space="preserve">Contact du </w:t>
            </w:r>
            <w:r w:rsidRPr="00700685">
              <w:t xml:space="preserve">délégué à la protection des données (DPO) </w:t>
            </w:r>
            <w:r w:rsidRPr="0093672E">
              <w:t>du laboratoire</w:t>
            </w:r>
          </w:p>
        </w:tc>
        <w:tc>
          <w:tcPr>
            <w:tcW w:w="2868" w:type="pct"/>
          </w:tcPr>
          <w:p w14:paraId="1EB2D8AC" w14:textId="77777777" w:rsidR="00D93E3B" w:rsidRPr="004E5ABF" w:rsidRDefault="006C0EB8" w:rsidP="00CA424C">
            <w:pPr>
              <w:rPr>
                <w:lang w:val="en-GB"/>
              </w:rPr>
            </w:pPr>
            <w:sdt>
              <w:sdtPr>
                <w:id w:val="-1445926882"/>
                <w:placeholder>
                  <w:docPart w:val="78F0ABDE61CB447FBDEABC716CCDB6A0"/>
                </w:placeholder>
              </w:sdtPr>
              <w:sdtEndPr/>
              <w:sdtContent>
                <w:permStart w:id="1401506075" w:edGrp="everyone"/>
                <w:sdt>
                  <w:sdtPr>
                    <w:id w:val="92218428"/>
                    <w:placeholder>
                      <w:docPart w:val="EF6E56811C8D479C8FAAB3CCFE0F6283"/>
                    </w:placeholder>
                  </w:sdtPr>
                  <w:sdtEndPr/>
                  <w:sdtContent>
                    <w:r w:rsidR="00192CCA" w:rsidRPr="005A0AEF">
                      <w:rPr>
                        <w:lang w:val="en-IE"/>
                      </w:rPr>
                      <w:t>Please note that Advanz does not have a DPO. Data privacy related enquiries can be submitted to: enquiries@advanzpharma.com</w:t>
                    </w:r>
                  </w:sdtContent>
                </w:sdt>
                <w:permEnd w:id="1401506075"/>
              </w:sdtContent>
            </w:sdt>
          </w:p>
        </w:tc>
      </w:tr>
    </w:tbl>
    <w:p w14:paraId="7A80D67A" w14:textId="77777777" w:rsidR="00D93E3B" w:rsidRPr="0093672E" w:rsidRDefault="00D93E3B" w:rsidP="00D93E3B">
      <w:pPr>
        <w:jc w:val="left"/>
        <w:rPr>
          <w:rStyle w:val="lev"/>
        </w:rPr>
      </w:pPr>
      <w:r w:rsidRPr="0093672E">
        <w:lastRenderedPageBreak/>
        <w:t xml:space="preserve">Dernière date de mise à jour : </w:t>
      </w:r>
      <w:sdt>
        <w:sdtPr>
          <w:id w:val="2113472623"/>
          <w:placeholder>
            <w:docPart w:val="C843C9A3759E432E808BE61DA233349C"/>
          </w:placeholder>
        </w:sdtPr>
        <w:sdtEndPr/>
        <w:sdtContent>
          <w:r w:rsidR="00093B7E" w:rsidRPr="0093672E">
            <w:rPr>
              <w:rStyle w:val="Accentuation"/>
            </w:rPr>
            <w:t>à compléter par l</w:t>
          </w:r>
          <w:r w:rsidR="00093B7E">
            <w:rPr>
              <w:rStyle w:val="Accentuation"/>
            </w:rPr>
            <w:t>’ANSM</w:t>
          </w:r>
          <w:r w:rsidR="00093B7E" w:rsidRPr="004979C1">
            <w:rPr>
              <w:rStyle w:val="Textedelespacerserv"/>
            </w:rPr>
            <w:t>.</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2" w:history="1">
        <w:r w:rsidR="00581B15" w:rsidRPr="00581B15">
          <w:rPr>
            <w:rStyle w:val="Lienhypertexte"/>
          </w:rPr>
          <w:t>https://ansm.sante.fr/documents/reference/referentiel-des-autorisations-dacces-compassionnel</w:t>
        </w:r>
      </w:hyperlink>
      <w:r w:rsidR="00581B15">
        <w:rPr>
          <w:rStyle w:val="lev"/>
        </w:rPr>
        <w:t xml:space="preserve"> </w:t>
      </w:r>
    </w:p>
    <w:p w14:paraId="3BB0EE52" w14:textId="77777777" w:rsidR="00D93E3B" w:rsidRPr="00D5313B" w:rsidRDefault="00D93E3B" w:rsidP="00D93E3B">
      <w:pPr>
        <w:pStyle w:val="Notedebasdepage"/>
        <w:rPr>
          <w:rFonts w:eastAsiaTheme="majorEastAsia" w:cs="Arial"/>
          <w:bCs/>
          <w:color w:val="0D0D0D" w:themeColor="text1" w:themeTint="F2"/>
          <w:sz w:val="22"/>
          <w:szCs w:val="22"/>
        </w:rPr>
      </w:pPr>
    </w:p>
    <w:p w14:paraId="0DB39E21" w14:textId="77777777" w:rsidR="00D93E3B" w:rsidRDefault="00D93E3B" w:rsidP="00D93E3B">
      <w:pPr>
        <w:pStyle w:val="Titrehorssommaire"/>
      </w:pPr>
      <w:r>
        <w:lastRenderedPageBreak/>
        <w:t>Glossaire</w:t>
      </w:r>
    </w:p>
    <w:p w14:paraId="3EC5FF67" w14:textId="77777777" w:rsidR="00D93E3B" w:rsidRDefault="00D93E3B" w:rsidP="00D93E3B"/>
    <w:p w14:paraId="4CE3DAB9" w14:textId="77777777" w:rsidR="00D93E3B" w:rsidRPr="00DB0669" w:rsidRDefault="00D93E3B" w:rsidP="00D93E3B">
      <w:pPr>
        <w:rPr>
          <w:b/>
        </w:rPr>
      </w:pPr>
      <w:r w:rsidRPr="00DB0669">
        <w:rPr>
          <w:b/>
        </w:rPr>
        <w:t>AAC : Autorisation d’Accès Compassionnel</w:t>
      </w:r>
    </w:p>
    <w:p w14:paraId="5C4ACFE9" w14:textId="77777777" w:rsidR="00D93E3B" w:rsidRPr="00DB0669" w:rsidRDefault="00D93E3B" w:rsidP="00D93E3B">
      <w:pPr>
        <w:rPr>
          <w:b/>
        </w:rPr>
      </w:pPr>
      <w:r w:rsidRPr="00DB0669">
        <w:rPr>
          <w:b/>
        </w:rPr>
        <w:t>AMM : Autorisation de Mise sur le Marché</w:t>
      </w:r>
    </w:p>
    <w:p w14:paraId="3D16FC48"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35D91971" w14:textId="77777777" w:rsidR="00D93E3B" w:rsidRPr="00DB0669" w:rsidRDefault="00D93E3B" w:rsidP="00D93E3B">
      <w:pPr>
        <w:rPr>
          <w:b/>
        </w:rPr>
      </w:pPr>
      <w:r w:rsidRPr="00DB0669">
        <w:rPr>
          <w:b/>
        </w:rPr>
        <w:t xml:space="preserve">ATU : Autorisation Temporaire d’Utilisation </w:t>
      </w:r>
    </w:p>
    <w:p w14:paraId="64B1E23C"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saturne : application de téléservice de demandes d’AAC</w:t>
      </w:r>
    </w:p>
    <w:p w14:paraId="1740FE00"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335D168D" w14:textId="77777777" w:rsidR="00D93E3B" w:rsidRPr="00DB0669" w:rsidRDefault="00D93E3B" w:rsidP="00D93E3B">
      <w:pPr>
        <w:rPr>
          <w:rFonts w:cs="Arial"/>
          <w:b/>
          <w:sz w:val="23"/>
          <w:szCs w:val="23"/>
        </w:rPr>
      </w:pPr>
      <w:r w:rsidRPr="00DB0669">
        <w:rPr>
          <w:rFonts w:cs="Arial"/>
          <w:b/>
          <w:sz w:val="23"/>
          <w:szCs w:val="23"/>
        </w:rPr>
        <w:t>NIP : note d’information prescripteur</w:t>
      </w:r>
    </w:p>
    <w:p w14:paraId="1536DCD1"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74C1FD3D" w14:textId="77777777" w:rsidR="00D93E3B" w:rsidRPr="0093672E" w:rsidRDefault="00D93E3B" w:rsidP="00D93E3B">
      <w:pPr>
        <w:pStyle w:val="Titrehorssommaire"/>
      </w:pPr>
      <w:r w:rsidRPr="0093672E">
        <w:lastRenderedPageBreak/>
        <w:t>Sommaire</w:t>
      </w:r>
    </w:p>
    <w:p w14:paraId="511CF9A8" w14:textId="77777777" w:rsidR="00D93E3B" w:rsidRPr="0093672E" w:rsidRDefault="00D93E3B" w:rsidP="00D93E3B"/>
    <w:sdt>
      <w:sdtPr>
        <w:rPr>
          <w:noProof w:val="0"/>
        </w:rPr>
        <w:id w:val="-1494864677"/>
        <w:docPartObj>
          <w:docPartGallery w:val="Table of Contents"/>
        </w:docPartObj>
      </w:sdtPr>
      <w:sdtEndPr>
        <w:rPr>
          <w:noProof/>
        </w:rPr>
      </w:sdtEndPr>
      <w:sdtContent>
        <w:p w14:paraId="5FA27C78" w14:textId="77777777" w:rsidR="007075BF" w:rsidRDefault="00D93E3B">
          <w:pPr>
            <w:pStyle w:val="TM1"/>
            <w:rPr>
              <w:rFonts w:asciiTheme="minorHAnsi" w:hAnsiTheme="minorHAnsi"/>
              <w:b w:val="0"/>
              <w:color w:val="auto"/>
              <w:sz w:val="22"/>
            </w:rPr>
          </w:pPr>
          <w:r w:rsidRPr="0093672E">
            <w:fldChar w:fldCharType="begin"/>
          </w:r>
          <w:r w:rsidR="00EA73A4">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778DEAA5" w14:textId="77777777" w:rsidR="00D5313B" w:rsidRDefault="006C0EB8">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1A6FC117" w14:textId="77777777" w:rsidR="00D5313B" w:rsidRDefault="006C0EB8">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4C4F60A7" w14:textId="77777777" w:rsidR="00D5313B" w:rsidRDefault="006C0EB8">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1C3BC395" w14:textId="77777777" w:rsidR="00D5313B" w:rsidRDefault="006C0EB8">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3BCAE799" w14:textId="77777777" w:rsidR="00D5313B" w:rsidRDefault="006C0EB8">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7223A275" w14:textId="77777777" w:rsidR="00D5313B" w:rsidRDefault="006C0EB8">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5C1C6674" w14:textId="77777777" w:rsidR="00D5313B" w:rsidRDefault="006C0EB8">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48934509" w14:textId="77777777" w:rsidR="00D5313B" w:rsidRDefault="006C0EB8">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54CC3C64" w14:textId="77777777" w:rsidR="00D93E3B" w:rsidRPr="0093672E" w:rsidRDefault="00D93E3B" w:rsidP="00D93E3B">
          <w:pPr>
            <w:pStyle w:val="TM1"/>
          </w:pPr>
          <w:r w:rsidRPr="0093672E">
            <w:fldChar w:fldCharType="end"/>
          </w:r>
        </w:p>
      </w:sdtContent>
    </w:sdt>
    <w:p w14:paraId="3A35A52A" w14:textId="77777777" w:rsidR="00D93E3B" w:rsidRPr="0093672E" w:rsidRDefault="00D93E3B" w:rsidP="00D93E3B"/>
    <w:p w14:paraId="370E181F" w14:textId="77777777" w:rsidR="00D93E3B" w:rsidRPr="0093672E" w:rsidRDefault="00D93E3B" w:rsidP="00D93E3B"/>
    <w:p w14:paraId="32C02B43" w14:textId="77777777" w:rsidR="00D93E3B" w:rsidRPr="0093672E" w:rsidRDefault="00D93E3B" w:rsidP="00D93E3B">
      <w:pPr>
        <w:sectPr w:rsidR="00D93E3B" w:rsidRPr="0093672E" w:rsidSect="00D93E3B">
          <w:footerReference w:type="default" r:id="rId13"/>
          <w:footnotePr>
            <w:numRestart w:val="eachPage"/>
          </w:footnotePr>
          <w:endnotePr>
            <w:numFmt w:val="decimal"/>
          </w:endnotePr>
          <w:pgSz w:w="11907" w:h="16840"/>
          <w:pgMar w:top="1134" w:right="1134" w:bottom="1134" w:left="1134" w:header="142" w:footer="680" w:gutter="0"/>
          <w:cols w:space="720"/>
          <w:docGrid w:linePitch="326"/>
        </w:sectPr>
      </w:pPr>
    </w:p>
    <w:p w14:paraId="1148868E"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265EA791" w14:textId="77777777" w:rsidR="00D93E3B" w:rsidRPr="0093672E" w:rsidRDefault="00D93E3B" w:rsidP="00D93E3B">
      <w:pPr>
        <w:ind w:left="-142"/>
      </w:pPr>
      <w:r>
        <w:rPr>
          <w:noProof/>
        </w:rPr>
        <w:drawing>
          <wp:inline distT="0" distB="0" distL="0" distR="0" wp14:anchorId="030EE235" wp14:editId="6D08BC41">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184F1F13"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2E67D4A0"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d’autorisation de mise sur le marché (AMM) </w:t>
      </w:r>
      <w:r w:rsidRPr="0093672E">
        <w:t>dès lors que toutes les conditions suivantes sont remplies :</w:t>
      </w:r>
    </w:p>
    <w:p w14:paraId="6054C4DB" w14:textId="77777777" w:rsidR="00D93E3B" w:rsidRPr="0093672E" w:rsidRDefault="00D93E3B" w:rsidP="00D93E3B">
      <w:pPr>
        <w:pStyle w:val="Paragraphedeliste"/>
      </w:pPr>
      <w:r>
        <w:t>l</w:t>
      </w:r>
      <w:r w:rsidRPr="0093672E">
        <w:t>a maladie est grave, rare ou invalidante</w:t>
      </w:r>
      <w:r>
        <w:t> ;</w:t>
      </w:r>
    </w:p>
    <w:p w14:paraId="2F10F162" w14:textId="77777777" w:rsidR="00D93E3B" w:rsidRPr="0093672E" w:rsidRDefault="00D93E3B" w:rsidP="00D93E3B">
      <w:pPr>
        <w:pStyle w:val="Paragraphedeliste"/>
      </w:pPr>
      <w:r>
        <w:t>i</w:t>
      </w:r>
      <w:r w:rsidRPr="0093672E">
        <w:t>l n’existe pas de traitement approprié</w:t>
      </w:r>
      <w:r>
        <w:t> ;</w:t>
      </w:r>
    </w:p>
    <w:p w14:paraId="3808FEB0"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4C1F87B8" w14:textId="77777777" w:rsidR="00D93E3B" w:rsidRDefault="00D93E3B" w:rsidP="00D93E3B">
      <w:pPr>
        <w:pStyle w:val="Paragraphedeliste"/>
      </w:pPr>
      <w:r>
        <w:t>l</w:t>
      </w:r>
      <w:r w:rsidRPr="0093672E">
        <w:t>a mise en œuvre du traitement ne peut être différée.</w:t>
      </w:r>
    </w:p>
    <w:p w14:paraId="70A67941" w14:textId="77777777" w:rsidR="00D93E3B" w:rsidRDefault="00D93E3B" w:rsidP="00D93E3B">
      <w:pPr>
        <w:pStyle w:val="Paragraphedeliste"/>
      </w:pPr>
      <w:r>
        <w:lastRenderedPageBreak/>
        <w:t>le patient ne peut participer à une recherche impliquant la personne humaine</w:t>
      </w:r>
      <w:r w:rsidRPr="0093672E">
        <w:t xml:space="preserve"> </w:t>
      </w:r>
    </w:p>
    <w:p w14:paraId="3D86A388"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713C680D"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3570BE26"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413B825C"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2304D2FF"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0B1F56BC"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4C4F1275"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 xml:space="preserve">via les fiches de suivi médical (cf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1083FA22"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321FA5D9" w14:textId="77777777" w:rsidR="00287E55" w:rsidRPr="00BD2BBB" w:rsidRDefault="00287E55" w:rsidP="00287E55">
      <w:pPr>
        <w:spacing w:before="0" w:after="0" w:line="240" w:lineRule="auto"/>
        <w:jc w:val="left"/>
        <w:rPr>
          <w:rFonts w:cs="Arial"/>
        </w:rPr>
      </w:pPr>
      <w:permStart w:id="188377011" w:edGrp="everyone"/>
    </w:p>
    <w:p w14:paraId="032A31DB" w14:textId="77777777" w:rsidR="00EE1F3D" w:rsidRPr="00BD2BBB" w:rsidRDefault="00E23F91" w:rsidP="00E23F91">
      <w:pPr>
        <w:spacing w:before="0" w:after="0"/>
        <w:rPr>
          <w:rFonts w:cs="Arial"/>
          <w:color w:val="262626"/>
          <w:highlight w:val="green"/>
        </w:rPr>
      </w:pPr>
      <w:r w:rsidRPr="00BD2BBB">
        <w:rPr>
          <w:rFonts w:cs="Arial"/>
          <w:color w:val="auto"/>
        </w:rPr>
        <w:t>OCALIVA</w:t>
      </w:r>
      <w:r w:rsidRPr="00BD2BBB">
        <w:rPr>
          <w:rFonts w:cs="Arial"/>
          <w:color w:val="auto"/>
          <w:vertAlign w:val="superscript"/>
        </w:rPr>
        <w:t xml:space="preserve"> </w:t>
      </w:r>
      <w:r w:rsidRPr="00BD2BBB">
        <w:rPr>
          <w:rFonts w:cs="Arial"/>
          <w:color w:val="auto"/>
        </w:rPr>
        <w:t>(ac</w:t>
      </w:r>
      <w:r w:rsidR="00D93E6A">
        <w:rPr>
          <w:rFonts w:cs="Arial"/>
          <w:color w:val="auto"/>
        </w:rPr>
        <w:t xml:space="preserve">ide obéticholique) a obtenu une </w:t>
      </w:r>
      <w:r w:rsidRPr="00BD2BBB">
        <w:rPr>
          <w:rFonts w:cs="Arial"/>
          <w:color w:val="auto"/>
        </w:rPr>
        <w:t xml:space="preserve">AMM conditionnelle le 12 décembre 2016 avec l’engagement dans le cadre de l’AMM de réaliser 2 études comparatives versus placebo </w:t>
      </w:r>
      <w:r w:rsidR="00DE734E">
        <w:rPr>
          <w:rFonts w:cs="Arial"/>
          <w:color w:val="auto"/>
        </w:rPr>
        <w:t>visant à confirmer</w:t>
      </w:r>
      <w:r w:rsidR="00DE734E" w:rsidRPr="00BD2BBB">
        <w:rPr>
          <w:rFonts w:cs="Arial"/>
          <w:color w:val="auto"/>
        </w:rPr>
        <w:t xml:space="preserve"> </w:t>
      </w:r>
      <w:r w:rsidRPr="00BD2BBB">
        <w:rPr>
          <w:rFonts w:cs="Arial"/>
          <w:color w:val="auto"/>
        </w:rPr>
        <w:t>l’efficacité et la tolérance d’OCALIVA (étude 747-401 et étude 747-302 COBALT</w:t>
      </w:r>
      <w:r w:rsidR="00D93E6A">
        <w:rPr>
          <w:rFonts w:cs="Arial"/>
          <w:color w:val="auto"/>
        </w:rPr>
        <w:t>) dans l’indication</w:t>
      </w:r>
      <w:r w:rsidR="00EE1F3D" w:rsidRPr="00BD2BBB">
        <w:rPr>
          <w:rFonts w:cs="Arial"/>
          <w:color w:val="262626"/>
          <w:highlight w:val="green"/>
        </w:rPr>
        <w:t xml:space="preserve">: </w:t>
      </w:r>
    </w:p>
    <w:p w14:paraId="04C73EA2" w14:textId="77777777" w:rsidR="001D06AF" w:rsidRPr="002F26B8" w:rsidRDefault="00EE1F3D" w:rsidP="001D06AF">
      <w:pPr>
        <w:pStyle w:val="Paragraphedeliste"/>
        <w:numPr>
          <w:ilvl w:val="0"/>
          <w:numId w:val="12"/>
        </w:numPr>
        <w:spacing w:line="276" w:lineRule="auto"/>
        <w:rPr>
          <w:rFonts w:cs="Arial"/>
          <w:color w:val="262626"/>
        </w:rPr>
      </w:pPr>
      <w:r w:rsidRPr="002F26B8">
        <w:rPr>
          <w:rFonts w:cs="Arial"/>
          <w:color w:val="262626"/>
        </w:rPr>
        <w:t>traitement de deuxième ligne, qui peut être prescrit soit en association avec l’AUDC en cas de réponse insuffisante à l’AUDC soit en monothérapie uniquement en cas d’intolérance à l’AUDC. </w:t>
      </w:r>
    </w:p>
    <w:p w14:paraId="6ABA7670" w14:textId="77777777" w:rsidR="00EE1F3D" w:rsidRPr="002F26B8" w:rsidRDefault="00EE1F3D" w:rsidP="001D06AF">
      <w:pPr>
        <w:pStyle w:val="Paragraphedeliste"/>
        <w:numPr>
          <w:ilvl w:val="0"/>
          <w:numId w:val="12"/>
        </w:numPr>
        <w:spacing w:line="276" w:lineRule="auto"/>
        <w:rPr>
          <w:rFonts w:cs="Arial"/>
          <w:color w:val="262626"/>
        </w:rPr>
      </w:pPr>
      <w:r w:rsidRPr="002F26B8">
        <w:rPr>
          <w:rFonts w:cs="Arial"/>
          <w:color w:val="262626"/>
        </w:rPr>
        <w:t>traitement de troisième ligne, chez les patients insuffisamment contrôlés par une bithérapie par AUDC et bézafibrate (hors AMM) où seul l’acide obéticholique peut être associé.</w:t>
      </w:r>
    </w:p>
    <w:p w14:paraId="0E5E9041" w14:textId="77777777" w:rsidR="0086402F" w:rsidRPr="00BD2BBB" w:rsidRDefault="0086402F" w:rsidP="000E304C">
      <w:pPr>
        <w:autoSpaceDE w:val="0"/>
        <w:autoSpaceDN w:val="0"/>
        <w:adjustRightInd w:val="0"/>
        <w:spacing w:before="0" w:after="0" w:line="240" w:lineRule="auto"/>
        <w:rPr>
          <w:rFonts w:eastAsiaTheme="minorHAnsi" w:cs="Arial"/>
          <w:color w:val="auto"/>
          <w:lang w:eastAsia="en-US"/>
        </w:rPr>
      </w:pPr>
    </w:p>
    <w:p w14:paraId="5CD0D58B" w14:textId="77777777" w:rsidR="00002CBB" w:rsidRPr="00C33B4F" w:rsidRDefault="00D93E6A" w:rsidP="00002CBB">
      <w:pPr>
        <w:spacing w:before="0" w:after="0"/>
        <w:rPr>
          <w:rFonts w:cs="Arial"/>
          <w:color w:val="auto"/>
        </w:rPr>
      </w:pPr>
      <w:r>
        <w:rPr>
          <w:rFonts w:cs="Arial"/>
          <w:color w:val="auto"/>
        </w:rPr>
        <w:t>En juillet 2024, le</w:t>
      </w:r>
      <w:r w:rsidR="00002CBB" w:rsidRPr="00C33B4F">
        <w:rPr>
          <w:rFonts w:cs="Arial"/>
          <w:color w:val="auto"/>
        </w:rPr>
        <w:t xml:space="preserve"> CHMP a déterminé</w:t>
      </w:r>
      <w:r w:rsidR="00E76AFD" w:rsidRPr="00C33B4F">
        <w:rPr>
          <w:rFonts w:cs="Arial"/>
          <w:color w:val="auto"/>
        </w:rPr>
        <w:t>,</w:t>
      </w:r>
      <w:r w:rsidR="00002CBB" w:rsidRPr="00C33B4F">
        <w:rPr>
          <w:rFonts w:cs="Arial"/>
          <w:color w:val="auto"/>
        </w:rPr>
        <w:t xml:space="preserve"> </w:t>
      </w:r>
      <w:r w:rsidR="002E0D95" w:rsidRPr="00C33B4F">
        <w:rPr>
          <w:rFonts w:cs="Arial"/>
          <w:color w:val="auto"/>
        </w:rPr>
        <w:t xml:space="preserve">à la suite de la procédure </w:t>
      </w:r>
      <w:r w:rsidR="00564C6C" w:rsidRPr="00C33B4F">
        <w:rPr>
          <w:rFonts w:cs="Arial"/>
          <w:color w:val="auto"/>
        </w:rPr>
        <w:t>de l’article 20</w:t>
      </w:r>
      <w:r w:rsidR="00E76AFD" w:rsidRPr="00C33B4F">
        <w:rPr>
          <w:rFonts w:cs="Arial"/>
          <w:color w:val="auto"/>
        </w:rPr>
        <w:t>,</w:t>
      </w:r>
      <w:r w:rsidR="00564C6C" w:rsidRPr="00C33B4F">
        <w:rPr>
          <w:rFonts w:cs="Arial"/>
          <w:color w:val="auto"/>
        </w:rPr>
        <w:t xml:space="preserve"> </w:t>
      </w:r>
      <w:r w:rsidR="00002CBB" w:rsidRPr="00C33B4F">
        <w:rPr>
          <w:rFonts w:cs="Arial"/>
          <w:color w:val="auto"/>
        </w:rPr>
        <w:t>que la balance bénéfices-risques pour Ocaliva n'était plus favorable, car les bénéfices cliniques d'Ocaliva n'ont pas été confirmés. Le CHMP a donc recommandé que l'autorisation de mise sur le marché de l'Ocaliva soit révoquée.</w:t>
      </w:r>
    </w:p>
    <w:p w14:paraId="529D1DB8" w14:textId="77777777" w:rsidR="00002CBB" w:rsidRPr="00C33B4F" w:rsidRDefault="00002CBB" w:rsidP="00002CBB">
      <w:pPr>
        <w:spacing w:before="0" w:after="0"/>
        <w:rPr>
          <w:rFonts w:cs="Arial"/>
          <w:color w:val="auto"/>
        </w:rPr>
      </w:pPr>
      <w:r w:rsidRPr="00C33B4F">
        <w:rPr>
          <w:rFonts w:cs="Arial"/>
          <w:color w:val="auto"/>
        </w:rPr>
        <w:t xml:space="preserve">Le </w:t>
      </w:r>
      <w:r w:rsidR="00D93E6A">
        <w:rPr>
          <w:rFonts w:cs="Arial"/>
          <w:color w:val="auto"/>
          <w:highlight w:val="magenta"/>
        </w:rPr>
        <w:t>3</w:t>
      </w:r>
      <w:r w:rsidRPr="00C33B4F">
        <w:rPr>
          <w:rFonts w:cs="Arial"/>
          <w:color w:val="auto"/>
        </w:rPr>
        <w:t xml:space="preserve"> </w:t>
      </w:r>
      <w:r w:rsidR="00D93E6A">
        <w:rPr>
          <w:rFonts w:cs="Arial"/>
          <w:color w:val="auto"/>
        </w:rPr>
        <w:t>décembre</w:t>
      </w:r>
      <w:r w:rsidRPr="00C33B4F">
        <w:rPr>
          <w:rFonts w:cs="Arial"/>
          <w:color w:val="auto"/>
        </w:rPr>
        <w:t xml:space="preserve"> 2024, la Commission européenne (CE) a adopté la recommandation du CHMP de révoquer l'</w:t>
      </w:r>
      <w:r w:rsidR="00D93E6A">
        <w:rPr>
          <w:rFonts w:cs="Arial"/>
          <w:color w:val="auto"/>
        </w:rPr>
        <w:t xml:space="preserve">AMM </w:t>
      </w:r>
      <w:r w:rsidRPr="00C33B4F">
        <w:rPr>
          <w:rFonts w:cs="Arial"/>
          <w:color w:val="auto"/>
        </w:rPr>
        <w:t>d'Ocaliv</w:t>
      </w:r>
      <w:r w:rsidR="00564C6C" w:rsidRPr="00C33B4F">
        <w:rPr>
          <w:rFonts w:cs="Arial"/>
          <w:color w:val="auto"/>
        </w:rPr>
        <w:t>a</w:t>
      </w:r>
      <w:r w:rsidRPr="00C33B4F">
        <w:rPr>
          <w:rFonts w:cs="Arial"/>
          <w:color w:val="auto"/>
        </w:rPr>
        <w:t>.</w:t>
      </w:r>
      <w:r w:rsidR="00D93E6A">
        <w:rPr>
          <w:rFonts w:cs="Arial"/>
          <w:color w:val="auto"/>
        </w:rPr>
        <w:t>.</w:t>
      </w:r>
      <w:r w:rsidR="003617F1" w:rsidRPr="00C33B4F">
        <w:rPr>
          <w:rFonts w:cs="Arial"/>
          <w:color w:val="auto"/>
          <w:highlight w:val="green"/>
        </w:rPr>
        <w:t xml:space="preserve">Actuellement, </w:t>
      </w:r>
      <w:r w:rsidR="00525813" w:rsidRPr="00C33B4F">
        <w:rPr>
          <w:rFonts w:cs="Arial"/>
          <w:color w:val="auto"/>
          <w:highlight w:val="green"/>
        </w:rPr>
        <w:t>Ocaliva</w:t>
      </w:r>
      <w:r w:rsidRPr="00C33B4F">
        <w:rPr>
          <w:rFonts w:cs="Arial"/>
          <w:color w:val="auto"/>
          <w:highlight w:val="green"/>
        </w:rPr>
        <w:t xml:space="preserve"> ne peut </w:t>
      </w:r>
      <w:r w:rsidR="004E5ABF">
        <w:rPr>
          <w:rFonts w:cs="Arial"/>
          <w:color w:val="auto"/>
          <w:highlight w:val="green"/>
        </w:rPr>
        <w:t xml:space="preserve">pas </w:t>
      </w:r>
      <w:r w:rsidR="009B3E2B" w:rsidRPr="00C33B4F">
        <w:rPr>
          <w:rFonts w:cs="Arial"/>
          <w:color w:val="auto"/>
          <w:highlight w:val="green"/>
        </w:rPr>
        <w:t>être</w:t>
      </w:r>
      <w:r w:rsidR="004E5ABF">
        <w:rPr>
          <w:rFonts w:cs="Arial"/>
          <w:color w:val="auto"/>
          <w:highlight w:val="green"/>
        </w:rPr>
        <w:t xml:space="preserve"> prescrit</w:t>
      </w:r>
      <w:r w:rsidRPr="00C33B4F">
        <w:rPr>
          <w:rFonts w:cs="Arial"/>
          <w:color w:val="auto"/>
          <w:highlight w:val="green"/>
        </w:rPr>
        <w:t xml:space="preserve"> en France en dehors des essais thérapeutiques ou de l'</w:t>
      </w:r>
      <w:r w:rsidR="00E32B74" w:rsidRPr="00C33B4F">
        <w:rPr>
          <w:rFonts w:cs="Arial"/>
          <w:color w:val="auto"/>
          <w:highlight w:val="green"/>
        </w:rPr>
        <w:t>autorisation d’</w:t>
      </w:r>
      <w:r w:rsidRPr="00C33B4F">
        <w:rPr>
          <w:rFonts w:cs="Arial"/>
          <w:color w:val="auto"/>
          <w:highlight w:val="green"/>
        </w:rPr>
        <w:t xml:space="preserve">accès </w:t>
      </w:r>
      <w:r w:rsidR="005A5327" w:rsidRPr="00C33B4F">
        <w:rPr>
          <w:rFonts w:cs="Arial"/>
          <w:color w:val="auto"/>
          <w:highlight w:val="green"/>
        </w:rPr>
        <w:t>compassionnel</w:t>
      </w:r>
      <w:r w:rsidRPr="00C33B4F">
        <w:rPr>
          <w:rFonts w:cs="Arial"/>
          <w:color w:val="auto"/>
          <w:highlight w:val="green"/>
        </w:rPr>
        <w:t xml:space="preserve"> (</w:t>
      </w:r>
      <w:r w:rsidR="00E32B74" w:rsidRPr="00C33B4F">
        <w:rPr>
          <w:rFonts w:cs="Arial"/>
          <w:color w:val="auto"/>
          <w:highlight w:val="green"/>
        </w:rPr>
        <w:t>A</w:t>
      </w:r>
      <w:r w:rsidR="00E61824" w:rsidRPr="00C33B4F">
        <w:rPr>
          <w:rFonts w:cs="Arial"/>
          <w:color w:val="auto"/>
          <w:highlight w:val="green"/>
        </w:rPr>
        <w:t>A</w:t>
      </w:r>
      <w:r w:rsidR="005A5327" w:rsidRPr="00C33B4F">
        <w:rPr>
          <w:rFonts w:cs="Arial"/>
          <w:color w:val="auto"/>
          <w:highlight w:val="green"/>
        </w:rPr>
        <w:t>C</w:t>
      </w:r>
      <w:r w:rsidRPr="00C33B4F">
        <w:rPr>
          <w:rFonts w:cs="Arial"/>
          <w:color w:val="auto"/>
          <w:highlight w:val="green"/>
        </w:rPr>
        <w:t>).</w:t>
      </w:r>
      <w:r w:rsidRPr="00C33B4F">
        <w:rPr>
          <w:rFonts w:cs="Arial"/>
          <w:color w:val="auto"/>
        </w:rPr>
        <w:t xml:space="preserve">  </w:t>
      </w:r>
    </w:p>
    <w:p w14:paraId="708A0F15" w14:textId="77777777" w:rsidR="00002CBB" w:rsidRDefault="00002CBB" w:rsidP="00D11D37">
      <w:pPr>
        <w:spacing w:before="0" w:after="0"/>
        <w:rPr>
          <w:rFonts w:cs="Arial"/>
          <w:color w:val="auto"/>
        </w:rPr>
      </w:pPr>
    </w:p>
    <w:permEnd w:id="188377011"/>
    <w:p w14:paraId="7B718067"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 w14:paraId="4C57DF49" w14:textId="77777777" w:rsidR="00373D6C" w:rsidRDefault="00373D6C" w:rsidP="00373D6C">
      <w:r>
        <w:t>Ocaliva 5 mg, comprimé</w:t>
      </w:r>
    </w:p>
    <w:p w14:paraId="621DD4B3" w14:textId="77777777" w:rsidR="00373D6C" w:rsidRPr="00373D6C" w:rsidRDefault="00373D6C" w:rsidP="00373D6C">
      <w:r>
        <w:t>Ocaliva 10 mg comprimé</w:t>
      </w:r>
    </w:p>
    <w:p w14:paraId="2D75C76C" w14:textId="77777777" w:rsidR="00D93E3B" w:rsidRDefault="00D93E3B" w:rsidP="00D93E3B">
      <w:pPr>
        <w:pStyle w:val="Intertitre"/>
      </w:pPr>
      <w:permStart w:id="1318020841" w:edGrp="everyone"/>
      <w:permEnd w:id="1318020841"/>
      <w:r>
        <w:t xml:space="preserve">Critères d’octroi </w:t>
      </w:r>
    </w:p>
    <w:permStart w:id="977736479" w:edGrp="everyone"/>
    <w:p w14:paraId="1A703F65" w14:textId="77777777" w:rsidR="00373D6C" w:rsidRDefault="006C0EB8" w:rsidP="00D93E3B">
      <w:pPr>
        <w:pStyle w:val="Intertitre"/>
      </w:pPr>
      <w:sdt>
        <w:sdtPr>
          <w:id w:val="-1714421851"/>
          <w:placeholder>
            <w:docPart w:val="C843C9A3759E432E808BE61DA233349C"/>
          </w:placeholder>
        </w:sdtPr>
        <w:sdtEndPr>
          <w:rPr>
            <w:rFonts w:ascii="Arial" w:hAnsi="Arial" w:cstheme="minorBidi"/>
            <w:b w:val="0"/>
            <w:bCs w:val="0"/>
            <w:color w:val="404040" w:themeColor="text1" w:themeTint="BF"/>
            <w:sz w:val="22"/>
          </w:rPr>
        </w:sdtEndPr>
        <w:sdtContent>
          <w:r w:rsidR="00373D6C" w:rsidRPr="00373D6C">
            <w:t>Poursuite de traitement des patients en impasse thérapeutique préalablement traités par Ocaliva pour lesquels l’efficacité et la sécurité du traitement permettent de justifier sa poursuite.</w:t>
          </w:r>
        </w:sdtContent>
      </w:sdt>
    </w:p>
    <w:p w14:paraId="5F3CD244" w14:textId="77777777" w:rsidR="00373D6C" w:rsidRDefault="00373D6C" w:rsidP="00D93E3B">
      <w:pPr>
        <w:pStyle w:val="Intertitre"/>
      </w:pPr>
    </w:p>
    <w:permEnd w:id="977736479"/>
    <w:p w14:paraId="3B5B6CF8" w14:textId="77777777" w:rsidR="00D93E3B" w:rsidRPr="0093672E" w:rsidRDefault="00D93E3B" w:rsidP="00D93E3B">
      <w:pPr>
        <w:pStyle w:val="Intertitre"/>
      </w:pPr>
      <w:r w:rsidRPr="0093672E">
        <w:t>Posologie</w:t>
      </w:r>
    </w:p>
    <w:sdt>
      <w:sdtPr>
        <w:id w:val="1385754102"/>
        <w:placeholder>
          <w:docPart w:val="C843C9A3759E432E808BE61DA233349C"/>
        </w:placeholder>
      </w:sdtPr>
      <w:sdtEndPr/>
      <w:sdtContent>
        <w:permStart w:id="1744911186" w:edGrp="everyone" w:displacedByCustomXml="prev"/>
        <w:p w14:paraId="3D704002" w14:textId="77777777" w:rsidR="00373D6C" w:rsidRPr="00373D6C" w:rsidRDefault="00373D6C" w:rsidP="00373D6C">
          <w:pPr>
            <w:pStyle w:val="Corpsdetexte"/>
            <w:spacing w:before="92"/>
            <w:ind w:left="218" w:right="319"/>
            <w:rPr>
              <w:b/>
              <w:color w:val="auto"/>
            </w:rPr>
          </w:pPr>
          <w:r w:rsidRPr="00373D6C">
            <w:rPr>
              <w:b/>
              <w:color w:val="auto"/>
            </w:rPr>
            <w:t>Posologie</w:t>
          </w:r>
        </w:p>
        <w:p w14:paraId="1654655F" w14:textId="77777777" w:rsidR="00373D6C" w:rsidRPr="00373D6C" w:rsidRDefault="00373D6C" w:rsidP="00373D6C">
          <w:pPr>
            <w:pStyle w:val="Corpsdetexte"/>
            <w:spacing w:before="92"/>
            <w:ind w:left="218" w:right="319"/>
            <w:rPr>
              <w:color w:val="auto"/>
            </w:rPr>
          </w:pPr>
          <w:r w:rsidRPr="00373D6C">
            <w:rPr>
              <w:color w:val="auto"/>
            </w:rPr>
            <w:t>La dose initiale est de 5 mg une fois par jour.</w:t>
          </w:r>
        </w:p>
        <w:p w14:paraId="3EC19C6B" w14:textId="5E2F5031" w:rsidR="00373D6C" w:rsidRPr="00373D6C" w:rsidRDefault="00373D6C" w:rsidP="00373D6C">
          <w:pPr>
            <w:pStyle w:val="Corpsdetexte"/>
            <w:spacing w:before="92"/>
            <w:ind w:left="218" w:right="319"/>
            <w:rPr>
              <w:color w:val="auto"/>
            </w:rPr>
          </w:pPr>
          <w:r w:rsidRPr="00373D6C">
            <w:rPr>
              <w:color w:val="auto"/>
            </w:rPr>
            <w:t xml:space="preserve">En fonction de l’évaluation de la tolérance après 6 mois, la dose doit </w:t>
          </w:r>
          <w:r>
            <w:rPr>
              <w:color w:val="auto"/>
            </w:rPr>
            <w:t xml:space="preserve">être augmentée à 10 mg une fois </w:t>
          </w:r>
          <w:r w:rsidRPr="00373D6C">
            <w:rPr>
              <w:color w:val="auto"/>
            </w:rPr>
            <w:t>par jour afin d’obtenir une réponse optimale.</w:t>
          </w:r>
        </w:p>
        <w:p w14:paraId="249A8379" w14:textId="77777777" w:rsidR="00373D6C" w:rsidRPr="00373D6C" w:rsidRDefault="00373D6C" w:rsidP="00373D6C">
          <w:pPr>
            <w:pStyle w:val="Corpsdetexte"/>
            <w:spacing w:before="92"/>
            <w:ind w:left="218" w:right="319"/>
            <w:rPr>
              <w:color w:val="auto"/>
            </w:rPr>
          </w:pPr>
          <w:r w:rsidRPr="00373D6C">
            <w:rPr>
              <w:color w:val="auto"/>
            </w:rPr>
            <w:t>Aucun ajustement de la dose de l’AUDC administrée de façon concomi</w:t>
          </w:r>
          <w:r>
            <w:rPr>
              <w:color w:val="auto"/>
            </w:rPr>
            <w:t xml:space="preserve">tante n’est nécessaire chez les </w:t>
          </w:r>
          <w:r w:rsidRPr="00373D6C">
            <w:rPr>
              <w:color w:val="auto"/>
            </w:rPr>
            <w:t>patients qui reçoivent de l’acide obéticholique.</w:t>
          </w:r>
        </w:p>
        <w:p w14:paraId="56B28130" w14:textId="77777777" w:rsidR="00373D6C" w:rsidRPr="00373D6C" w:rsidRDefault="00373D6C" w:rsidP="00373D6C">
          <w:pPr>
            <w:pStyle w:val="Corpsdetexte"/>
            <w:spacing w:before="92"/>
            <w:ind w:left="218" w:right="319"/>
            <w:rPr>
              <w:i/>
              <w:color w:val="auto"/>
            </w:rPr>
          </w:pPr>
          <w:r w:rsidRPr="00373D6C">
            <w:rPr>
              <w:i/>
              <w:color w:val="auto"/>
            </w:rPr>
            <w:t>Prise en charge du prurit sévère et ajustement de dose</w:t>
          </w:r>
        </w:p>
        <w:p w14:paraId="1912EC2D" w14:textId="77777777" w:rsidR="00373D6C" w:rsidRPr="00373D6C" w:rsidRDefault="00373D6C" w:rsidP="00373D6C">
          <w:pPr>
            <w:pStyle w:val="Corpsdetexte"/>
            <w:spacing w:before="92"/>
            <w:ind w:left="218" w:right="319"/>
            <w:rPr>
              <w:color w:val="auto"/>
            </w:rPr>
          </w:pPr>
          <w:r w:rsidRPr="00373D6C">
            <w:rPr>
              <w:color w:val="auto"/>
            </w:rPr>
            <w:t>Les stratégies de prise en charge incluent l’ajout de résines chél</w:t>
          </w:r>
          <w:r>
            <w:rPr>
              <w:color w:val="auto"/>
            </w:rPr>
            <w:t xml:space="preserve">atrices des acides biliaires ou </w:t>
          </w:r>
          <w:r w:rsidRPr="00373D6C">
            <w:rPr>
              <w:color w:val="auto"/>
            </w:rPr>
            <w:t>d’antihistaminiques.</w:t>
          </w:r>
        </w:p>
        <w:p w14:paraId="05FB36BE" w14:textId="77777777" w:rsidR="00373D6C" w:rsidRPr="00373D6C" w:rsidRDefault="00373D6C" w:rsidP="00373D6C">
          <w:pPr>
            <w:pStyle w:val="Corpsdetexte"/>
            <w:spacing w:before="92"/>
            <w:ind w:left="218" w:right="319"/>
            <w:rPr>
              <w:color w:val="auto"/>
            </w:rPr>
          </w:pPr>
          <w:r w:rsidRPr="00373D6C">
            <w:rPr>
              <w:color w:val="auto"/>
            </w:rPr>
            <w:lastRenderedPageBreak/>
            <w:t>Si les patients présentent une intolérance sévère en raison du prurit, l</w:t>
          </w:r>
          <w:r>
            <w:rPr>
              <w:color w:val="auto"/>
            </w:rPr>
            <w:t xml:space="preserve">’une des options suivantes doit </w:t>
          </w:r>
          <w:r w:rsidRPr="00373D6C">
            <w:rPr>
              <w:color w:val="auto"/>
            </w:rPr>
            <w:t>être envisagée :</w:t>
          </w:r>
        </w:p>
        <w:p w14:paraId="116FD9F0" w14:textId="77777777" w:rsidR="00373D6C" w:rsidRPr="00373D6C" w:rsidRDefault="00373D6C" w:rsidP="00373D6C">
          <w:pPr>
            <w:pStyle w:val="Corpsdetexte"/>
            <w:spacing w:before="92"/>
            <w:ind w:left="218" w:right="319"/>
            <w:rPr>
              <w:color w:val="auto"/>
            </w:rPr>
          </w:pPr>
          <w:r w:rsidRPr="00373D6C">
            <w:rPr>
              <w:color w:val="auto"/>
            </w:rPr>
            <w:t>• Réduire la posologie d'acide obéticholique à :</w:t>
          </w:r>
        </w:p>
        <w:p w14:paraId="0B088789" w14:textId="77777777" w:rsidR="00373D6C" w:rsidRPr="00373D6C" w:rsidRDefault="00373D6C" w:rsidP="00373D6C">
          <w:pPr>
            <w:pStyle w:val="Corpsdetexte"/>
            <w:spacing w:before="92"/>
            <w:ind w:left="720" w:right="319"/>
            <w:rPr>
              <w:color w:val="auto"/>
            </w:rPr>
          </w:pPr>
          <w:r w:rsidRPr="00373D6C">
            <w:rPr>
              <w:color w:val="auto"/>
            </w:rPr>
            <w:t xml:space="preserve"> 5 mg un jour sur deux, chez les patients intolérants à 5 mg une fois par jour</w:t>
          </w:r>
        </w:p>
        <w:p w14:paraId="614440D9" w14:textId="77777777" w:rsidR="00373D6C" w:rsidRPr="00373D6C" w:rsidRDefault="00373D6C" w:rsidP="00373D6C">
          <w:pPr>
            <w:pStyle w:val="Corpsdetexte"/>
            <w:spacing w:before="92"/>
            <w:ind w:left="720" w:right="319"/>
            <w:rPr>
              <w:color w:val="auto"/>
            </w:rPr>
          </w:pPr>
          <w:r w:rsidRPr="00373D6C">
            <w:rPr>
              <w:color w:val="auto"/>
            </w:rPr>
            <w:t xml:space="preserve"> 5 mg une fois par jour, chez les patients intolérants à 10 mg une fois par jour</w:t>
          </w:r>
        </w:p>
        <w:p w14:paraId="1278B9E0" w14:textId="77777777" w:rsidR="00373D6C" w:rsidRPr="00373D6C" w:rsidRDefault="00373D6C" w:rsidP="00373D6C">
          <w:pPr>
            <w:pStyle w:val="Corpsdetexte"/>
            <w:spacing w:before="92"/>
            <w:ind w:left="218" w:right="319"/>
            <w:rPr>
              <w:color w:val="auto"/>
            </w:rPr>
          </w:pPr>
          <w:r w:rsidRPr="00373D6C">
            <w:rPr>
              <w:color w:val="auto"/>
            </w:rPr>
            <w:t>• Interrompre temporairement l’administration d’acid</w:t>
          </w:r>
          <w:r>
            <w:rPr>
              <w:color w:val="auto"/>
            </w:rPr>
            <w:t xml:space="preserve">e obéticholique pendant maximum </w:t>
          </w:r>
          <w:r w:rsidRPr="00373D6C">
            <w:rPr>
              <w:color w:val="auto"/>
            </w:rPr>
            <w:t>2 semaines, puis reprendre le traitement à une posologie réduite.</w:t>
          </w:r>
        </w:p>
        <w:p w14:paraId="3C7F6F36" w14:textId="77777777" w:rsidR="00373D6C" w:rsidRPr="00373D6C" w:rsidRDefault="00373D6C" w:rsidP="00373D6C">
          <w:pPr>
            <w:pStyle w:val="Corpsdetexte"/>
            <w:spacing w:before="92"/>
            <w:ind w:left="218" w:right="319"/>
            <w:rPr>
              <w:color w:val="auto"/>
            </w:rPr>
          </w:pPr>
          <w:r w:rsidRPr="00373D6C">
            <w:rPr>
              <w:color w:val="auto"/>
            </w:rPr>
            <w:t>• En fonction de la tolérance,</w:t>
          </w:r>
          <w:r w:rsidR="00DE734E">
            <w:rPr>
              <w:color w:val="auto"/>
            </w:rPr>
            <w:t xml:space="preserve"> </w:t>
          </w:r>
          <w:r w:rsidRPr="00373D6C">
            <w:rPr>
              <w:color w:val="auto"/>
            </w:rPr>
            <w:t>augmenter la posologie d’acide obé</w:t>
          </w:r>
          <w:r>
            <w:rPr>
              <w:color w:val="auto"/>
            </w:rPr>
            <w:t xml:space="preserve">ticholique à 10 mg une fois par </w:t>
          </w:r>
          <w:r w:rsidRPr="00373D6C">
            <w:rPr>
              <w:color w:val="auto"/>
            </w:rPr>
            <w:t xml:space="preserve">jour, </w:t>
          </w:r>
          <w:r w:rsidR="00DE734E">
            <w:rPr>
              <w:color w:val="auto"/>
            </w:rPr>
            <w:t>visant à</w:t>
          </w:r>
          <w:r w:rsidR="00DE734E" w:rsidRPr="00373D6C">
            <w:rPr>
              <w:color w:val="auto"/>
            </w:rPr>
            <w:t xml:space="preserve"> </w:t>
          </w:r>
          <w:r w:rsidRPr="00373D6C">
            <w:rPr>
              <w:color w:val="auto"/>
            </w:rPr>
            <w:t>obtenir la réponse optimale.</w:t>
          </w:r>
        </w:p>
        <w:p w14:paraId="7FDA443A" w14:textId="77777777" w:rsidR="00373D6C" w:rsidRPr="00373D6C" w:rsidRDefault="00373D6C" w:rsidP="00373D6C">
          <w:pPr>
            <w:pStyle w:val="Corpsdetexte"/>
            <w:spacing w:before="92"/>
            <w:ind w:left="218" w:right="319"/>
            <w:rPr>
              <w:color w:val="auto"/>
            </w:rPr>
          </w:pPr>
          <w:r w:rsidRPr="00373D6C">
            <w:rPr>
              <w:color w:val="auto"/>
            </w:rPr>
            <w:t>• Envisager d’interrompre le traitement par acide obéticholique chez les patients q</w:t>
          </w:r>
          <w:r>
            <w:rPr>
              <w:color w:val="auto"/>
            </w:rPr>
            <w:t xml:space="preserve">ui continuent de </w:t>
          </w:r>
          <w:r w:rsidRPr="00373D6C">
            <w:rPr>
              <w:color w:val="auto"/>
            </w:rPr>
            <w:t>présenter un prurit persistant intolérable.</w:t>
          </w:r>
        </w:p>
        <w:p w14:paraId="73786E90" w14:textId="77777777" w:rsidR="00373D6C" w:rsidRDefault="00373D6C" w:rsidP="00373D6C">
          <w:pPr>
            <w:pStyle w:val="Corpsdetexte"/>
            <w:spacing w:before="92"/>
            <w:ind w:left="218" w:right="319"/>
            <w:rPr>
              <w:color w:val="auto"/>
            </w:rPr>
          </w:pPr>
        </w:p>
        <w:p w14:paraId="6E367023" w14:textId="77777777" w:rsidR="00373D6C" w:rsidRPr="00373D6C" w:rsidRDefault="00373D6C" w:rsidP="00373D6C">
          <w:pPr>
            <w:pStyle w:val="Corpsdetexte"/>
            <w:spacing w:before="92"/>
            <w:ind w:left="218" w:right="319"/>
            <w:rPr>
              <w:b/>
              <w:color w:val="auto"/>
            </w:rPr>
          </w:pPr>
          <w:r w:rsidRPr="00373D6C">
            <w:rPr>
              <w:b/>
              <w:color w:val="auto"/>
            </w:rPr>
            <w:t>Populations particulières</w:t>
          </w:r>
        </w:p>
        <w:p w14:paraId="3978E939" w14:textId="77777777" w:rsidR="00373D6C" w:rsidRPr="00373D6C" w:rsidRDefault="00373D6C" w:rsidP="00373D6C">
          <w:pPr>
            <w:pStyle w:val="Corpsdetexte"/>
            <w:spacing w:before="92"/>
            <w:ind w:left="218" w:right="319"/>
            <w:rPr>
              <w:color w:val="auto"/>
            </w:rPr>
          </w:pPr>
          <w:r w:rsidRPr="00373D6C">
            <w:rPr>
              <w:i/>
              <w:color w:val="auto"/>
            </w:rPr>
            <w:t>Patients âgés (&gt; 65 ans</w:t>
          </w:r>
          <w:r w:rsidRPr="00373D6C">
            <w:rPr>
              <w:color w:val="auto"/>
            </w:rPr>
            <w:t>)</w:t>
          </w:r>
        </w:p>
        <w:p w14:paraId="6E9808F2" w14:textId="77777777" w:rsidR="00373D6C" w:rsidRPr="00373D6C" w:rsidRDefault="00373D6C" w:rsidP="00373D6C">
          <w:pPr>
            <w:pStyle w:val="Corpsdetexte"/>
            <w:spacing w:before="92"/>
            <w:ind w:left="218" w:right="319"/>
            <w:rPr>
              <w:color w:val="auto"/>
            </w:rPr>
          </w:pPr>
          <w:r w:rsidRPr="00373D6C">
            <w:rPr>
              <w:color w:val="auto"/>
            </w:rPr>
            <w:t>Les données chez les patients âgés sont limitées. Aucun ajustement d</w:t>
          </w:r>
          <w:r>
            <w:rPr>
              <w:color w:val="auto"/>
            </w:rPr>
            <w:t xml:space="preserve">e la dose n’est nécessaire chez </w:t>
          </w:r>
          <w:r w:rsidRPr="00373D6C">
            <w:rPr>
              <w:color w:val="auto"/>
            </w:rPr>
            <w:t>les patients âgés.</w:t>
          </w:r>
        </w:p>
        <w:p w14:paraId="599C1291" w14:textId="77777777" w:rsidR="00373D6C" w:rsidRPr="00373D6C" w:rsidRDefault="00373D6C" w:rsidP="00373D6C">
          <w:pPr>
            <w:pStyle w:val="Corpsdetexte"/>
            <w:spacing w:before="92"/>
            <w:ind w:left="218" w:right="319"/>
            <w:rPr>
              <w:i/>
              <w:color w:val="auto"/>
            </w:rPr>
          </w:pPr>
          <w:r w:rsidRPr="00373D6C">
            <w:rPr>
              <w:i/>
              <w:color w:val="auto"/>
            </w:rPr>
            <w:t>Patients atteints d’insuffisance rénale</w:t>
          </w:r>
        </w:p>
        <w:p w14:paraId="538118D2" w14:textId="77777777" w:rsidR="00373D6C" w:rsidRPr="00373D6C" w:rsidRDefault="00373D6C" w:rsidP="00373D6C">
          <w:pPr>
            <w:pStyle w:val="Corpsdetexte"/>
            <w:spacing w:before="92"/>
            <w:ind w:left="218" w:right="319"/>
            <w:rPr>
              <w:color w:val="auto"/>
            </w:rPr>
          </w:pPr>
          <w:r w:rsidRPr="00373D6C">
            <w:rPr>
              <w:color w:val="auto"/>
            </w:rPr>
            <w:t>Il existe des données limitées chez les patients atteints d’insuffisance ré</w:t>
          </w:r>
          <w:r>
            <w:rPr>
              <w:color w:val="auto"/>
            </w:rPr>
            <w:t xml:space="preserve">nale légère et modérée, mais il </w:t>
          </w:r>
          <w:r w:rsidRPr="00373D6C">
            <w:rPr>
              <w:color w:val="auto"/>
            </w:rPr>
            <w:t>n’existe aucune donnée chez les insuffisants rénaux sévères. Aucun aju</w:t>
          </w:r>
          <w:r>
            <w:rPr>
              <w:color w:val="auto"/>
            </w:rPr>
            <w:t xml:space="preserve">stement de la dose n’est requis </w:t>
          </w:r>
          <w:r w:rsidRPr="00373D6C">
            <w:rPr>
              <w:color w:val="auto"/>
            </w:rPr>
            <w:t xml:space="preserve">chez les patients présentant une insuffisance rénale </w:t>
          </w:r>
        </w:p>
        <w:p w14:paraId="1AA20975" w14:textId="77777777" w:rsidR="00373D6C" w:rsidRPr="00373D6C" w:rsidRDefault="00373D6C" w:rsidP="00373D6C">
          <w:pPr>
            <w:pStyle w:val="Corpsdetexte"/>
            <w:spacing w:before="92"/>
            <w:ind w:left="218" w:right="319"/>
            <w:rPr>
              <w:i/>
              <w:color w:val="auto"/>
            </w:rPr>
          </w:pPr>
          <w:r w:rsidRPr="00373D6C">
            <w:rPr>
              <w:i/>
              <w:color w:val="auto"/>
            </w:rPr>
            <w:t>Patients atteints d’insuffisance hépatique</w:t>
          </w:r>
        </w:p>
        <w:p w14:paraId="555186D3" w14:textId="77777777" w:rsidR="004A4E2E" w:rsidRPr="00064F0B" w:rsidRDefault="00373D6C" w:rsidP="00373D6C">
          <w:pPr>
            <w:pStyle w:val="Corpsdetexte"/>
            <w:spacing w:before="92"/>
            <w:ind w:left="218" w:right="319"/>
            <w:rPr>
              <w:color w:val="auto"/>
            </w:rPr>
          </w:pPr>
          <w:r w:rsidRPr="00373D6C">
            <w:rPr>
              <w:color w:val="auto"/>
            </w:rPr>
            <w:t>Les données chez les patients présentant une insuffisance hépatique mod</w:t>
          </w:r>
          <w:r>
            <w:rPr>
              <w:color w:val="auto"/>
            </w:rPr>
            <w:t xml:space="preserve">érée à sévère sont limitées. La </w:t>
          </w:r>
          <w:r w:rsidRPr="00373D6C">
            <w:rPr>
              <w:color w:val="auto"/>
            </w:rPr>
            <w:t>dose initiale recommandée en cas d’insuffisance hépatique modé</w:t>
          </w:r>
          <w:r>
            <w:rPr>
              <w:color w:val="auto"/>
            </w:rPr>
            <w:t xml:space="preserve">rée (classe B de Child-Pugh) et </w:t>
          </w:r>
          <w:r w:rsidRPr="00373D6C">
            <w:rPr>
              <w:color w:val="auto"/>
            </w:rPr>
            <w:t>sévère (classe C de Child-Pugh) est de 5 mg une fois par semaine. Si un</w:t>
          </w:r>
          <w:r>
            <w:rPr>
              <w:color w:val="auto"/>
            </w:rPr>
            <w:t xml:space="preserve">e réduction suffisante des taux </w:t>
          </w:r>
          <w:r w:rsidRPr="00373D6C">
            <w:rPr>
              <w:color w:val="auto"/>
            </w:rPr>
            <w:t>de phosphatases alcalines et/ou de bilirubine totale n’a pas été atteinte</w:t>
          </w:r>
          <w:r>
            <w:rPr>
              <w:color w:val="auto"/>
            </w:rPr>
            <w:t xml:space="preserve"> après 3 mois de traitement par </w:t>
          </w:r>
          <w:r w:rsidRPr="00373D6C">
            <w:rPr>
              <w:color w:val="auto"/>
            </w:rPr>
            <w:t xml:space="preserve">une dose de 5 mg d’OCALIVA une fois par semaine, et si le patient </w:t>
          </w:r>
          <w:r>
            <w:rPr>
              <w:color w:val="auto"/>
            </w:rPr>
            <w:t xml:space="preserve">tolère le médicament, augmenter </w:t>
          </w:r>
          <w:r w:rsidRPr="00373D6C">
            <w:rPr>
              <w:color w:val="auto"/>
            </w:rPr>
            <w:t>la dose d’OCALIVA à 5 mg deux fois par semaine (en respectant au</w:t>
          </w:r>
          <w:r>
            <w:rPr>
              <w:color w:val="auto"/>
            </w:rPr>
            <w:t xml:space="preserve"> moins trois jours d’intervalle </w:t>
          </w:r>
          <w:r w:rsidRPr="00373D6C">
            <w:rPr>
              <w:color w:val="auto"/>
            </w:rPr>
            <w:t xml:space="preserve">entre les doses), puis par la suite à 10 mg deux fois par semaine (en </w:t>
          </w:r>
          <w:r>
            <w:rPr>
              <w:color w:val="auto"/>
            </w:rPr>
            <w:t xml:space="preserve">respectant au moins trois jours </w:t>
          </w:r>
          <w:r w:rsidRPr="00373D6C">
            <w:rPr>
              <w:color w:val="auto"/>
            </w:rPr>
            <w:t xml:space="preserve">d’intervalle entre les doses) selon la réponse </w:t>
          </w:r>
          <w:r w:rsidR="00DE734E">
            <w:rPr>
              <w:color w:val="auto"/>
            </w:rPr>
            <w:t xml:space="preserve">clinique </w:t>
          </w:r>
          <w:r w:rsidRPr="00373D6C">
            <w:rPr>
              <w:color w:val="auto"/>
            </w:rPr>
            <w:t>et la tolérance. Aucun ajus</w:t>
          </w:r>
          <w:r>
            <w:rPr>
              <w:color w:val="auto"/>
            </w:rPr>
            <w:t xml:space="preserve">tement de dose n’est nécessaire </w:t>
          </w:r>
          <w:r w:rsidRPr="00373D6C">
            <w:rPr>
              <w:color w:val="auto"/>
            </w:rPr>
            <w:t>en cas d’insuffisance hépatique légère (classe A de Child-Pugh)</w:t>
          </w:r>
          <w:r w:rsidR="004A4E2E" w:rsidRPr="00064F0B">
            <w:rPr>
              <w:color w:val="auto"/>
            </w:rPr>
            <w:t>.</w:t>
          </w:r>
        </w:p>
        <w:p w14:paraId="33AE24C5" w14:textId="77777777" w:rsidR="00D93E3B" w:rsidRPr="0093672E" w:rsidRDefault="006C0EB8" w:rsidP="00D93E3B"/>
        <w:permEnd w:id="1744911186" w:displacedByCustomXml="next"/>
      </w:sdtContent>
    </w:sdt>
    <w:p w14:paraId="3AC5646C" w14:textId="77777777" w:rsidR="00D93E3B" w:rsidRPr="0093672E" w:rsidRDefault="00D93E3B" w:rsidP="00D93E3B">
      <w:pPr>
        <w:pStyle w:val="Intertitre"/>
      </w:pPr>
      <w:r w:rsidRPr="0093672E">
        <w:t>Conditions de prescription et de délivrance</w:t>
      </w:r>
      <w:bookmarkStart w:id="6" w:name="_Toc58334973"/>
    </w:p>
    <w:p w14:paraId="41AA4852" w14:textId="77777777" w:rsidR="00C85E99" w:rsidRDefault="00C85E99" w:rsidP="00D93E3B"/>
    <w:sdt>
      <w:sdtPr>
        <w:id w:val="1647930145"/>
        <w:placeholder>
          <w:docPart w:val="C843C9A3759E432E808BE61DA233349C"/>
        </w:placeholder>
      </w:sdtPr>
      <w:sdtEndPr/>
      <w:sdtContent>
        <w:permStart w:id="1645227713" w:edGrp="everyone" w:displacedByCustomXml="prev"/>
        <w:p w14:paraId="3CA53766" w14:textId="77777777" w:rsidR="00373D6C" w:rsidRDefault="00D154DD" w:rsidP="00D93E3B">
          <w:pPr>
            <w:rPr>
              <w:rFonts w:eastAsia="Times New Roman" w:cs="Arial"/>
              <w:color w:val="000000"/>
              <w:lang w:eastAsia="en-GB"/>
            </w:rPr>
          </w:pPr>
          <w:r w:rsidRPr="00AE48CB">
            <w:rPr>
              <w:color w:val="000000"/>
            </w:rPr>
            <w:t>Médicament nécessitant une surveillance particulière pendant le traitement</w:t>
          </w:r>
          <w:r>
            <w:rPr>
              <w:rFonts w:eastAsia="Times New Roman" w:cs="Arial"/>
              <w:color w:val="000000"/>
              <w:lang w:eastAsia="en-GB"/>
            </w:rPr>
            <w:t xml:space="preserve">. </w:t>
          </w:r>
        </w:p>
        <w:p w14:paraId="294B1414" w14:textId="77777777" w:rsidR="00C85E99" w:rsidRDefault="005B687A" w:rsidP="00D93E3B">
          <w:r w:rsidRPr="0031328F">
            <w:rPr>
              <w:rFonts w:eastAsia="Times New Roman" w:cs="Arial"/>
              <w:color w:val="000000"/>
              <w:lang w:eastAsia="en-GB"/>
            </w:rPr>
            <w:t>Prescription réservée aux spécialistes et services d’hépato/gastro-entérologie</w:t>
          </w:r>
          <w:r w:rsidR="00113BA4">
            <w:rPr>
              <w:color w:val="000000"/>
            </w:rPr>
            <w:t>.</w:t>
          </w:r>
          <w:r w:rsidR="005F525A" w:rsidRPr="00AE48CB">
            <w:rPr>
              <w:color w:val="000000"/>
            </w:rPr>
            <w:t>.</w:t>
          </w:r>
        </w:p>
        <w:permEnd w:id="1645227713" w:displacedByCustomXml="next"/>
      </w:sdtContent>
    </w:sdt>
    <w:p w14:paraId="404E1CCE" w14:textId="77777777" w:rsidR="00C85E99" w:rsidRDefault="00C85E99" w:rsidP="00C85E99">
      <w:pPr>
        <w:jc w:val="right"/>
      </w:pPr>
    </w:p>
    <w:p w14:paraId="0FB3E700" w14:textId="77777777" w:rsidR="00C85E99" w:rsidRDefault="00C85E99" w:rsidP="00C85E99"/>
    <w:p w14:paraId="03B1AE84" w14:textId="77777777" w:rsidR="00D93E3B" w:rsidRPr="00C85E99" w:rsidRDefault="00D93E3B"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p>
    <w:p w14:paraId="5280A451" w14:textId="77777777"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p w14:paraId="2C2C9144" w14:textId="77777777" w:rsidR="00D93E3B" w:rsidRPr="0093672E" w:rsidRDefault="00381D54" w:rsidP="00381D54">
      <w:pPr>
        <w:pStyle w:val="Asupprimer"/>
      </w:pPr>
      <w:permStart w:id="1678076643" w:edGrp="everyone"/>
      <w:r w:rsidRPr="00381D54">
        <w:t>Ce calendrier type est à adapter au médicament en AAC. Le laboratoire doit en particulier proposer un calendrier des visites de suivi (insérer des colonnes au besoin).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9A7A47" w:rsidRPr="009A7A47" w14:paraId="2EB27E07" w14:textId="77777777" w:rsidTr="00CB3816">
        <w:trPr>
          <w:trHeight w:val="328"/>
        </w:trPr>
        <w:tc>
          <w:tcPr>
            <w:tcW w:w="2773" w:type="pct"/>
          </w:tcPr>
          <w:p w14:paraId="44CDAF60" w14:textId="77777777" w:rsidR="00D93E3B" w:rsidRPr="009A7A47" w:rsidRDefault="00D93E3B" w:rsidP="00CA424C">
            <w:pPr>
              <w:jc w:val="left"/>
              <w:rPr>
                <w:color w:val="auto"/>
              </w:rPr>
            </w:pPr>
          </w:p>
        </w:tc>
        <w:tc>
          <w:tcPr>
            <w:tcW w:w="742" w:type="pct"/>
          </w:tcPr>
          <w:p w14:paraId="21CDCF44" w14:textId="77777777" w:rsidR="009E4B41" w:rsidRPr="009A7A47" w:rsidRDefault="00D93E3B" w:rsidP="002A5503">
            <w:pPr>
              <w:jc w:val="left"/>
              <w:rPr>
                <w:color w:val="auto"/>
              </w:rPr>
            </w:pPr>
            <w:r w:rsidRPr="009A7A47">
              <w:rPr>
                <w:color w:val="auto"/>
              </w:rPr>
              <w:t>Demande d’autorisation</w:t>
            </w:r>
            <w:r w:rsidR="00215651" w:rsidRPr="009A7A47">
              <w:rPr>
                <w:color w:val="auto"/>
              </w:rPr>
              <w:t xml:space="preserve"> auprès de l’ANSM</w:t>
            </w:r>
          </w:p>
        </w:tc>
        <w:tc>
          <w:tcPr>
            <w:tcW w:w="620" w:type="pct"/>
          </w:tcPr>
          <w:p w14:paraId="6F9531ED" w14:textId="77777777" w:rsidR="009E4B41" w:rsidRPr="009A7A47" w:rsidRDefault="00D93E3B" w:rsidP="00CA424C">
            <w:pPr>
              <w:jc w:val="left"/>
              <w:rPr>
                <w:color w:val="auto"/>
              </w:rPr>
            </w:pPr>
            <w:r w:rsidRPr="009A7A47">
              <w:rPr>
                <w:color w:val="auto"/>
              </w:rPr>
              <w:t xml:space="preserve">Première </w:t>
            </w:r>
            <w:r w:rsidRPr="009A7A47">
              <w:rPr>
                <w:color w:val="auto"/>
              </w:rPr>
              <w:br/>
              <w:t>administration</w:t>
            </w:r>
            <w:r w:rsidR="004E5ABF">
              <w:rPr>
                <w:color w:val="auto"/>
              </w:rPr>
              <w:t xml:space="preserve"> dans le cadre des AAC</w:t>
            </w:r>
          </w:p>
          <w:p w14:paraId="49A94337" w14:textId="77777777" w:rsidR="009E4B41" w:rsidRPr="009A7A47" w:rsidRDefault="009E4B41" w:rsidP="00CA424C">
            <w:pPr>
              <w:jc w:val="left"/>
              <w:rPr>
                <w:color w:val="auto"/>
              </w:rPr>
            </w:pPr>
            <w:r w:rsidRPr="009A7A47">
              <w:rPr>
                <w:color w:val="auto"/>
              </w:rPr>
              <w:t>(Fiche d’initiation)</w:t>
            </w:r>
          </w:p>
        </w:tc>
        <w:tc>
          <w:tcPr>
            <w:tcW w:w="865" w:type="pct"/>
          </w:tcPr>
          <w:p w14:paraId="7D846107" w14:textId="77777777" w:rsidR="00D93E3B" w:rsidRPr="009A7A47" w:rsidRDefault="00D93E3B" w:rsidP="00CA424C">
            <w:pPr>
              <w:jc w:val="left"/>
              <w:rPr>
                <w:color w:val="auto"/>
              </w:rPr>
            </w:pPr>
            <w:r w:rsidRPr="009A7A47">
              <w:rPr>
                <w:color w:val="auto"/>
              </w:rPr>
              <w:t>Suivi du traitement et/ou arrêt</w:t>
            </w:r>
          </w:p>
          <w:p w14:paraId="5A8B57C1" w14:textId="77777777" w:rsidR="009E4B41" w:rsidRPr="009A7A47" w:rsidRDefault="009E4B41" w:rsidP="00CA424C">
            <w:pPr>
              <w:jc w:val="left"/>
              <w:rPr>
                <w:color w:val="auto"/>
              </w:rPr>
            </w:pPr>
            <w:r w:rsidRPr="009A7A47">
              <w:rPr>
                <w:color w:val="auto"/>
              </w:rPr>
              <w:t>(Fiche</w:t>
            </w:r>
            <w:r w:rsidR="008D3F3E" w:rsidRPr="009A7A47">
              <w:rPr>
                <w:color w:val="auto"/>
              </w:rPr>
              <w:t>s</w:t>
            </w:r>
            <w:r w:rsidRPr="009A7A47">
              <w:rPr>
                <w:color w:val="auto"/>
              </w:rPr>
              <w:t xml:space="preserve"> de suivi)</w:t>
            </w:r>
          </w:p>
        </w:tc>
      </w:tr>
      <w:tr w:rsidR="009A7A47" w:rsidRPr="009A7A47" w14:paraId="2C884EAC" w14:textId="77777777" w:rsidTr="00CB3816">
        <w:trPr>
          <w:trHeight w:val="108"/>
        </w:trPr>
        <w:tc>
          <w:tcPr>
            <w:tcW w:w="2773" w:type="pct"/>
          </w:tcPr>
          <w:p w14:paraId="10999023" w14:textId="77777777" w:rsidR="00D93E3B" w:rsidRPr="009A7A47" w:rsidRDefault="00D93E3B" w:rsidP="00CA424C">
            <w:pPr>
              <w:jc w:val="left"/>
              <w:rPr>
                <w:color w:val="auto"/>
              </w:rPr>
            </w:pPr>
            <w:r w:rsidRPr="009A7A47">
              <w:rPr>
                <w:color w:val="auto"/>
              </w:rPr>
              <w:t>Remise de la note d’information destinée au patient par le médecin prescripteur</w:t>
            </w:r>
          </w:p>
        </w:tc>
        <w:tc>
          <w:tcPr>
            <w:tcW w:w="742" w:type="pct"/>
          </w:tcPr>
          <w:p w14:paraId="6E3B4E07" w14:textId="77777777" w:rsidR="00D93E3B" w:rsidRPr="009A7A47" w:rsidRDefault="00D93E3B" w:rsidP="00CA424C">
            <w:pPr>
              <w:pStyle w:val="Normalcentr"/>
              <w:rPr>
                <w:color w:val="auto"/>
              </w:rPr>
            </w:pPr>
            <w:r w:rsidRPr="009A7A47">
              <w:rPr>
                <w:color w:val="auto"/>
              </w:rPr>
              <w:t>X</w:t>
            </w:r>
          </w:p>
        </w:tc>
        <w:tc>
          <w:tcPr>
            <w:tcW w:w="620" w:type="pct"/>
          </w:tcPr>
          <w:p w14:paraId="742D4F09" w14:textId="77777777" w:rsidR="00D93E3B" w:rsidRPr="009A7A47" w:rsidRDefault="00D93E3B" w:rsidP="00CA424C">
            <w:pPr>
              <w:pStyle w:val="Normalcentr"/>
              <w:rPr>
                <w:color w:val="auto"/>
              </w:rPr>
            </w:pPr>
          </w:p>
        </w:tc>
        <w:tc>
          <w:tcPr>
            <w:tcW w:w="865" w:type="pct"/>
          </w:tcPr>
          <w:p w14:paraId="093E0D13" w14:textId="77777777" w:rsidR="00D93E3B" w:rsidRPr="009A7A47" w:rsidRDefault="00D93E3B" w:rsidP="00CA424C">
            <w:pPr>
              <w:pStyle w:val="Normalcentr"/>
              <w:rPr>
                <w:color w:val="auto"/>
              </w:rPr>
            </w:pPr>
          </w:p>
        </w:tc>
      </w:tr>
      <w:tr w:rsidR="009A7A47" w:rsidRPr="009A7A47" w14:paraId="7A85ED79" w14:textId="77777777" w:rsidTr="00CB3816">
        <w:trPr>
          <w:trHeight w:val="108"/>
        </w:trPr>
        <w:tc>
          <w:tcPr>
            <w:tcW w:w="5000" w:type="pct"/>
            <w:gridSpan w:val="4"/>
          </w:tcPr>
          <w:p w14:paraId="043EDBE1" w14:textId="77777777" w:rsidR="00D93E3B" w:rsidRPr="009A7A47" w:rsidRDefault="00D93E3B" w:rsidP="00CA424C">
            <w:pPr>
              <w:pStyle w:val="Intertitre"/>
              <w:rPr>
                <w:color w:val="auto"/>
                <w:sz w:val="24"/>
                <w:szCs w:val="24"/>
              </w:rPr>
            </w:pPr>
            <w:r w:rsidRPr="009A7A47">
              <w:rPr>
                <w:color w:val="auto"/>
                <w:sz w:val="24"/>
                <w:szCs w:val="24"/>
              </w:rPr>
              <w:t xml:space="preserve">Collecte de données sur les caractéristiques des patients </w:t>
            </w:r>
          </w:p>
        </w:tc>
      </w:tr>
      <w:tr w:rsidR="009A7A47" w:rsidRPr="009A7A47" w14:paraId="11E7D998" w14:textId="77777777" w:rsidTr="00CB3816">
        <w:trPr>
          <w:trHeight w:val="108"/>
        </w:trPr>
        <w:tc>
          <w:tcPr>
            <w:tcW w:w="2773" w:type="pct"/>
          </w:tcPr>
          <w:p w14:paraId="7EF437A2" w14:textId="77777777" w:rsidR="00D93E3B" w:rsidRPr="009A7A47" w:rsidRDefault="00D93E3B" w:rsidP="00CA424C">
            <w:pPr>
              <w:jc w:val="left"/>
              <w:rPr>
                <w:color w:val="auto"/>
              </w:rPr>
            </w:pPr>
            <w:r w:rsidRPr="009A7A47">
              <w:rPr>
                <w:color w:val="auto"/>
              </w:rPr>
              <w:t>Déclaration de conformité aux critères d’octroi du référentiel AAC</w:t>
            </w:r>
          </w:p>
        </w:tc>
        <w:tc>
          <w:tcPr>
            <w:tcW w:w="742" w:type="pct"/>
          </w:tcPr>
          <w:p w14:paraId="7A074BA4" w14:textId="77777777" w:rsidR="00D93E3B" w:rsidRPr="009A7A47" w:rsidRDefault="00D93E3B" w:rsidP="00CA424C">
            <w:pPr>
              <w:pStyle w:val="Normalcentr"/>
              <w:rPr>
                <w:color w:val="auto"/>
              </w:rPr>
            </w:pPr>
            <w:r w:rsidRPr="009A7A47">
              <w:rPr>
                <w:color w:val="auto"/>
              </w:rPr>
              <w:t>X</w:t>
            </w:r>
          </w:p>
        </w:tc>
        <w:tc>
          <w:tcPr>
            <w:tcW w:w="620" w:type="pct"/>
          </w:tcPr>
          <w:p w14:paraId="04EDD448" w14:textId="77777777" w:rsidR="00D93E3B" w:rsidRPr="009A7A47" w:rsidRDefault="00D93E3B" w:rsidP="00CA424C">
            <w:pPr>
              <w:pStyle w:val="Normalcentr"/>
              <w:rPr>
                <w:color w:val="auto"/>
              </w:rPr>
            </w:pPr>
          </w:p>
        </w:tc>
        <w:tc>
          <w:tcPr>
            <w:tcW w:w="865" w:type="pct"/>
          </w:tcPr>
          <w:p w14:paraId="32F591D1" w14:textId="77777777" w:rsidR="00D93E3B" w:rsidRPr="009A7A47" w:rsidRDefault="00D93E3B" w:rsidP="00CA424C">
            <w:pPr>
              <w:pStyle w:val="Normalcentr"/>
              <w:rPr>
                <w:color w:val="auto"/>
              </w:rPr>
            </w:pPr>
          </w:p>
        </w:tc>
      </w:tr>
      <w:tr w:rsidR="009A7A47" w:rsidRPr="009A7A47" w14:paraId="69CC726D" w14:textId="77777777" w:rsidTr="00CB3816">
        <w:trPr>
          <w:trHeight w:val="108"/>
        </w:trPr>
        <w:tc>
          <w:tcPr>
            <w:tcW w:w="2773" w:type="pct"/>
          </w:tcPr>
          <w:p w14:paraId="06934775" w14:textId="77777777" w:rsidR="00D93E3B" w:rsidRPr="009A7A47" w:rsidRDefault="00D93E3B" w:rsidP="00CA424C">
            <w:pPr>
              <w:jc w:val="left"/>
              <w:rPr>
                <w:color w:val="auto"/>
              </w:rPr>
            </w:pPr>
            <w:r w:rsidRPr="009A7A47">
              <w:rPr>
                <w:color w:val="auto"/>
              </w:rPr>
              <w:t>Bilan biologique</w:t>
            </w:r>
            <w:r w:rsidR="00835DDF" w:rsidRPr="009A7A47">
              <w:rPr>
                <w:color w:val="auto"/>
              </w:rPr>
              <w:t xml:space="preserve"> : </w:t>
            </w:r>
            <w:r w:rsidR="0077736C" w:rsidRPr="009A7A47">
              <w:rPr>
                <w:color w:val="auto"/>
              </w:rPr>
              <w:t xml:space="preserve">NFS+ plaquettes, IRN, </w:t>
            </w:r>
            <w:r w:rsidR="003D4DAB" w:rsidRPr="009A7A47">
              <w:rPr>
                <w:color w:val="auto"/>
              </w:rPr>
              <w:t xml:space="preserve">TP, </w:t>
            </w:r>
            <w:r w:rsidR="0077736C" w:rsidRPr="009A7A47">
              <w:rPr>
                <w:color w:val="auto"/>
              </w:rPr>
              <w:t xml:space="preserve">Transaminases, </w:t>
            </w:r>
            <w:r w:rsidR="00835DDF" w:rsidRPr="009A7A47">
              <w:rPr>
                <w:color w:val="auto"/>
              </w:rPr>
              <w:t xml:space="preserve">Phosphatase alcaline, </w:t>
            </w:r>
            <w:r w:rsidR="0077736C" w:rsidRPr="009A7A47">
              <w:rPr>
                <w:color w:val="auto"/>
              </w:rPr>
              <w:t xml:space="preserve">GGT, Bilirubine T et F, </w:t>
            </w:r>
            <w:r w:rsidR="00EA75CC" w:rsidRPr="009A7A47">
              <w:rPr>
                <w:color w:val="auto"/>
              </w:rPr>
              <w:t>glycémie, créatinine, urée et ionogramme sanguin</w:t>
            </w:r>
          </w:p>
        </w:tc>
        <w:tc>
          <w:tcPr>
            <w:tcW w:w="742" w:type="pct"/>
          </w:tcPr>
          <w:p w14:paraId="5B28FF8F" w14:textId="77777777" w:rsidR="00D93E3B" w:rsidRPr="009A7A47" w:rsidRDefault="00D93E3B" w:rsidP="00CA424C">
            <w:pPr>
              <w:pStyle w:val="Normalcentr"/>
              <w:rPr>
                <w:color w:val="auto"/>
              </w:rPr>
            </w:pPr>
            <w:r w:rsidRPr="009A7A47">
              <w:rPr>
                <w:color w:val="auto"/>
              </w:rPr>
              <w:t>X</w:t>
            </w:r>
          </w:p>
        </w:tc>
        <w:tc>
          <w:tcPr>
            <w:tcW w:w="620" w:type="pct"/>
          </w:tcPr>
          <w:p w14:paraId="4EE109A8" w14:textId="77777777" w:rsidR="00D93E3B" w:rsidRPr="009A7A47" w:rsidRDefault="00D93E3B" w:rsidP="00CA424C">
            <w:pPr>
              <w:pStyle w:val="Normalcentr"/>
              <w:rPr>
                <w:color w:val="auto"/>
              </w:rPr>
            </w:pPr>
            <w:r w:rsidRPr="009A7A47">
              <w:rPr>
                <w:color w:val="auto"/>
              </w:rPr>
              <w:t>X</w:t>
            </w:r>
          </w:p>
        </w:tc>
        <w:tc>
          <w:tcPr>
            <w:tcW w:w="865" w:type="pct"/>
          </w:tcPr>
          <w:p w14:paraId="2A3C63C6" w14:textId="77777777" w:rsidR="00D93E3B" w:rsidRPr="009A7A47" w:rsidRDefault="00D93E3B" w:rsidP="00CA424C">
            <w:pPr>
              <w:pStyle w:val="Normalcentr"/>
              <w:rPr>
                <w:color w:val="auto"/>
              </w:rPr>
            </w:pPr>
            <w:r w:rsidRPr="009A7A47">
              <w:rPr>
                <w:color w:val="auto"/>
              </w:rPr>
              <w:t>X</w:t>
            </w:r>
          </w:p>
        </w:tc>
      </w:tr>
      <w:tr w:rsidR="009A7A47" w:rsidRPr="009A7A47" w14:paraId="4712125F" w14:textId="77777777" w:rsidTr="00CB3816">
        <w:trPr>
          <w:trHeight w:val="108"/>
        </w:trPr>
        <w:tc>
          <w:tcPr>
            <w:tcW w:w="2773" w:type="pct"/>
          </w:tcPr>
          <w:p w14:paraId="634EB515" w14:textId="77777777" w:rsidR="00D71D30" w:rsidRPr="009A7A47" w:rsidRDefault="00A00684" w:rsidP="00CA424C">
            <w:pPr>
              <w:jc w:val="left"/>
              <w:rPr>
                <w:color w:val="auto"/>
              </w:rPr>
            </w:pPr>
            <w:r w:rsidRPr="009A7A47">
              <w:rPr>
                <w:color w:val="auto"/>
              </w:rPr>
              <w:t xml:space="preserve">Traitements concomitants en cours et changement </w:t>
            </w:r>
          </w:p>
        </w:tc>
        <w:tc>
          <w:tcPr>
            <w:tcW w:w="742" w:type="pct"/>
          </w:tcPr>
          <w:p w14:paraId="5D85DFA3" w14:textId="77777777" w:rsidR="00D71D30" w:rsidRPr="009A7A47" w:rsidRDefault="00D71D30" w:rsidP="00CA424C">
            <w:pPr>
              <w:pStyle w:val="Normalcentr"/>
              <w:rPr>
                <w:color w:val="auto"/>
              </w:rPr>
            </w:pPr>
            <w:r w:rsidRPr="009A7A47">
              <w:rPr>
                <w:color w:val="auto"/>
              </w:rPr>
              <w:t>x</w:t>
            </w:r>
          </w:p>
        </w:tc>
        <w:tc>
          <w:tcPr>
            <w:tcW w:w="620" w:type="pct"/>
          </w:tcPr>
          <w:p w14:paraId="73E15777" w14:textId="77777777" w:rsidR="00D71D30" w:rsidRPr="009A7A47" w:rsidRDefault="00D71D30" w:rsidP="00CA424C">
            <w:pPr>
              <w:pStyle w:val="Normalcentr"/>
              <w:rPr>
                <w:color w:val="auto"/>
              </w:rPr>
            </w:pPr>
            <w:r w:rsidRPr="009A7A47">
              <w:rPr>
                <w:color w:val="auto"/>
              </w:rPr>
              <w:t>x</w:t>
            </w:r>
          </w:p>
        </w:tc>
        <w:tc>
          <w:tcPr>
            <w:tcW w:w="865" w:type="pct"/>
          </w:tcPr>
          <w:p w14:paraId="26E5559C" w14:textId="77777777" w:rsidR="00D71D30" w:rsidRPr="009A7A47" w:rsidRDefault="00D71D30" w:rsidP="00CA424C">
            <w:pPr>
              <w:pStyle w:val="Normalcentr"/>
              <w:rPr>
                <w:color w:val="auto"/>
              </w:rPr>
            </w:pPr>
            <w:r w:rsidRPr="009A7A47">
              <w:rPr>
                <w:color w:val="auto"/>
              </w:rPr>
              <w:t>x</w:t>
            </w:r>
          </w:p>
        </w:tc>
      </w:tr>
      <w:tr w:rsidR="009A7A47" w:rsidRPr="009A7A47" w14:paraId="6AA1BEB2" w14:textId="77777777" w:rsidTr="00CB3816">
        <w:trPr>
          <w:trHeight w:val="108"/>
        </w:trPr>
        <w:tc>
          <w:tcPr>
            <w:tcW w:w="2773" w:type="pct"/>
          </w:tcPr>
          <w:p w14:paraId="1B57920B" w14:textId="77777777" w:rsidR="00D93E3B" w:rsidRPr="009A7A47" w:rsidRDefault="00D93E3B" w:rsidP="00CA424C">
            <w:pPr>
              <w:jc w:val="left"/>
              <w:rPr>
                <w:color w:val="auto"/>
              </w:rPr>
            </w:pPr>
            <w:r w:rsidRPr="009A7A47">
              <w:rPr>
                <w:color w:val="auto"/>
              </w:rPr>
              <w:t>Antécédents de traitement et histoire de la maladie</w:t>
            </w:r>
          </w:p>
        </w:tc>
        <w:tc>
          <w:tcPr>
            <w:tcW w:w="742" w:type="pct"/>
          </w:tcPr>
          <w:p w14:paraId="098A6712" w14:textId="77777777" w:rsidR="00D93E3B" w:rsidRPr="009A7A47" w:rsidRDefault="00D93E3B" w:rsidP="00CA424C">
            <w:pPr>
              <w:pStyle w:val="Normalcentr"/>
              <w:rPr>
                <w:color w:val="auto"/>
              </w:rPr>
            </w:pPr>
            <w:r w:rsidRPr="009A7A47">
              <w:rPr>
                <w:color w:val="auto"/>
              </w:rPr>
              <w:t>X</w:t>
            </w:r>
          </w:p>
        </w:tc>
        <w:tc>
          <w:tcPr>
            <w:tcW w:w="620" w:type="pct"/>
          </w:tcPr>
          <w:p w14:paraId="1DA0E46C" w14:textId="77777777" w:rsidR="00D93E3B" w:rsidRPr="009A7A47" w:rsidRDefault="00D93E3B" w:rsidP="00CA424C">
            <w:pPr>
              <w:pStyle w:val="Normalcentr"/>
              <w:rPr>
                <w:color w:val="auto"/>
              </w:rPr>
            </w:pPr>
          </w:p>
        </w:tc>
        <w:tc>
          <w:tcPr>
            <w:tcW w:w="865" w:type="pct"/>
          </w:tcPr>
          <w:p w14:paraId="4067D6A1" w14:textId="77777777" w:rsidR="00D93E3B" w:rsidRPr="009A7A47" w:rsidRDefault="00D93E3B" w:rsidP="00CA424C">
            <w:pPr>
              <w:pStyle w:val="Normalcentr"/>
              <w:rPr>
                <w:color w:val="auto"/>
              </w:rPr>
            </w:pPr>
          </w:p>
        </w:tc>
      </w:tr>
      <w:tr w:rsidR="009A7A47" w:rsidRPr="009A7A47" w14:paraId="7F7D81D0" w14:textId="77777777" w:rsidTr="00CB3816">
        <w:trPr>
          <w:trHeight w:val="108"/>
        </w:trPr>
        <w:tc>
          <w:tcPr>
            <w:tcW w:w="2773" w:type="pct"/>
          </w:tcPr>
          <w:p w14:paraId="5A1D9532" w14:textId="77777777" w:rsidR="00825E1B" w:rsidRPr="009A7A47" w:rsidRDefault="00825E1B" w:rsidP="00CA424C">
            <w:pPr>
              <w:jc w:val="left"/>
              <w:rPr>
                <w:color w:val="auto"/>
              </w:rPr>
            </w:pPr>
            <w:r w:rsidRPr="009A7A47">
              <w:rPr>
                <w:color w:val="auto"/>
              </w:rPr>
              <w:t>Si disponible Elastographie</w:t>
            </w:r>
          </w:p>
        </w:tc>
        <w:tc>
          <w:tcPr>
            <w:tcW w:w="742" w:type="pct"/>
          </w:tcPr>
          <w:p w14:paraId="3BF17389" w14:textId="77777777" w:rsidR="00825E1B" w:rsidRPr="009A7A47" w:rsidRDefault="00825E1B" w:rsidP="00CA424C">
            <w:pPr>
              <w:pStyle w:val="Normalcentr"/>
              <w:rPr>
                <w:color w:val="auto"/>
              </w:rPr>
            </w:pPr>
          </w:p>
        </w:tc>
        <w:tc>
          <w:tcPr>
            <w:tcW w:w="620" w:type="pct"/>
          </w:tcPr>
          <w:p w14:paraId="38EA167A" w14:textId="77777777" w:rsidR="00825E1B" w:rsidRPr="009A7A47" w:rsidRDefault="00825E1B" w:rsidP="00CA424C">
            <w:pPr>
              <w:pStyle w:val="Normalcentr"/>
              <w:rPr>
                <w:color w:val="auto"/>
              </w:rPr>
            </w:pPr>
            <w:r w:rsidRPr="009A7A47">
              <w:rPr>
                <w:color w:val="auto"/>
              </w:rPr>
              <w:t>x</w:t>
            </w:r>
          </w:p>
        </w:tc>
        <w:tc>
          <w:tcPr>
            <w:tcW w:w="865" w:type="pct"/>
          </w:tcPr>
          <w:p w14:paraId="076D19A5" w14:textId="77777777" w:rsidR="00825E1B" w:rsidRPr="009A7A47" w:rsidRDefault="00825E1B" w:rsidP="00CA424C">
            <w:pPr>
              <w:pStyle w:val="Normalcentr"/>
              <w:rPr>
                <w:color w:val="auto"/>
              </w:rPr>
            </w:pPr>
            <w:r w:rsidRPr="009A7A47">
              <w:rPr>
                <w:color w:val="auto"/>
              </w:rPr>
              <w:t>x</w:t>
            </w:r>
          </w:p>
        </w:tc>
      </w:tr>
      <w:tr w:rsidR="009A7A47" w:rsidRPr="009A7A47" w14:paraId="0B4AA2EA" w14:textId="77777777" w:rsidTr="00CB3816">
        <w:trPr>
          <w:trHeight w:val="108"/>
        </w:trPr>
        <w:tc>
          <w:tcPr>
            <w:tcW w:w="5000" w:type="pct"/>
            <w:gridSpan w:val="4"/>
          </w:tcPr>
          <w:p w14:paraId="0CEA1595" w14:textId="77777777" w:rsidR="00D93E3B" w:rsidRPr="009A7A47" w:rsidRDefault="00D93E3B" w:rsidP="00CA424C">
            <w:pPr>
              <w:pStyle w:val="Intertitre"/>
              <w:rPr>
                <w:color w:val="auto"/>
                <w:sz w:val="24"/>
                <w:szCs w:val="24"/>
              </w:rPr>
            </w:pPr>
            <w:r w:rsidRPr="009A7A47">
              <w:rPr>
                <w:color w:val="auto"/>
                <w:sz w:val="24"/>
                <w:szCs w:val="24"/>
              </w:rPr>
              <w:t>Collecte de données sur les conditions d’utilisation</w:t>
            </w:r>
          </w:p>
        </w:tc>
      </w:tr>
      <w:tr w:rsidR="009A7A47" w:rsidRPr="009A7A47" w14:paraId="1B4A039D" w14:textId="77777777" w:rsidTr="00CB3816">
        <w:trPr>
          <w:trHeight w:val="108"/>
        </w:trPr>
        <w:tc>
          <w:tcPr>
            <w:tcW w:w="2773" w:type="pct"/>
          </w:tcPr>
          <w:p w14:paraId="49589DCF" w14:textId="77777777" w:rsidR="00D93E3B" w:rsidRPr="009A7A47" w:rsidRDefault="00D93E3B" w:rsidP="00CA424C">
            <w:pPr>
              <w:jc w:val="left"/>
              <w:rPr>
                <w:color w:val="auto"/>
              </w:rPr>
            </w:pPr>
            <w:r w:rsidRPr="009A7A47">
              <w:rPr>
                <w:color w:val="auto"/>
              </w:rPr>
              <w:t>Posologie et traitements associés</w:t>
            </w:r>
          </w:p>
        </w:tc>
        <w:tc>
          <w:tcPr>
            <w:tcW w:w="742" w:type="pct"/>
          </w:tcPr>
          <w:p w14:paraId="67AAEDE1" w14:textId="77777777" w:rsidR="00D93E3B" w:rsidRPr="009A7A47" w:rsidRDefault="00D93E3B" w:rsidP="00CA424C">
            <w:pPr>
              <w:pStyle w:val="Normalcentr"/>
              <w:rPr>
                <w:color w:val="auto"/>
              </w:rPr>
            </w:pPr>
          </w:p>
        </w:tc>
        <w:tc>
          <w:tcPr>
            <w:tcW w:w="620" w:type="pct"/>
          </w:tcPr>
          <w:p w14:paraId="2374CF38" w14:textId="77777777" w:rsidR="00D93E3B" w:rsidRPr="009A7A47" w:rsidRDefault="00D93E3B" w:rsidP="00CA424C">
            <w:pPr>
              <w:pStyle w:val="Normalcentr"/>
              <w:rPr>
                <w:color w:val="auto"/>
              </w:rPr>
            </w:pPr>
            <w:r w:rsidRPr="009A7A47">
              <w:rPr>
                <w:color w:val="auto"/>
              </w:rPr>
              <w:t>X</w:t>
            </w:r>
          </w:p>
        </w:tc>
        <w:tc>
          <w:tcPr>
            <w:tcW w:w="865" w:type="pct"/>
          </w:tcPr>
          <w:p w14:paraId="533E6232" w14:textId="77777777" w:rsidR="00D93E3B" w:rsidRPr="009A7A47" w:rsidRDefault="00D93E3B" w:rsidP="00CA424C">
            <w:pPr>
              <w:pStyle w:val="Normalcentr"/>
              <w:rPr>
                <w:color w:val="auto"/>
              </w:rPr>
            </w:pPr>
            <w:r w:rsidRPr="009A7A47">
              <w:rPr>
                <w:color w:val="auto"/>
              </w:rPr>
              <w:t>X</w:t>
            </w:r>
          </w:p>
        </w:tc>
      </w:tr>
      <w:tr w:rsidR="009A7A47" w:rsidRPr="009A7A47" w14:paraId="23D06318" w14:textId="77777777" w:rsidTr="00CB3816">
        <w:trPr>
          <w:trHeight w:val="108"/>
        </w:trPr>
        <w:tc>
          <w:tcPr>
            <w:tcW w:w="2773" w:type="pct"/>
          </w:tcPr>
          <w:p w14:paraId="017963A6" w14:textId="77777777" w:rsidR="00D93E3B" w:rsidRPr="009A7A47" w:rsidRDefault="00D93E3B" w:rsidP="00CA424C">
            <w:pPr>
              <w:jc w:val="left"/>
              <w:rPr>
                <w:color w:val="auto"/>
              </w:rPr>
            </w:pPr>
            <w:r w:rsidRPr="009A7A47">
              <w:rPr>
                <w:color w:val="auto"/>
              </w:rPr>
              <w:t>Interruption de traitement</w:t>
            </w:r>
          </w:p>
        </w:tc>
        <w:tc>
          <w:tcPr>
            <w:tcW w:w="742" w:type="pct"/>
          </w:tcPr>
          <w:p w14:paraId="28F080F7" w14:textId="77777777" w:rsidR="00D93E3B" w:rsidRPr="009A7A47" w:rsidRDefault="00D93E3B" w:rsidP="00CA424C">
            <w:pPr>
              <w:pStyle w:val="Normalcentr"/>
              <w:rPr>
                <w:color w:val="auto"/>
              </w:rPr>
            </w:pPr>
          </w:p>
        </w:tc>
        <w:tc>
          <w:tcPr>
            <w:tcW w:w="620" w:type="pct"/>
          </w:tcPr>
          <w:p w14:paraId="2D905D46" w14:textId="77777777" w:rsidR="00D93E3B" w:rsidRPr="009A7A47" w:rsidRDefault="00D93E3B" w:rsidP="00CA424C">
            <w:pPr>
              <w:pStyle w:val="Normalcentr"/>
              <w:rPr>
                <w:color w:val="auto"/>
              </w:rPr>
            </w:pPr>
          </w:p>
        </w:tc>
        <w:tc>
          <w:tcPr>
            <w:tcW w:w="865" w:type="pct"/>
          </w:tcPr>
          <w:p w14:paraId="165707BC" w14:textId="77777777" w:rsidR="00D93E3B" w:rsidRPr="009A7A47" w:rsidRDefault="00D93E3B" w:rsidP="00CA424C">
            <w:pPr>
              <w:pStyle w:val="Normalcentr"/>
              <w:rPr>
                <w:color w:val="auto"/>
              </w:rPr>
            </w:pPr>
            <w:r w:rsidRPr="009A7A47">
              <w:rPr>
                <w:color w:val="auto"/>
              </w:rPr>
              <w:t>X</w:t>
            </w:r>
          </w:p>
        </w:tc>
      </w:tr>
      <w:tr w:rsidR="009A7A47" w:rsidRPr="009A7A47" w14:paraId="33D52A8B" w14:textId="77777777" w:rsidTr="00CB3816">
        <w:trPr>
          <w:trHeight w:val="108"/>
        </w:trPr>
        <w:tc>
          <w:tcPr>
            <w:tcW w:w="5000" w:type="pct"/>
            <w:gridSpan w:val="4"/>
          </w:tcPr>
          <w:p w14:paraId="0C765CDC" w14:textId="77777777" w:rsidR="00D93E3B" w:rsidRPr="009A7A47" w:rsidRDefault="00D93E3B" w:rsidP="00CA424C">
            <w:pPr>
              <w:pStyle w:val="Intertitre"/>
              <w:rPr>
                <w:color w:val="auto"/>
                <w:sz w:val="24"/>
                <w:szCs w:val="24"/>
              </w:rPr>
            </w:pPr>
            <w:r w:rsidRPr="009A7A47">
              <w:rPr>
                <w:color w:val="auto"/>
                <w:sz w:val="24"/>
                <w:szCs w:val="24"/>
              </w:rPr>
              <w:lastRenderedPageBreak/>
              <w:t>Collecte de données d’efficacité</w:t>
            </w:r>
          </w:p>
        </w:tc>
      </w:tr>
      <w:tr w:rsidR="009A7A47" w:rsidRPr="009A7A47" w14:paraId="6633DD3E" w14:textId="77777777" w:rsidTr="00CB3816">
        <w:trPr>
          <w:trHeight w:val="108"/>
        </w:trPr>
        <w:tc>
          <w:tcPr>
            <w:tcW w:w="2773" w:type="pct"/>
          </w:tcPr>
          <w:p w14:paraId="13CDE4B0" w14:textId="77777777" w:rsidR="00D93E3B" w:rsidRPr="009A7A47" w:rsidRDefault="00D93E3B" w:rsidP="00CA424C">
            <w:pPr>
              <w:jc w:val="left"/>
              <w:rPr>
                <w:color w:val="auto"/>
              </w:rPr>
            </w:pPr>
            <w:r w:rsidRPr="009A7A47">
              <w:rPr>
                <w:color w:val="auto"/>
              </w:rPr>
              <w:t>Données de survie, le cas échéant</w:t>
            </w:r>
          </w:p>
        </w:tc>
        <w:tc>
          <w:tcPr>
            <w:tcW w:w="742" w:type="pct"/>
          </w:tcPr>
          <w:p w14:paraId="5CCAE906" w14:textId="77777777" w:rsidR="00D93E3B" w:rsidRPr="009A7A47" w:rsidRDefault="00D93E3B" w:rsidP="00CA424C">
            <w:pPr>
              <w:pStyle w:val="Normalcentr"/>
              <w:rPr>
                <w:color w:val="auto"/>
              </w:rPr>
            </w:pPr>
          </w:p>
        </w:tc>
        <w:tc>
          <w:tcPr>
            <w:tcW w:w="620" w:type="pct"/>
          </w:tcPr>
          <w:p w14:paraId="6F5A6C66" w14:textId="77777777" w:rsidR="00D93E3B" w:rsidRPr="009A7A47" w:rsidRDefault="00D93E3B" w:rsidP="00CA424C">
            <w:pPr>
              <w:pStyle w:val="Normalcentr"/>
              <w:rPr>
                <w:color w:val="auto"/>
              </w:rPr>
            </w:pPr>
          </w:p>
        </w:tc>
        <w:tc>
          <w:tcPr>
            <w:tcW w:w="865" w:type="pct"/>
          </w:tcPr>
          <w:p w14:paraId="7AFD65B5" w14:textId="77777777" w:rsidR="00D93E3B" w:rsidRPr="009A7A47" w:rsidRDefault="00D93E3B" w:rsidP="00CA424C">
            <w:pPr>
              <w:pStyle w:val="Normalcentr"/>
              <w:rPr>
                <w:color w:val="auto"/>
              </w:rPr>
            </w:pPr>
            <w:r w:rsidRPr="009A7A47">
              <w:rPr>
                <w:color w:val="auto"/>
              </w:rPr>
              <w:t>X</w:t>
            </w:r>
          </w:p>
        </w:tc>
      </w:tr>
      <w:tr w:rsidR="009A7A47" w:rsidRPr="009A7A47" w14:paraId="2AB2342E" w14:textId="77777777" w:rsidTr="00CB3816">
        <w:trPr>
          <w:trHeight w:val="108"/>
        </w:trPr>
        <w:tc>
          <w:tcPr>
            <w:tcW w:w="5000" w:type="pct"/>
            <w:gridSpan w:val="4"/>
          </w:tcPr>
          <w:p w14:paraId="6EBB838A" w14:textId="77777777" w:rsidR="00D93E3B" w:rsidRPr="009A7A47" w:rsidRDefault="00D93E3B" w:rsidP="00CA424C">
            <w:pPr>
              <w:pStyle w:val="Intertitre"/>
              <w:rPr>
                <w:color w:val="auto"/>
                <w:sz w:val="24"/>
                <w:szCs w:val="24"/>
              </w:rPr>
            </w:pPr>
            <w:r w:rsidRPr="009A7A47">
              <w:rPr>
                <w:color w:val="auto"/>
                <w:sz w:val="24"/>
                <w:szCs w:val="24"/>
              </w:rPr>
              <w:t>Collecte de données de tolérance/situations particulières</w:t>
            </w:r>
          </w:p>
        </w:tc>
      </w:tr>
      <w:tr w:rsidR="009A7A47" w:rsidRPr="009A7A47" w14:paraId="0F8D22CA" w14:textId="77777777" w:rsidTr="00CB3816">
        <w:trPr>
          <w:trHeight w:val="108"/>
        </w:trPr>
        <w:tc>
          <w:tcPr>
            <w:tcW w:w="2773" w:type="pct"/>
          </w:tcPr>
          <w:p w14:paraId="118883AF" w14:textId="77777777" w:rsidR="00D93E3B" w:rsidRPr="009A7A47" w:rsidRDefault="00D93E3B" w:rsidP="00CA424C">
            <w:pPr>
              <w:jc w:val="left"/>
              <w:rPr>
                <w:color w:val="auto"/>
              </w:rPr>
            </w:pPr>
            <w:r w:rsidRPr="009A7A47">
              <w:rPr>
                <w:color w:val="auto"/>
              </w:rPr>
              <w:t>Suivi des effets indésirables/situation particulières</w:t>
            </w:r>
          </w:p>
        </w:tc>
        <w:tc>
          <w:tcPr>
            <w:tcW w:w="742" w:type="pct"/>
          </w:tcPr>
          <w:p w14:paraId="3D30822D" w14:textId="77777777" w:rsidR="00D93E3B" w:rsidRPr="009A7A47" w:rsidRDefault="00D93E3B" w:rsidP="00CA424C">
            <w:pPr>
              <w:pStyle w:val="Normalcentr"/>
              <w:rPr>
                <w:color w:val="auto"/>
              </w:rPr>
            </w:pPr>
          </w:p>
        </w:tc>
        <w:tc>
          <w:tcPr>
            <w:tcW w:w="620" w:type="pct"/>
          </w:tcPr>
          <w:p w14:paraId="08FEDBA2" w14:textId="77777777" w:rsidR="00D93E3B" w:rsidRPr="009A7A47" w:rsidRDefault="00D93E3B" w:rsidP="00CA424C">
            <w:pPr>
              <w:pStyle w:val="Normalcentr"/>
              <w:rPr>
                <w:color w:val="auto"/>
              </w:rPr>
            </w:pPr>
          </w:p>
        </w:tc>
        <w:tc>
          <w:tcPr>
            <w:tcW w:w="865" w:type="pct"/>
          </w:tcPr>
          <w:p w14:paraId="343C7CD1" w14:textId="77777777" w:rsidR="00D93E3B" w:rsidRPr="009A7A47" w:rsidRDefault="00D93E3B" w:rsidP="00CA424C">
            <w:pPr>
              <w:pStyle w:val="Normalcentr"/>
              <w:rPr>
                <w:color w:val="auto"/>
              </w:rPr>
            </w:pPr>
            <w:r w:rsidRPr="009A7A47">
              <w:rPr>
                <w:color w:val="auto"/>
              </w:rPr>
              <w:t>X</w:t>
            </w:r>
          </w:p>
        </w:tc>
      </w:tr>
      <w:permEnd w:id="1678076643"/>
    </w:tbl>
    <w:p w14:paraId="347C5016"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20193862"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0294B9A8"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032B01E1" wp14:editId="23F3CD50">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29700" cy="5172075"/>
                    </a:xfrm>
                    <a:prstGeom prst="rect">
                      <a:avLst/>
                    </a:prstGeom>
                  </pic:spPr>
                </pic:pic>
              </a:graphicData>
            </a:graphic>
          </wp:inline>
        </w:drawing>
      </w:r>
    </w:p>
    <w:p w14:paraId="1EA32266"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736B57A7" w14:textId="77777777" w:rsidR="00D93E3B" w:rsidRPr="0093672E" w:rsidRDefault="00D93E3B" w:rsidP="00D93E3B">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p>
    <w:bookmarkEnd w:id="18"/>
    <w:bookmarkEnd w:id="19"/>
    <w:p w14:paraId="780EA623" w14:textId="77777777" w:rsidR="00093B7E" w:rsidRPr="0093672E" w:rsidRDefault="00093B7E" w:rsidP="00381D54"/>
    <w:p w14:paraId="6508924F" w14:textId="77777777" w:rsidR="00093B7E" w:rsidRDefault="00093B7E" w:rsidP="00093B7E">
      <w:pPr>
        <w:pStyle w:val="Paragraphedeliste"/>
        <w:numPr>
          <w:ilvl w:val="0"/>
          <w:numId w:val="0"/>
        </w:numPr>
        <w:ind w:left="680"/>
      </w:pPr>
    </w:p>
    <w:p w14:paraId="14E1DBCF" w14:textId="77777777" w:rsidR="00D93E3B" w:rsidRPr="0093672E" w:rsidRDefault="006C0EB8"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r w:rsidR="004E5ABF">
        <w:rPr>
          <w:rStyle w:val="Lienhypertexte"/>
        </w:rPr>
        <w:t xml:space="preserve"> dans le cadre des AAC</w:t>
      </w:r>
    </w:p>
    <w:p w14:paraId="37BA5863" w14:textId="77777777" w:rsidR="00D93E3B" w:rsidRPr="0093672E" w:rsidRDefault="006C0EB8"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02DD8CAF" w14:textId="77777777" w:rsidR="00D93E3B" w:rsidRPr="0093672E" w:rsidRDefault="006C0EB8"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086ACA54" w14:textId="77777777" w:rsidR="00D93E3B" w:rsidRDefault="006C0EB8" w:rsidP="00D93E3B">
      <w:pPr>
        <w:pStyle w:val="Paragraphedeliste"/>
      </w:pPr>
      <w:hyperlink w:anchor="EI" w:history="1">
        <w:r w:rsidR="00D93E3B" w:rsidRPr="0047196E">
          <w:rPr>
            <w:rStyle w:val="Lienhypertexte"/>
          </w:rPr>
          <w:t>Fiche de déclaration d’effet indésirable</w:t>
        </w:r>
      </w:hyperlink>
      <w:r w:rsidR="00D93E3B">
        <w:t xml:space="preserve"> </w:t>
      </w:r>
    </w:p>
    <w:p w14:paraId="03E0A734" w14:textId="77777777" w:rsidR="00D93E3B" w:rsidRDefault="006C0EB8" w:rsidP="00D93E3B">
      <w:pPr>
        <w:pStyle w:val="Paragraphedeliste"/>
      </w:pPr>
      <w:hyperlink w:anchor="Situations_particulières" w:history="1">
        <w:r w:rsidR="00D93E3B" w:rsidRPr="0047196E">
          <w:rPr>
            <w:rStyle w:val="Lienhypertexte"/>
          </w:rPr>
          <w:t>Fiche de signalement de situations particulières</w:t>
        </w:r>
      </w:hyperlink>
    </w:p>
    <w:p w14:paraId="5C7B2037" w14:textId="77777777" w:rsidR="00D93E3B" w:rsidRDefault="00D93E3B" w:rsidP="00D93E3B"/>
    <w:p w14:paraId="7A8FC09C" w14:textId="77777777" w:rsidR="00D93E3B" w:rsidRDefault="00D93E3B" w:rsidP="00D93E3B">
      <w:pPr>
        <w:spacing w:before="0" w:after="200" w:line="276" w:lineRule="auto"/>
        <w:jc w:val="left"/>
      </w:pPr>
      <w:r>
        <w:br w:type="page"/>
      </w:r>
    </w:p>
    <w:p w14:paraId="77DD29CA"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6CD6DBD4" w14:textId="77777777" w:rsidTr="00186B81">
        <w:tc>
          <w:tcPr>
            <w:tcW w:w="9608" w:type="dxa"/>
            <w:tcBorders>
              <w:top w:val="single" w:sz="4" w:space="0" w:color="auto"/>
              <w:left w:val="single" w:sz="4" w:space="0" w:color="auto"/>
              <w:bottom w:val="single" w:sz="4" w:space="0" w:color="auto"/>
              <w:right w:val="single" w:sz="4" w:space="0" w:color="auto"/>
            </w:tcBorders>
          </w:tcPr>
          <w:p w14:paraId="7A9913CE"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r w:rsidR="004E5ABF">
              <w:t xml:space="preserve"> dans le cadre des AAC</w:t>
            </w:r>
          </w:p>
          <w:bookmarkEnd w:id="20"/>
          <w:p w14:paraId="5D99B58D" w14:textId="77777777" w:rsidR="00D93E3B" w:rsidRPr="0093672E" w:rsidRDefault="00D93E3B" w:rsidP="00CA424C">
            <w:pPr>
              <w:jc w:val="center"/>
              <w:rPr>
                <w:rStyle w:val="Grasitalique"/>
              </w:rPr>
            </w:pPr>
            <w:r w:rsidRPr="0093672E">
              <w:rPr>
                <w:rStyle w:val="Grasitalique"/>
              </w:rPr>
              <w:t>À remplir par le pr</w:t>
            </w:r>
            <w:permEnd w:id="657086096"/>
            <w:permEnd w:id="844639252"/>
            <w:r w:rsidRPr="0093672E">
              <w:rPr>
                <w:rStyle w:val="Grasitalique"/>
              </w:rPr>
              <w:t>escripteur/pharmacien</w:t>
            </w:r>
          </w:p>
        </w:tc>
      </w:tr>
    </w:tbl>
    <w:p w14:paraId="09BC4CA7" w14:textId="77777777" w:rsidR="00D93E3B" w:rsidRPr="0093672E" w:rsidRDefault="00D93E3B" w:rsidP="00D93E3B">
      <w:pPr>
        <w:pStyle w:val="Petit"/>
      </w:pPr>
      <w:r>
        <w:t>Fiche à transmettre avec l’AAC au laboratoire</w:t>
      </w:r>
    </w:p>
    <w:p w14:paraId="17D5673B" w14:textId="77777777" w:rsidR="00D93E3B" w:rsidRPr="0093672E" w:rsidRDefault="00D93E3B" w:rsidP="00D93E3B">
      <w:pPr>
        <w:jc w:val="right"/>
      </w:pPr>
      <w:r w:rsidRPr="0093672E">
        <w:t xml:space="preserve">Date de la demande : </w:t>
      </w:r>
      <w:permStart w:id="1494818673" w:edGrp="everyone"/>
      <w:permStart w:id="726427956" w:ed="annie.lorence@ansm.sante.fr"/>
      <w:permStart w:id="1628062830"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1494818673"/>
      <w:permEnd w:id="726427956"/>
      <w:permEnd w:id="1628062830"/>
    </w:p>
    <w:p w14:paraId="70E5FDA0" w14:textId="77777777" w:rsidR="00D93E3B" w:rsidRPr="0093672E" w:rsidRDefault="00D93E3B" w:rsidP="00D93E3B">
      <w:pPr>
        <w:pStyle w:val="Intertitre"/>
      </w:pPr>
      <w:r w:rsidRPr="0093672E">
        <w:t>Identification du patient</w:t>
      </w:r>
    </w:p>
    <w:p w14:paraId="423FCFFF" w14:textId="77777777" w:rsidR="00D93E3B" w:rsidRPr="0093672E" w:rsidRDefault="00D93E3B" w:rsidP="00D93E3B">
      <w:r w:rsidRPr="0093672E">
        <w:t>Nom du patient (3 premières lettres)</w:t>
      </w:r>
      <w:r w:rsidR="003B4511">
        <w:t xml:space="preserve"> : </w:t>
      </w:r>
      <w:permStart w:id="1909787691" w:ed="annie.lorence@ansm.sante.fr"/>
      <w:permStart w:id="1196250546" w:ed="sabrina.lopes@ansm.sante.fr"/>
      <w:permStart w:id="1010441766"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1909787691"/>
      <w:permEnd w:id="1196250546"/>
      <w:permEnd w:id="1010441766"/>
      <w:r w:rsidRPr="0093672E">
        <w:t xml:space="preserve"> Prénom (2 premières lettres)</w:t>
      </w:r>
      <w:r w:rsidR="003B4511">
        <w:t xml:space="preserve"> : </w:t>
      </w:r>
      <w:permStart w:id="885599185" w:ed="annie.lorence@ansm.sante.fr"/>
      <w:permStart w:id="1411334623" w:ed="sabrina.lopes@ansm.sante.fr"/>
      <w:permStart w:id="1179544564"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885599185"/>
      <w:permEnd w:id="1411334623"/>
      <w:permEnd w:id="1179544564"/>
    </w:p>
    <w:p w14:paraId="251B40A1" w14:textId="77777777" w:rsidR="001533AB" w:rsidRDefault="00D93E3B" w:rsidP="00D93E3B">
      <w:r w:rsidRPr="0093672E">
        <w:t>Date de naissance</w:t>
      </w:r>
      <w:r w:rsidRPr="0093672E">
        <w:rPr>
          <w:color w:val="538135" w:themeColor="accent6" w:themeShade="BF"/>
        </w:rPr>
        <w:t>*</w:t>
      </w:r>
      <w:r w:rsidRPr="0093672E">
        <w:t xml:space="preserve"> : </w:t>
      </w:r>
      <w:permStart w:id="99242629" w:ed="annie.lorence@ansm.sante.fr"/>
      <w:permStart w:id="341517504" w:ed="sabrina.lopes@ansm.sante.fr"/>
      <w:permStart w:id="1611277029"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99242629"/>
      <w:permEnd w:id="341517504"/>
      <w:permEnd w:id="1611277029"/>
      <w:r w:rsidRPr="0093672E">
        <w:t xml:space="preserve"> (MM/AAAA) Poids (kg)</w:t>
      </w:r>
      <w:r>
        <w:t xml:space="preserve"> </w:t>
      </w:r>
      <w:r w:rsidRPr="0093672E">
        <w:t xml:space="preserve">: </w:t>
      </w:r>
      <w:permStart w:id="1845113161" w:ed="annie.lorence@ansm.sante.fr"/>
      <w:permStart w:id="368929686" w:ed="sabrina.lopes@ansm.sante.fr"/>
      <w:permStart w:id="451883324"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845113161"/>
      <w:permEnd w:id="368929686"/>
      <w:permEnd w:id="451883324"/>
      <w:r w:rsidRPr="0093672E">
        <w:t xml:space="preserve"> </w:t>
      </w:r>
      <w:r>
        <w:t xml:space="preserve"> </w:t>
      </w:r>
    </w:p>
    <w:p w14:paraId="218B35E9" w14:textId="77777777" w:rsidR="00D93E3B" w:rsidRPr="0093672E" w:rsidRDefault="00D93E3B" w:rsidP="00D93E3B">
      <w:r w:rsidRPr="0093672E">
        <w:t xml:space="preserve">Sexe : M </w:t>
      </w:r>
      <w:permStart w:id="264534711"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264534711"/>
      <w:r w:rsidRPr="0093672E">
        <w:t xml:space="preserve"> F </w:t>
      </w:r>
      <w:permStart w:id="275514921"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275514921"/>
    </w:p>
    <w:p w14:paraId="749FE1D1" w14:textId="77777777" w:rsidR="00A945AC" w:rsidRDefault="00A945AC" w:rsidP="00207B8D">
      <w:pPr>
        <w:pStyle w:val="Asupprimer"/>
        <w:ind w:left="0"/>
      </w:pPr>
      <w:permStart w:id="519456019" w:edGrp="everyone"/>
    </w:p>
    <w:permEnd w:id="519456019"/>
    <w:p w14:paraId="34A6F547"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041C836E" w14:textId="77777777" w:rsidR="00D93E3B" w:rsidRPr="0093672E" w:rsidRDefault="00D93E3B" w:rsidP="00D93E3B"/>
    <w:p w14:paraId="54EAD63F" w14:textId="77777777" w:rsidR="00D93E3B" w:rsidRPr="0093672E" w:rsidRDefault="00D93E3B" w:rsidP="00D93E3B">
      <w:pPr>
        <w:pStyle w:val="Titre2"/>
        <w:numPr>
          <w:ilvl w:val="0"/>
          <w:numId w:val="0"/>
        </w:numPr>
        <w:ind w:left="360" w:hanging="360"/>
      </w:pPr>
      <w:r w:rsidRPr="0093672E">
        <w:t>Maladie</w:t>
      </w:r>
    </w:p>
    <w:p w14:paraId="502A0D12"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571"/>
      </w:tblGrid>
      <w:tr w:rsidR="00D93E3B" w:rsidRPr="0093672E" w14:paraId="7000B692" w14:textId="77777777" w:rsidTr="00CA424C">
        <w:trPr>
          <w:trHeight w:val="525"/>
        </w:trPr>
        <w:permStart w:id="600667034" w:ed="sabrina.lopes@ansm.sante.fr" w:displacedByCustomXml="next"/>
        <w:permStart w:id="1869612688" w:ed="annie.lorence@ansm.sante.fr" w:displacedByCustomXml="next"/>
        <w:permStart w:id="1738303400"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784451BD" w14:textId="77777777" w:rsidR="00D93E3B" w:rsidRPr="00E20F41" w:rsidRDefault="00373D6C" w:rsidP="00207B8D">
                <w:pPr>
                  <w:pStyle w:val="paragraph"/>
                  <w:spacing w:before="0" w:beforeAutospacing="0" w:after="0" w:afterAutospacing="0"/>
                  <w:jc w:val="both"/>
                  <w:textAlignment w:val="baseline"/>
                  <w:rPr>
                    <w:rFonts w:ascii="Arial" w:eastAsiaTheme="minorEastAsia" w:hAnsi="Arial" w:cstheme="minorBidi"/>
                    <w:color w:val="404040" w:themeColor="text1" w:themeTint="BF"/>
                  </w:rPr>
                </w:pPr>
                <w:r w:rsidRPr="00373D6C">
                  <w:rPr>
                    <w:rFonts w:ascii="Arial" w:eastAsiaTheme="minorEastAsia" w:hAnsi="Arial" w:cstheme="minorBidi"/>
                    <w:color w:val="404040" w:themeColor="text1" w:themeTint="BF"/>
                  </w:rPr>
                  <w:t>cholangite biliaire primitive</w:t>
                </w:r>
              </w:p>
            </w:tc>
          </w:sdtContent>
        </w:sdt>
        <w:permEnd w:id="600667034" w:displacedByCustomXml="prev"/>
        <w:permEnd w:id="1869612688" w:displacedByCustomXml="prev"/>
      </w:tr>
    </w:tbl>
    <w:permEnd w:id="1738303400"/>
    <w:p w14:paraId="6668E311" w14:textId="77777777" w:rsidR="00D93E3B" w:rsidRPr="0093672E" w:rsidRDefault="00D93E3B" w:rsidP="00D93E3B">
      <w:pPr>
        <w:pStyle w:val="Intertitre"/>
      </w:pPr>
      <w:r w:rsidRPr="0093672E">
        <w:t>Traitements antérieurs</w:t>
      </w:r>
    </w:p>
    <w:tbl>
      <w:tblPr>
        <w:tblW w:w="0" w:type="auto"/>
        <w:tblLook w:val="0600" w:firstRow="0" w:lastRow="0" w:firstColumn="0" w:lastColumn="0" w:noHBand="1" w:noVBand="1"/>
      </w:tblPr>
      <w:tblGrid>
        <w:gridCol w:w="9608"/>
      </w:tblGrid>
      <w:tr w:rsidR="00D93E3B" w:rsidRPr="0093672E" w14:paraId="36761265" w14:textId="77777777" w:rsidTr="00CA424C">
        <w:tc>
          <w:tcPr>
            <w:tcW w:w="9608" w:type="dxa"/>
          </w:tcPr>
          <w:permStart w:id="767380555" w:ed="sabrina.lopes@ansm.sante.fr" w:displacedByCustomXml="next"/>
          <w:permStart w:id="2098485937" w:ed="annie.lorence@ansm.sante.fr" w:displacedByCustomXml="next"/>
          <w:permStart w:id="946426766" w:edGrp="everyone" w:displacedByCustomXml="next"/>
          <w:sdt>
            <w:sdtPr>
              <w:id w:val="1584877371"/>
              <w:placeholder>
                <w:docPart w:val="936DB4B266D44056A717BA37E9AFF4A6"/>
              </w:placeholder>
            </w:sdtPr>
            <w:sdtEndPr/>
            <w:sdtContent>
              <w:p w14:paraId="60DBEFE5" w14:textId="77777777" w:rsidR="00373D6C" w:rsidRDefault="00373D6C" w:rsidP="00373D6C">
                <w:r>
                  <w:t>Liste des traitements antérieurs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6F69E0" w:rsidRPr="0005076C" w14:paraId="3BED4576" w14:textId="77777777" w:rsidTr="004E5ABF">
                  <w:tc>
                    <w:tcPr>
                      <w:tcW w:w="9101" w:type="dxa"/>
                      <w:shd w:val="clear" w:color="auto" w:fill="auto"/>
                    </w:tcPr>
                    <w:p w14:paraId="708F1388" w14:textId="77777777" w:rsidR="006F69E0" w:rsidRPr="0005076C" w:rsidRDefault="006F69E0" w:rsidP="006F69E0">
                      <w:pPr>
                        <w:spacing w:after="0" w:line="480" w:lineRule="auto"/>
                        <w:rPr>
                          <w:rFonts w:eastAsia="Times New Roman"/>
                        </w:rPr>
                      </w:pPr>
                    </w:p>
                  </w:tc>
                </w:tr>
                <w:tr w:rsidR="006F69E0" w:rsidRPr="0005076C" w14:paraId="32973BD2" w14:textId="77777777" w:rsidTr="004E5ABF">
                  <w:tc>
                    <w:tcPr>
                      <w:tcW w:w="9101" w:type="dxa"/>
                      <w:shd w:val="clear" w:color="auto" w:fill="auto"/>
                    </w:tcPr>
                    <w:p w14:paraId="188E9FDA" w14:textId="77777777" w:rsidR="006F69E0" w:rsidRPr="0005076C" w:rsidRDefault="006F69E0" w:rsidP="006F69E0">
                      <w:pPr>
                        <w:spacing w:after="0" w:line="480" w:lineRule="auto"/>
                        <w:rPr>
                          <w:rFonts w:eastAsia="Times New Roman"/>
                        </w:rPr>
                      </w:pPr>
                    </w:p>
                  </w:tc>
                </w:tr>
                <w:tr w:rsidR="006F69E0" w:rsidRPr="0005076C" w14:paraId="73AC54C2" w14:textId="77777777" w:rsidTr="004E5ABF">
                  <w:tc>
                    <w:tcPr>
                      <w:tcW w:w="9101" w:type="dxa"/>
                      <w:shd w:val="clear" w:color="auto" w:fill="auto"/>
                    </w:tcPr>
                    <w:p w14:paraId="6EDEC805" w14:textId="77777777" w:rsidR="006F69E0" w:rsidRPr="0005076C" w:rsidRDefault="006F69E0" w:rsidP="006F69E0">
                      <w:pPr>
                        <w:spacing w:after="0" w:line="480" w:lineRule="auto"/>
                        <w:rPr>
                          <w:rFonts w:eastAsia="Times New Roman"/>
                        </w:rPr>
                      </w:pPr>
                    </w:p>
                  </w:tc>
                </w:tr>
                <w:tr w:rsidR="006F69E0" w:rsidRPr="0005076C" w14:paraId="710E5BB6" w14:textId="77777777" w:rsidTr="004E5ABF">
                  <w:tc>
                    <w:tcPr>
                      <w:tcW w:w="9101" w:type="dxa"/>
                      <w:shd w:val="clear" w:color="auto" w:fill="auto"/>
                    </w:tcPr>
                    <w:p w14:paraId="353C9AE0" w14:textId="77777777" w:rsidR="006F69E0" w:rsidRPr="0005076C" w:rsidRDefault="006F69E0" w:rsidP="006F69E0">
                      <w:pPr>
                        <w:spacing w:after="0" w:line="480" w:lineRule="auto"/>
                        <w:rPr>
                          <w:rFonts w:eastAsia="Times New Roman"/>
                        </w:rPr>
                      </w:pPr>
                    </w:p>
                  </w:tc>
                </w:tr>
              </w:tbl>
              <w:p w14:paraId="4EE15B3D" w14:textId="77777777" w:rsidR="00863F83" w:rsidRPr="0093672E" w:rsidRDefault="006C0EB8" w:rsidP="00373D6C"/>
            </w:sdtContent>
          </w:sdt>
          <w:permEnd w:id="767380555" w:displacedByCustomXml="prev"/>
          <w:permEnd w:id="2098485937" w:displacedByCustomXml="prev"/>
        </w:tc>
      </w:tr>
      <w:permEnd w:id="946426766"/>
    </w:tbl>
    <w:p w14:paraId="6AAC815C" w14:textId="77777777" w:rsidR="00D93E3B" w:rsidRPr="0093672E" w:rsidRDefault="00D93E3B" w:rsidP="00D93E3B"/>
    <w:p w14:paraId="76EB8A00" w14:textId="77777777" w:rsidR="00D93E3B" w:rsidRPr="0093672E" w:rsidRDefault="00D93E3B" w:rsidP="00D93E3B">
      <w:pPr>
        <w:pStyle w:val="Titre2"/>
        <w:numPr>
          <w:ilvl w:val="0"/>
          <w:numId w:val="0"/>
        </w:numPr>
        <w:ind w:left="360" w:hanging="360"/>
        <w:rPr>
          <w:rStyle w:val="Accentuation"/>
        </w:rPr>
      </w:pPr>
      <w:r w:rsidRPr="0093672E">
        <w:t xml:space="preserve">Biologie </w:t>
      </w:r>
      <w:r w:rsidRPr="0093672E">
        <w:rPr>
          <w:rStyle w:val="Accentuation"/>
        </w:rPr>
        <w:t xml:space="preserve">(optionnel) </w:t>
      </w:r>
    </w:p>
    <w:permStart w:id="1852717979" w:edGrp="everyone" w:displacedByCustomXml="next"/>
    <w:sdt>
      <w:sdtPr>
        <w:id w:val="-1972892945"/>
        <w:placeholder>
          <w:docPart w:val="C843C9A3759E432E808BE61DA233349C"/>
        </w:placeholder>
      </w:sdtPr>
      <w:sdtEndPr>
        <w:rPr>
          <w:color w:val="auto"/>
        </w:rPr>
      </w:sdtEndPr>
      <w:sdtContent>
        <w:p w14:paraId="451A0B33" w14:textId="77777777" w:rsidR="005A2D33" w:rsidRDefault="00B74F7B" w:rsidP="00A327C9">
          <w:pPr>
            <w:rPr>
              <w:color w:val="auto"/>
            </w:rPr>
          </w:pPr>
          <w:r w:rsidRPr="00C33B4F">
            <w:rPr>
              <w:i/>
              <w:color w:val="auto"/>
            </w:rPr>
            <w:t xml:space="preserve">NFS+ plaquettes, IRN, TP, Transaminases, Phosphatase alcaline, GGT, Bilirubine T et F, glycémie, créatinine, urée et ionogramme sanguin </w:t>
          </w:r>
        </w:p>
        <w:p w14:paraId="132C7E45" w14:textId="77777777" w:rsidR="005A2D33" w:rsidRDefault="005A2D33" w:rsidP="00A327C9">
          <w:pPr>
            <w:rPr>
              <w:color w:val="auto"/>
            </w:rPr>
          </w:pPr>
          <w:r>
            <w:rPr>
              <w:color w:val="auto"/>
            </w:rPr>
            <w:t>Date</w:t>
          </w:r>
        </w:p>
        <w:p w14:paraId="2CF4CF45" w14:textId="77777777" w:rsidR="005A2D33" w:rsidRDefault="005A2D33" w:rsidP="00A327C9">
          <w:pPr>
            <w:rPr>
              <w:color w:val="auto"/>
            </w:rPr>
          </w:pPr>
          <w:r>
            <w:rPr>
              <w:color w:val="auto"/>
            </w:rPr>
            <w:t>Normal</w:t>
          </w:r>
          <w:r>
            <w:rPr>
              <w:color w:val="auto"/>
            </w:rPr>
            <w:tab/>
            <w:t xml:space="preserve"> </w:t>
          </w:r>
          <w:r>
            <w:rPr>
              <w:color w:val="auto"/>
            </w:rPr>
            <w:sym w:font="Symbol" w:char="F0FF"/>
          </w:r>
          <w:r>
            <w:rPr>
              <w:color w:val="auto"/>
            </w:rPr>
            <w:t xml:space="preserve"> </w:t>
          </w:r>
        </w:p>
        <w:p w14:paraId="46C0585E" w14:textId="77777777" w:rsidR="005A2D33" w:rsidRDefault="005A2D33" w:rsidP="00A327C9">
          <w:pPr>
            <w:rPr>
              <w:color w:val="auto"/>
            </w:rPr>
          </w:pPr>
          <w:r>
            <w:rPr>
              <w:color w:val="auto"/>
            </w:rPr>
            <w:t xml:space="preserve">Anormal </w:t>
          </w:r>
          <w:r>
            <w:rPr>
              <w:color w:val="auto"/>
            </w:rPr>
            <w:sym w:font="Symbol" w:char="F0FF"/>
          </w:r>
          <w:r>
            <w:rPr>
              <w:color w:val="auto"/>
            </w:rPr>
            <w:t xml:space="preserve">  Précisez</w:t>
          </w:r>
        </w:p>
        <w:p w14:paraId="5C0AE0DE" w14:textId="77777777" w:rsidR="00A327C9" w:rsidRPr="006C0EB8" w:rsidRDefault="005A2D33" w:rsidP="00A327C9">
          <w:pPr>
            <w:rPr>
              <w:color w:val="auto"/>
            </w:rPr>
          </w:pPr>
          <w:r>
            <w:rPr>
              <w:color w:val="auto"/>
            </w:rPr>
            <w:t xml:space="preserve">Non réalisé </w:t>
          </w:r>
          <w:r>
            <w:rPr>
              <w:color w:val="auto"/>
            </w:rPr>
            <w:sym w:font="Symbol" w:char="F0FF"/>
          </w:r>
        </w:p>
      </w:sdtContent>
    </w:sdt>
    <w:permEnd w:id="1852717979"/>
    <w:p w14:paraId="286192DF" w14:textId="77777777" w:rsidR="00D93E3B" w:rsidRPr="0093672E" w:rsidRDefault="00D93E3B" w:rsidP="00D93E3B"/>
    <w:p w14:paraId="424C2FE8" w14:textId="77777777" w:rsidR="00D93E3B" w:rsidRPr="0093672E" w:rsidRDefault="00D93E3B" w:rsidP="00D93E3B">
      <w:pPr>
        <w:pStyle w:val="Titre2"/>
        <w:numPr>
          <w:ilvl w:val="0"/>
          <w:numId w:val="0"/>
        </w:numPr>
        <w:ind w:left="360" w:hanging="360"/>
      </w:pPr>
      <w:r w:rsidRPr="0093672E">
        <w:lastRenderedPageBreak/>
        <w:t xml:space="preserve">Traitement par </w:t>
      </w:r>
      <w:permStart w:id="722499319"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r w:rsidR="00DE734E">
            <w:t>OCALIVA 5 mg, comprimé et OCALIVA 10 mg, comprimé</w:t>
          </w:r>
        </w:sdtContent>
      </w:sdt>
      <w:permEnd w:id="722499319"/>
    </w:p>
    <w:p w14:paraId="7FD6A846" w14:textId="77777777" w:rsidR="004E5ABF" w:rsidRDefault="004E5ABF" w:rsidP="004E5ABF"/>
    <w:p w14:paraId="69029331" w14:textId="77777777" w:rsidR="004E5ABF" w:rsidRPr="0093672E" w:rsidRDefault="004E5ABF" w:rsidP="004E5ABF">
      <w:r w:rsidRPr="0093672E">
        <w:t xml:space="preserve">Date </w:t>
      </w:r>
      <w:r>
        <w:t xml:space="preserve">de la première </w:t>
      </w:r>
      <w:r w:rsidRPr="0093672E">
        <w:t xml:space="preserve">administration : </w:t>
      </w:r>
      <w:permStart w:id="630931831" w:edGrp="everyone"/>
      <w:sdt>
        <w:sdtPr>
          <w:id w:val="1717247134"/>
          <w:placeholder>
            <w:docPart w:val="8FAF15986D574BFF95ACC4496FC94E4A"/>
          </w:placeholder>
          <w:showingPlcHdr/>
          <w:date>
            <w:dateFormat w:val="dd/MM/yyyy"/>
            <w:lid w:val="fr-FR"/>
            <w:storeMappedDataAs w:val="dateTime"/>
            <w:calendar w:val="gregorian"/>
          </w:date>
        </w:sdtPr>
        <w:sdtEndPr/>
        <w:sdtContent>
          <w:r w:rsidRPr="0093672E">
            <w:rPr>
              <w:rStyle w:val="Mention1"/>
            </w:rPr>
            <w:t>_ _/_ _/_ _ _ _</w:t>
          </w:r>
        </w:sdtContent>
      </w:sdt>
      <w:permEnd w:id="630931831"/>
    </w:p>
    <w:p w14:paraId="22D5B21E" w14:textId="77777777" w:rsidR="00A5506E" w:rsidRPr="00A5506E" w:rsidRDefault="00A5506E" w:rsidP="00A5506E">
      <w:pPr>
        <w:keepNext/>
        <w:autoSpaceDE w:val="0"/>
        <w:autoSpaceDN w:val="0"/>
        <w:adjustRightInd w:val="0"/>
        <w:spacing w:before="120" w:after="60"/>
        <w:jc w:val="left"/>
        <w:rPr>
          <w:rFonts w:ascii="Arial Narrow" w:hAnsi="Arial Narrow" w:cs="Arial"/>
          <w:b/>
          <w:bCs/>
          <w:color w:val="000000" w:themeColor="text1"/>
          <w:sz w:val="26"/>
        </w:rPr>
      </w:pPr>
      <w:r w:rsidRPr="00A5506E">
        <w:rPr>
          <w:rFonts w:ascii="Arial Narrow" w:hAnsi="Arial Narrow" w:cs="Arial"/>
          <w:b/>
          <w:bCs/>
          <w:color w:val="000000" w:themeColor="text1"/>
          <w:sz w:val="26"/>
        </w:rPr>
        <w:t xml:space="preserve">Posologie </w:t>
      </w:r>
      <w:r>
        <w:rPr>
          <w:rFonts w:ascii="Arial Narrow" w:hAnsi="Arial Narrow" w:cs="Arial"/>
          <w:b/>
          <w:bCs/>
          <w:color w:val="000000" w:themeColor="text1"/>
          <w:sz w:val="26"/>
        </w:rPr>
        <w:t>actuelle</w:t>
      </w:r>
      <w:r w:rsidRPr="00A5506E">
        <w:rPr>
          <w:rFonts w:ascii="Arial Narrow" w:hAnsi="Arial Narrow" w:cs="Arial"/>
          <w:b/>
          <w:bCs/>
          <w:color w:val="000000" w:themeColor="text1"/>
          <w:sz w:val="26"/>
        </w:rPr>
        <w:t> </w:t>
      </w:r>
      <w:r w:rsidR="00DE734E">
        <w:rPr>
          <w:rFonts w:ascii="Arial Narrow" w:hAnsi="Arial Narrow" w:cs="Arial"/>
          <w:b/>
          <w:bCs/>
          <w:color w:val="000000" w:themeColor="text1"/>
          <w:sz w:val="26"/>
        </w:rPr>
        <w:t xml:space="preserve">(dans le cadre de l’AMM) </w:t>
      </w:r>
      <w:r w:rsidRPr="00A5506E">
        <w:rPr>
          <w:rFonts w:ascii="Arial Narrow" w:hAnsi="Arial Narrow" w:cs="Arial"/>
          <w:b/>
          <w:bCs/>
          <w:color w:val="000000" w:themeColor="text1"/>
          <w:sz w:val="26"/>
        </w:rPr>
        <w:t xml:space="preserve">: </w:t>
      </w:r>
    </w:p>
    <w:p w14:paraId="7B1EF147" w14:textId="77777777" w:rsidR="00A5506E" w:rsidRPr="00A5506E" w:rsidRDefault="00A5506E" w:rsidP="00A5506E">
      <w:r w:rsidRPr="00A5506E">
        <w:t xml:space="preserve">5 mg / jour </w:t>
      </w:r>
      <w:r w:rsidRPr="00A5506E">
        <w:sym w:font="Symbol" w:char="F0FF"/>
      </w:r>
    </w:p>
    <w:p w14:paraId="6D1B1C76" w14:textId="77777777" w:rsidR="00A5506E" w:rsidRPr="00A5506E" w:rsidRDefault="00A5506E" w:rsidP="00A5506E">
      <w:r w:rsidRPr="00A5506E">
        <w:t xml:space="preserve">10 mg/jour </w:t>
      </w:r>
      <w:r w:rsidRPr="00A5506E">
        <w:sym w:font="Symbol" w:char="F0FF"/>
      </w:r>
    </w:p>
    <w:p w14:paraId="441FDBD2" w14:textId="77777777" w:rsidR="00A5506E" w:rsidRPr="00A5506E" w:rsidRDefault="00A5506E" w:rsidP="00A5506E">
      <w:r w:rsidRPr="00A5506E">
        <w:t xml:space="preserve">Autre </w:t>
      </w:r>
      <w:r w:rsidRPr="00A5506E">
        <w:sym w:font="Symbol" w:char="F0FF"/>
      </w:r>
      <w:r w:rsidRPr="00A5506E">
        <w:t xml:space="preserve">  précisez </w:t>
      </w:r>
    </w:p>
    <w:p w14:paraId="1540D1FF" w14:textId="77777777" w:rsidR="00A5506E" w:rsidRDefault="00A5506E" w:rsidP="004E5ABF">
      <w:pPr>
        <w:pStyle w:val="Intertitre"/>
      </w:pPr>
    </w:p>
    <w:p w14:paraId="72C4DAC8" w14:textId="77777777" w:rsidR="004E5ABF" w:rsidRDefault="004E5ABF" w:rsidP="004E5ABF">
      <w:pPr>
        <w:pStyle w:val="Intertitre"/>
      </w:pPr>
      <w:r w:rsidRPr="0093672E">
        <w:t xml:space="preserve">Posologie </w:t>
      </w:r>
      <w:r>
        <w:t>prescrite </w:t>
      </w:r>
      <w:r w:rsidR="00DE734E">
        <w:t>(dans le cadre de l’AAC)</w:t>
      </w:r>
      <w:r>
        <w:t xml:space="preserve">: </w:t>
      </w:r>
    </w:p>
    <w:permStart w:id="1907836318" w:ed="sabrina.lopes@ansm.sante.fr" w:displacedByCustomXml="next"/>
    <w:permStart w:id="229463629" w:ed="annie.lorence@ansm.sante.fr" w:displacedByCustomXml="next"/>
    <w:permStart w:id="915997560" w:edGrp="everyone" w:displacedByCustomXml="next"/>
    <w:sdt>
      <w:sdtPr>
        <w:id w:val="419219779"/>
        <w:placeholder>
          <w:docPart w:val="DefaultPlaceholder_1081868574"/>
        </w:placeholder>
      </w:sdtPr>
      <w:sdtEndPr>
        <w:rPr>
          <w:color w:val="FF0000"/>
        </w:rPr>
      </w:sdtEndPr>
      <w:sdtContent>
        <w:p w14:paraId="050A1EE0" w14:textId="77777777" w:rsidR="005A2D33" w:rsidRDefault="005A2D33" w:rsidP="005A2D33">
          <w:r>
            <w:t xml:space="preserve">5 mg / jour </w:t>
          </w:r>
          <w:r>
            <w:sym w:font="Symbol" w:char="F0FF"/>
          </w:r>
        </w:p>
        <w:p w14:paraId="704F205C" w14:textId="77777777" w:rsidR="005A2D33" w:rsidRDefault="005A2D33" w:rsidP="005A2D33">
          <w:r>
            <w:t xml:space="preserve">10 mg/jour </w:t>
          </w:r>
          <w:r>
            <w:sym w:font="Symbol" w:char="F0FF"/>
          </w:r>
        </w:p>
        <w:p w14:paraId="269950FA" w14:textId="77777777" w:rsidR="005A2D33" w:rsidRDefault="005A2D33" w:rsidP="005A2D33">
          <w:r>
            <w:t xml:space="preserve">Autre </w:t>
          </w:r>
          <w:r>
            <w:sym w:font="Symbol" w:char="F0FF"/>
          </w:r>
          <w:r>
            <w:t xml:space="preserve">  précisez </w:t>
          </w:r>
        </w:p>
        <w:p w14:paraId="62C43B7E" w14:textId="77777777" w:rsidR="008D7D2F" w:rsidRPr="00ED1F04" w:rsidRDefault="00ED1F04" w:rsidP="00ED1F04">
          <w:pPr>
            <w:pStyle w:val="Corpsdetexte"/>
          </w:pPr>
          <w:r>
            <w:t>.</w:t>
          </w:r>
        </w:p>
      </w:sdtContent>
    </w:sdt>
    <w:permEnd w:id="1907836318" w:displacedByCustomXml="prev"/>
    <w:permEnd w:id="229463629" w:displacedByCustomXml="prev"/>
    <w:permEnd w:id="915997560"/>
    <w:p w14:paraId="1D2B4537"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614361799" w:ed="sabrina.lopes@ansm.sante.fr" w:displacedByCustomXml="next"/>
    <w:permStart w:id="75566203" w:ed="annie.lorence@ansm.sante.fr" w:displacedByCustomXml="next"/>
    <w:permStart w:id="1606811766" w:edGrp="everyone" w:displacedByCustomXml="next"/>
    <w:sdt>
      <w:sdtPr>
        <w:rPr>
          <w:rStyle w:val="Mention1"/>
        </w:rPr>
        <w:id w:val="1150173509"/>
        <w:placeholder>
          <w:docPart w:val="F90073FC4A54462D9B91E08716A606C8"/>
        </w:placeholder>
      </w:sdtPr>
      <w:sdtEndPr>
        <w:rPr>
          <w:rStyle w:val="Mention1"/>
        </w:rPr>
      </w:sdtEndPr>
      <w:sdtContent>
        <w:p w14:paraId="200B0CCC" w14:textId="77777777" w:rsidR="005A2D33" w:rsidRDefault="005A2D33" w:rsidP="00D93E3B">
          <w:pPr>
            <w:rPr>
              <w:rStyle w:val="Mention1"/>
            </w:rPr>
          </w:pPr>
          <w:r>
            <w:rPr>
              <w:rStyle w:val="Mention1"/>
            </w:rPr>
            <w:t>Liste des traitements associés :</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7"/>
          </w:tblGrid>
          <w:tr w:rsidR="006F69E0" w:rsidRPr="0005076C" w14:paraId="2F89F0A6" w14:textId="77777777" w:rsidTr="004E5ABF">
            <w:tc>
              <w:tcPr>
                <w:tcW w:w="9527" w:type="dxa"/>
                <w:shd w:val="clear" w:color="auto" w:fill="auto"/>
              </w:tcPr>
              <w:p w14:paraId="62F6C254" w14:textId="77777777" w:rsidR="006F69E0" w:rsidRPr="0005076C" w:rsidRDefault="006F69E0" w:rsidP="004E5ABF">
                <w:pPr>
                  <w:spacing w:after="0" w:line="480" w:lineRule="auto"/>
                  <w:rPr>
                    <w:rFonts w:eastAsia="Times New Roman"/>
                  </w:rPr>
                </w:pPr>
              </w:p>
            </w:tc>
          </w:tr>
          <w:tr w:rsidR="006F69E0" w:rsidRPr="0005076C" w14:paraId="4B227C23" w14:textId="77777777" w:rsidTr="004E5ABF">
            <w:tc>
              <w:tcPr>
                <w:tcW w:w="9527" w:type="dxa"/>
                <w:shd w:val="clear" w:color="auto" w:fill="auto"/>
              </w:tcPr>
              <w:p w14:paraId="59E1EBDE" w14:textId="77777777" w:rsidR="006F69E0" w:rsidRPr="0005076C" w:rsidRDefault="006F69E0" w:rsidP="004E5ABF">
                <w:pPr>
                  <w:spacing w:after="0" w:line="480" w:lineRule="auto"/>
                  <w:rPr>
                    <w:rFonts w:eastAsia="Times New Roman"/>
                  </w:rPr>
                </w:pPr>
              </w:p>
            </w:tc>
          </w:tr>
          <w:tr w:rsidR="006F69E0" w:rsidRPr="0005076C" w14:paraId="1ADDEAFD" w14:textId="77777777" w:rsidTr="004E5ABF">
            <w:tc>
              <w:tcPr>
                <w:tcW w:w="9527" w:type="dxa"/>
                <w:shd w:val="clear" w:color="auto" w:fill="auto"/>
              </w:tcPr>
              <w:p w14:paraId="0501386A" w14:textId="77777777" w:rsidR="006F69E0" w:rsidRPr="0005076C" w:rsidRDefault="006F69E0" w:rsidP="004E5ABF">
                <w:pPr>
                  <w:spacing w:after="0" w:line="480" w:lineRule="auto"/>
                  <w:rPr>
                    <w:rFonts w:eastAsia="Times New Roman"/>
                  </w:rPr>
                </w:pPr>
              </w:p>
            </w:tc>
          </w:tr>
          <w:tr w:rsidR="006F69E0" w:rsidRPr="0005076C" w14:paraId="06CAE81C" w14:textId="77777777" w:rsidTr="004E5ABF">
            <w:tc>
              <w:tcPr>
                <w:tcW w:w="9527" w:type="dxa"/>
                <w:shd w:val="clear" w:color="auto" w:fill="auto"/>
              </w:tcPr>
              <w:p w14:paraId="4E8CB364" w14:textId="77777777" w:rsidR="006F69E0" w:rsidRPr="0005076C" w:rsidRDefault="006F69E0" w:rsidP="004E5ABF">
                <w:pPr>
                  <w:spacing w:after="0" w:line="480" w:lineRule="auto"/>
                  <w:rPr>
                    <w:rFonts w:eastAsia="Times New Roman"/>
                  </w:rPr>
                </w:pPr>
              </w:p>
            </w:tc>
          </w:tr>
          <w:tr w:rsidR="006F69E0" w:rsidRPr="0005076C" w14:paraId="2EA256AC" w14:textId="77777777" w:rsidTr="004E5ABF">
            <w:tc>
              <w:tcPr>
                <w:tcW w:w="9527" w:type="dxa"/>
                <w:shd w:val="clear" w:color="auto" w:fill="auto"/>
              </w:tcPr>
              <w:p w14:paraId="3137396A" w14:textId="77777777" w:rsidR="006F69E0" w:rsidRPr="0005076C" w:rsidRDefault="006F69E0" w:rsidP="004E5ABF">
                <w:pPr>
                  <w:spacing w:after="0" w:line="480" w:lineRule="auto"/>
                  <w:rPr>
                    <w:rFonts w:eastAsia="Times New Roman"/>
                  </w:rPr>
                </w:pPr>
              </w:p>
            </w:tc>
          </w:tr>
        </w:tbl>
        <w:p w14:paraId="24E3E30C" w14:textId="77777777" w:rsidR="00EF0995" w:rsidRDefault="006C0EB8" w:rsidP="00D93E3B">
          <w:pPr>
            <w:rPr>
              <w:rStyle w:val="Mention1"/>
            </w:rPr>
          </w:pPr>
        </w:p>
      </w:sdtContent>
    </w:sdt>
    <w:permEnd w:id="1606811766"/>
    <w:permEnd w:id="75566203"/>
    <w:permEnd w:id="614361799"/>
    <w:p w14:paraId="5589FFAD" w14:textId="77777777"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
    <w:p w14:paraId="2A227228" w14:textId="77777777" w:rsidR="00A5506E" w:rsidRDefault="00A5506E" w:rsidP="00D93E3B">
      <w:r>
        <w:br w:type="page"/>
      </w:r>
    </w:p>
    <w:p w14:paraId="06822800" w14:textId="77777777" w:rsidR="00D93E3B" w:rsidRPr="0093672E" w:rsidRDefault="00D93E3B" w:rsidP="00D93E3B"/>
    <w:p w14:paraId="4A4535B5" w14:textId="77777777" w:rsidR="00D93E3B" w:rsidRPr="0093672E" w:rsidRDefault="00D93E3B" w:rsidP="00D93E3B">
      <w:pPr>
        <w:pStyle w:val="Titre2"/>
        <w:numPr>
          <w:ilvl w:val="0"/>
          <w:numId w:val="0"/>
        </w:numPr>
        <w:ind w:left="360" w:hanging="360"/>
      </w:pPr>
      <w:r w:rsidRPr="0093672E">
        <w:t>Engagement du prescripteur</w:t>
      </w:r>
    </w:p>
    <w:p w14:paraId="5C2A32F3" w14:textId="77777777" w:rsidR="00D93E3B" w:rsidRPr="0093672E" w:rsidRDefault="00D93E3B" w:rsidP="00D93E3B">
      <w:pPr>
        <w:pStyle w:val="Intertitre"/>
      </w:pPr>
      <w:r w:rsidRPr="0093672E">
        <w:t>Critères d’</w:t>
      </w:r>
      <w:r>
        <w:t xml:space="preserve">octroi </w:t>
      </w:r>
    </w:p>
    <w:permStart w:id="623510271" w:edGrp="everyone" w:displacedByCustomXml="next"/>
    <w:sdt>
      <w:sdtPr>
        <w:rPr>
          <w:rFonts w:eastAsiaTheme="minorHAnsi" w:cs="Arial"/>
          <w:color w:val="000000"/>
          <w:sz w:val="24"/>
          <w:szCs w:val="24"/>
          <w:lang w:val="en-GB" w:eastAsia="en-US"/>
        </w:rPr>
        <w:id w:val="-14625321"/>
        <w:placeholder>
          <w:docPart w:val="C843C9A3759E432E808BE61DA233349C"/>
        </w:placeholder>
      </w:sdtPr>
      <w:sdtEndPr>
        <w:rPr>
          <w:rStyle w:val="Mention1"/>
          <w:rFonts w:ascii="Arial Nova Cond" w:eastAsiaTheme="minorEastAsia" w:hAnsi="Arial Nova Cond" w:cstheme="minorBidi"/>
          <w:color w:val="595959" w:themeColor="text1" w:themeTint="A6"/>
          <w:sz w:val="22"/>
          <w:szCs w:val="22"/>
          <w:shd w:val="clear" w:color="auto" w:fill="F2F2F2" w:themeFill="background1" w:themeFillShade="F2"/>
          <w:lang w:val="fr-FR" w:eastAsia="fr-FR"/>
        </w:rPr>
      </w:sdtEndPr>
      <w:sdtContent>
        <w:permStart w:id="1651915498" w:ed="sabrina.lopes@ansm.sante.fr" w:displacedByCustomXml="prev"/>
        <w:permStart w:id="983329113" w:ed="annie.lorence@ansm.sante.fr" w:displacedByCustomXml="prev"/>
        <w:p w14:paraId="59F17815" w14:textId="77777777" w:rsidR="000B31A2" w:rsidRPr="00A5506E" w:rsidRDefault="006F69E0" w:rsidP="00A5506E">
          <w:pPr>
            <w:pStyle w:val="Corpsdetexte"/>
            <w:ind w:left="240"/>
            <w:rPr>
              <w:rStyle w:val="Mention1"/>
              <w:rFonts w:ascii="Arial" w:hAnsi="Arial"/>
              <w:color w:val="404040" w:themeColor="text1" w:themeTint="BF"/>
              <w:shd w:val="clear" w:color="auto" w:fill="auto"/>
            </w:rPr>
          </w:pPr>
          <w:r w:rsidRPr="006F69E0">
            <w:rPr>
              <w:rStyle w:val="Mention1"/>
            </w:rPr>
            <w:t>Poursuite de traitement des patients en impasse thérapeutique préalablement traités par Ocaliva pour lesquels l’efficacité et la sécurité du traitement permettent de justifier sa poursuite</w:t>
          </w:r>
        </w:p>
      </w:sdtContent>
    </w:sdt>
    <w:permEnd w:id="623510271"/>
    <w:p w14:paraId="1F98955F" w14:textId="77777777" w:rsidR="00A15798" w:rsidRDefault="00A15798" w:rsidP="00D93E3B">
      <w:pPr>
        <w:rPr>
          <w:rFonts w:cs="Arial"/>
          <w:b/>
          <w:sz w:val="23"/>
          <w:szCs w:val="23"/>
        </w:rPr>
      </w:pPr>
    </w:p>
    <w:p w14:paraId="3BA72BE3" w14:textId="77777777" w:rsidR="00D93E3B" w:rsidRPr="0093672E" w:rsidRDefault="00D93E3B" w:rsidP="00D93E3B">
      <w:r>
        <w:rPr>
          <w:rFonts w:cs="Arial"/>
          <w:b/>
          <w:sz w:val="23"/>
          <w:szCs w:val="23"/>
        </w:rPr>
        <w:t>Rappel : le prescripteur doit attester via e</w:t>
      </w:r>
      <w:r w:rsidR="002A5503">
        <w:rPr>
          <w:rFonts w:cs="Arial"/>
          <w:b/>
          <w:sz w:val="23"/>
          <w:szCs w:val="23"/>
        </w:rPr>
        <w:t>-</w:t>
      </w:r>
      <w:r>
        <w:rPr>
          <w:rFonts w:cs="Arial"/>
          <w:b/>
          <w:sz w:val="23"/>
          <w:szCs w:val="23"/>
        </w:rPr>
        <w:t xml:space="preserve">saturne que la demande d’AAC est conforme </w:t>
      </w:r>
      <w:r w:rsidRPr="00412FD4">
        <w:rPr>
          <w:rFonts w:cs="Arial"/>
          <w:b/>
          <w:sz w:val="23"/>
          <w:szCs w:val="23"/>
        </w:rPr>
        <w:t xml:space="preserve">aux critères d'octroi d'une </w:t>
      </w:r>
      <w:r>
        <w:rPr>
          <w:rFonts w:cs="Arial"/>
          <w:b/>
          <w:sz w:val="23"/>
          <w:szCs w:val="23"/>
        </w:rPr>
        <w:t>AAC</w:t>
      </w:r>
      <w:r w:rsidRPr="00412FD4">
        <w:rPr>
          <w:rFonts w:cs="Arial"/>
          <w:b/>
          <w:sz w:val="23"/>
          <w:szCs w:val="23"/>
        </w:rPr>
        <w:t xml:space="preserve"> pour ce médicament, tels que mentionnés dans le référentiel en vigueur à la date de la présente demande</w:t>
      </w:r>
      <w:r>
        <w:rPr>
          <w:rFonts w:cs="Arial"/>
          <w:b/>
          <w:sz w:val="23"/>
          <w:szCs w:val="23"/>
        </w:rPr>
        <w:t xml:space="preserve"> (insérer le lien)</w:t>
      </w:r>
      <w:r>
        <w:rPr>
          <w:rFonts w:cs="Arial"/>
          <w:sz w:val="23"/>
          <w:szCs w:val="23"/>
        </w:rPr>
        <w:t>.</w:t>
      </w:r>
    </w:p>
    <w:p w14:paraId="174B7D28" w14:textId="77777777" w:rsidR="00A95A1E" w:rsidRDefault="00D93E3B" w:rsidP="00A95A1E">
      <w:pPr>
        <w:rPr>
          <w:rStyle w:val="Mention1"/>
        </w:rPr>
      </w:pPr>
      <w:r>
        <w:t xml:space="preserve">Si non conforme, justification de la demande : </w:t>
      </w:r>
      <w:permStart w:id="416242123" w:edGrp="everyone"/>
      <w:sdt>
        <w:sdtPr>
          <w:rPr>
            <w:rStyle w:val="Mention1"/>
          </w:rPr>
          <w:id w:val="318690701"/>
          <w:placeholder>
            <w:docPart w:val="127018E85BF7485491DB599D873766DD"/>
          </w:placeholder>
        </w:sdtPr>
        <w:sdtEndPr>
          <w:rPr>
            <w:rStyle w:val="Mention1"/>
          </w:rPr>
        </w:sdtEndPr>
        <w:sdtContent>
          <w:r w:rsidR="00A95A1E">
            <w:rPr>
              <w:rStyle w:val="Mention1"/>
            </w:rPr>
            <w:t>Justification de la demande</w:t>
          </w:r>
        </w:sdtContent>
      </w:sdt>
      <w:permEnd w:id="416242123"/>
    </w:p>
    <w:p w14:paraId="460D2B44" w14:textId="77777777" w:rsidR="00C67DA4" w:rsidRPr="00C67DA4" w:rsidRDefault="00C67DA4" w:rsidP="00C67DA4">
      <w:pPr>
        <w:rPr>
          <w:rStyle w:val="lev"/>
          <w:b w:val="0"/>
          <w:bCs w:val="0"/>
        </w:rPr>
      </w:pPr>
    </w:p>
    <w:p w14:paraId="0241B157" w14:textId="77777777" w:rsidR="00D93E3B" w:rsidRPr="00DD10F2" w:rsidRDefault="00D93E3B" w:rsidP="00D93E3B">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1915975320"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1915975320"/>
      <w:r w:rsidRPr="00DD10F2">
        <w:t xml:space="preserve"> Oui </w:t>
      </w:r>
      <w:permStart w:id="1989762247" w:edGrp="everyone"/>
      <w:permEnd w:id="983329113"/>
      <w:permEnd w:id="1651915498"/>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1274034861" w:ed="annie.lorence@ansm.sante.fr"/>
      <w:permStart w:id="140378678" w:ed="sabrina.lopes@ansm.sante.fr"/>
      <w:permEnd w:id="1989762247"/>
      <w:r w:rsidRPr="00DD10F2">
        <w:t xml:space="preserve"> Non</w:t>
      </w:r>
    </w:p>
    <w:p w14:paraId="2D3CFDB8" w14:textId="77777777" w:rsidR="00D93E3B" w:rsidRPr="009F21D1" w:rsidRDefault="00D93E3B" w:rsidP="00D93E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77FA106D" w14:textId="77777777" w:rsidTr="00415D63">
        <w:tc>
          <w:tcPr>
            <w:tcW w:w="4826" w:type="dxa"/>
          </w:tcPr>
          <w:p w14:paraId="17DE4EA5"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467BCF68"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688004074" w:edGrp="everyone"/>
                <w:r w:rsidRPr="00415D63">
                  <w:rPr>
                    <w:rStyle w:val="Mention1"/>
                    <w:rFonts w:ascii="Arial" w:hAnsi="Arial" w:cs="Arial"/>
                    <w:sz w:val="21"/>
                    <w:szCs w:val="21"/>
                  </w:rPr>
                  <w:t>________________</w:t>
                </w:r>
                <w:permEnd w:id="688004074"/>
              </w:sdtContent>
            </w:sdt>
          </w:p>
          <w:p w14:paraId="16D09CDB"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1996501681" w:edGrp="everyone"/>
                <w:r w:rsidRPr="00415D63">
                  <w:rPr>
                    <w:rStyle w:val="Mention1"/>
                    <w:rFonts w:ascii="Arial" w:hAnsi="Arial" w:cs="Arial"/>
                    <w:sz w:val="21"/>
                    <w:szCs w:val="21"/>
                  </w:rPr>
                  <w:t>________________</w:t>
                </w:r>
                <w:permEnd w:id="1996501681"/>
              </w:sdtContent>
            </w:sdt>
          </w:p>
          <w:p w14:paraId="5C1E2964"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1580870073" w:edGrp="everyone"/>
                <w:r w:rsidRPr="00415D63">
                  <w:rPr>
                    <w:rStyle w:val="Mention1"/>
                    <w:rFonts w:ascii="Arial" w:hAnsi="Arial" w:cs="Arial"/>
                    <w:sz w:val="21"/>
                    <w:szCs w:val="21"/>
                  </w:rPr>
                  <w:t>________________</w:t>
                </w:r>
                <w:permEnd w:id="1580870073"/>
              </w:sdtContent>
            </w:sdt>
          </w:p>
          <w:p w14:paraId="0C26C523" w14:textId="77777777" w:rsidR="00D93E3B" w:rsidRPr="00415D63" w:rsidRDefault="00D93E3B" w:rsidP="00CA424C">
            <w:pPr>
              <w:rPr>
                <w:rFonts w:cs="Arial"/>
                <w:sz w:val="21"/>
                <w:szCs w:val="21"/>
              </w:rPr>
            </w:pPr>
            <w:r w:rsidRPr="00415D63">
              <w:rPr>
                <w:rFonts w:cs="Arial"/>
                <w:sz w:val="21"/>
                <w:szCs w:val="21"/>
              </w:rPr>
              <w:t>Hôpital :</w:t>
            </w:r>
          </w:p>
          <w:permStart w:id="1126049518" w:edGrp="everyone"/>
          <w:p w14:paraId="46658118" w14:textId="77777777" w:rsidR="00D93E3B" w:rsidRPr="00415D63" w:rsidRDefault="006C0EB8"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126049518"/>
            <w:r w:rsidR="00D93E3B" w:rsidRPr="00415D63">
              <w:rPr>
                <w:rFonts w:cs="Arial"/>
                <w:sz w:val="21"/>
                <w:szCs w:val="21"/>
              </w:rPr>
              <w:t xml:space="preserve"> CHU </w:t>
            </w:r>
            <w:permStart w:id="19205203"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9205203"/>
            <w:r w:rsidR="00D93E3B" w:rsidRPr="00415D63">
              <w:rPr>
                <w:rFonts w:cs="Arial"/>
                <w:sz w:val="21"/>
                <w:szCs w:val="21"/>
              </w:rPr>
              <w:t xml:space="preserve"> CHG </w:t>
            </w:r>
            <w:permStart w:id="166661844"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66661844"/>
            <w:r w:rsidR="00D93E3B" w:rsidRPr="00415D63">
              <w:rPr>
                <w:rFonts w:cs="Arial"/>
                <w:sz w:val="21"/>
                <w:szCs w:val="21"/>
              </w:rPr>
              <w:t xml:space="preserve"> CLCC </w:t>
            </w:r>
            <w:permStart w:id="1319121818" w:edGrp="everyone"/>
            <w:permEnd w:id="1274034861"/>
            <w:permEnd w:id="140378678"/>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475481816" w:ed="annie.lorence@ansm.sante.fr"/>
            <w:permStart w:id="655648295" w:ed="sabrina.lopes@ansm.sante.fr"/>
            <w:permEnd w:id="1319121818"/>
            <w:r w:rsidR="00D93E3B" w:rsidRPr="00415D63">
              <w:rPr>
                <w:rFonts w:cs="Arial"/>
                <w:sz w:val="21"/>
                <w:szCs w:val="21"/>
              </w:rPr>
              <w:t xml:space="preserve"> centre privé</w:t>
            </w:r>
          </w:p>
          <w:p w14:paraId="3F164418"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809451965" w:edGrp="everyone"/>
                <w:r w:rsidRPr="00415D63">
                  <w:rPr>
                    <w:rStyle w:val="Mention1"/>
                    <w:rFonts w:ascii="Arial" w:hAnsi="Arial" w:cs="Arial"/>
                    <w:sz w:val="21"/>
                    <w:szCs w:val="21"/>
                  </w:rPr>
                  <w:t>________________</w:t>
                </w:r>
                <w:permEnd w:id="809451965"/>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271750033" w:edGrp="everyone"/>
                <w:r w:rsidRPr="00415D63">
                  <w:rPr>
                    <w:rStyle w:val="Mention1"/>
                    <w:rFonts w:ascii="Arial" w:hAnsi="Arial" w:cs="Arial"/>
                    <w:sz w:val="21"/>
                    <w:szCs w:val="21"/>
                  </w:rPr>
                  <w:t>Numéro de téléphone.</w:t>
                </w:r>
                <w:permEnd w:id="1271750033"/>
              </w:sdtContent>
            </w:sdt>
            <w:r w:rsidRPr="00415D63">
              <w:rPr>
                <w:rFonts w:cs="Arial"/>
                <w:sz w:val="21"/>
                <w:szCs w:val="21"/>
              </w:rPr>
              <w:tab/>
            </w:r>
            <w:r w:rsidRPr="00415D63">
              <w:rPr>
                <w:rFonts w:cs="Arial"/>
                <w:sz w:val="21"/>
                <w:szCs w:val="21"/>
              </w:rPr>
              <w:tab/>
            </w:r>
          </w:p>
          <w:p w14:paraId="543F2668" w14:textId="77777777" w:rsidR="00D93E3B" w:rsidRPr="00415D63" w:rsidRDefault="00D93E3B" w:rsidP="00CA424C">
            <w:pPr>
              <w:rPr>
                <w:rFonts w:cs="Arial"/>
                <w:sz w:val="21"/>
                <w:szCs w:val="21"/>
                <w:lang w:val="de-DE"/>
              </w:rPr>
            </w:pPr>
            <w:r w:rsidRPr="00415D63">
              <w:rPr>
                <w:rFonts w:cs="Arial"/>
                <w:sz w:val="21"/>
                <w:szCs w:val="21"/>
                <w:lang w:val="de-DE"/>
              </w:rPr>
              <w:t xml:space="preserve">E-mail: </w:t>
            </w:r>
            <w:sdt>
              <w:sdtPr>
                <w:rPr>
                  <w:rFonts w:cs="Arial"/>
                  <w:sz w:val="21"/>
                  <w:szCs w:val="21"/>
                </w:rPr>
                <w:id w:val="470255858"/>
                <w:placeholder>
                  <w:docPart w:val="34578E9E74BE410FB9A1ED6B99D00520"/>
                </w:placeholder>
                <w:showingPlcHdr/>
              </w:sdtPr>
              <w:sdtEndPr/>
              <w:sdtContent>
                <w:permStart w:id="823264176" w:edGrp="everyone"/>
                <w:permEnd w:id="475481816"/>
                <w:permEnd w:id="655648295"/>
                <w:r w:rsidRPr="00E20402">
                  <w:rPr>
                    <w:rStyle w:val="Mention1"/>
                    <w:rFonts w:ascii="Arial" w:hAnsi="Arial" w:cs="Arial"/>
                    <w:sz w:val="21"/>
                    <w:szCs w:val="21"/>
                    <w:lang w:val="it-IT"/>
                  </w:rPr>
                  <w:t>xxx@domaine.com</w:t>
                </w:r>
                <w:permStart w:id="1376476318" w:ed="annie.lorence@ansm.sante.fr"/>
                <w:permStart w:id="1418543924" w:ed="sabrina.lopes@ansm.sante.fr"/>
                <w:permEnd w:id="823264176"/>
              </w:sdtContent>
            </w:sdt>
          </w:p>
          <w:p w14:paraId="15B14DE2" w14:textId="77777777" w:rsidR="00D93E3B" w:rsidRPr="00415D63" w:rsidRDefault="00D93E3B" w:rsidP="00CA424C">
            <w:pPr>
              <w:rPr>
                <w:rFonts w:cs="Arial"/>
                <w:sz w:val="21"/>
                <w:szCs w:val="21"/>
                <w:lang w:val="de-DE"/>
              </w:rPr>
            </w:pPr>
          </w:p>
          <w:p w14:paraId="4E05925F"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1484399476"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1484399476"/>
            <w:r w:rsidRPr="00415D63">
              <w:rPr>
                <w:rFonts w:cs="Arial"/>
                <w:sz w:val="21"/>
                <w:szCs w:val="21"/>
              </w:rPr>
              <w:tab/>
            </w:r>
          </w:p>
          <w:p w14:paraId="46CD13FD"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4484A3B5"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2F89259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2063629943" w:edGrp="everyone"/>
                <w:r w:rsidRPr="00415D63">
                  <w:rPr>
                    <w:rStyle w:val="Mention1"/>
                    <w:rFonts w:ascii="Arial" w:hAnsi="Arial" w:cs="Arial"/>
                    <w:sz w:val="21"/>
                    <w:szCs w:val="21"/>
                  </w:rPr>
                  <w:t>________________</w:t>
                </w:r>
                <w:permEnd w:id="2063629943"/>
              </w:sdtContent>
            </w:sdt>
          </w:p>
          <w:p w14:paraId="3B737BE7"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1793141368" w:edGrp="everyone"/>
                <w:r w:rsidRPr="00415D63">
                  <w:rPr>
                    <w:rStyle w:val="Mention1"/>
                    <w:rFonts w:ascii="Arial" w:hAnsi="Arial" w:cs="Arial"/>
                    <w:sz w:val="21"/>
                    <w:szCs w:val="21"/>
                  </w:rPr>
                  <w:t>________________</w:t>
                </w:r>
                <w:permEnd w:id="1793141368"/>
              </w:sdtContent>
            </w:sdt>
          </w:p>
          <w:p w14:paraId="58651E4A" w14:textId="77777777" w:rsidR="00D93E3B" w:rsidRPr="00415D63" w:rsidRDefault="00D93E3B" w:rsidP="00CA424C">
            <w:pPr>
              <w:jc w:val="left"/>
              <w:rPr>
                <w:rFonts w:cs="Arial"/>
                <w:sz w:val="21"/>
                <w:szCs w:val="21"/>
              </w:rPr>
            </w:pPr>
          </w:p>
          <w:p w14:paraId="3A47E0C3" w14:textId="77777777" w:rsidR="00D93E3B" w:rsidRPr="00415D63" w:rsidRDefault="00D93E3B" w:rsidP="00CA424C">
            <w:pPr>
              <w:jc w:val="left"/>
              <w:rPr>
                <w:rFonts w:cs="Arial"/>
                <w:sz w:val="21"/>
                <w:szCs w:val="21"/>
              </w:rPr>
            </w:pPr>
            <w:r w:rsidRPr="00415D63">
              <w:rPr>
                <w:rFonts w:cs="Arial"/>
                <w:sz w:val="21"/>
                <w:szCs w:val="21"/>
              </w:rPr>
              <w:t>Hôpital :</w:t>
            </w:r>
          </w:p>
          <w:permStart w:id="27003760" w:edGrp="everyone"/>
          <w:p w14:paraId="7286778C" w14:textId="77777777" w:rsidR="00D93E3B" w:rsidRPr="00415D63" w:rsidRDefault="006C0EB8"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7003760"/>
            <w:r w:rsidR="00D93E3B" w:rsidRPr="00415D63">
              <w:rPr>
                <w:rFonts w:cs="Arial"/>
                <w:sz w:val="21"/>
                <w:szCs w:val="21"/>
              </w:rPr>
              <w:t xml:space="preserve"> CHU </w:t>
            </w:r>
            <w:permStart w:id="1074753758" w:edGrp="everyone"/>
            <w:permEnd w:id="1376476318"/>
            <w:permEnd w:id="1418543924"/>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089548115" w:ed="annie.lorence@ansm.sante.fr"/>
            <w:permStart w:id="1997608984" w:ed="sabrina.lopes@ansm.sante.fr"/>
            <w:permEnd w:id="1074753758"/>
            <w:r w:rsidR="00D93E3B" w:rsidRPr="00415D63">
              <w:rPr>
                <w:rFonts w:cs="Arial"/>
                <w:sz w:val="21"/>
                <w:szCs w:val="21"/>
              </w:rPr>
              <w:t xml:space="preserve"> CHG </w:t>
            </w:r>
            <w:permStart w:id="392515933"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392515933"/>
            <w:r w:rsidR="00D93E3B" w:rsidRPr="00415D63">
              <w:rPr>
                <w:rFonts w:cs="Arial"/>
                <w:sz w:val="21"/>
                <w:szCs w:val="21"/>
              </w:rPr>
              <w:t xml:space="preserve"> CLCC </w:t>
            </w:r>
            <w:permStart w:id="19407043" w:edGrp="everyone"/>
            <w:permEnd w:id="1089548115"/>
            <w:permEnd w:id="1997608984"/>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659710765" w:ed="annie.lorence@ansm.sante.fr"/>
            <w:permStart w:id="1868068023" w:ed="sabrina.lopes@ansm.sante.fr"/>
            <w:permEnd w:id="19407043"/>
            <w:r w:rsidR="00D93E3B" w:rsidRPr="00415D63">
              <w:rPr>
                <w:rFonts w:cs="Arial"/>
                <w:sz w:val="21"/>
                <w:szCs w:val="21"/>
              </w:rPr>
              <w:t xml:space="preserve"> centre privé</w:t>
            </w:r>
          </w:p>
          <w:p w14:paraId="2BA5267A"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645681675" w:edGrp="everyone"/>
                <w:r w:rsidRPr="00415D63">
                  <w:rPr>
                    <w:rStyle w:val="Mention1"/>
                    <w:rFonts w:ascii="Arial" w:hAnsi="Arial" w:cs="Arial"/>
                    <w:sz w:val="21"/>
                    <w:szCs w:val="21"/>
                  </w:rPr>
                  <w:t>________________</w:t>
                </w:r>
                <w:permEnd w:id="645681675"/>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1252726646" w:edGrp="everyone"/>
                <w:r w:rsidRPr="00415D63">
                  <w:rPr>
                    <w:rStyle w:val="Mention1"/>
                    <w:rFonts w:ascii="Arial" w:hAnsi="Arial" w:cs="Arial"/>
                    <w:sz w:val="21"/>
                    <w:szCs w:val="21"/>
                  </w:rPr>
                  <w:t>Numéro de téléphone.</w:t>
                </w:r>
                <w:permEnd w:id="1252726646"/>
              </w:sdtContent>
            </w:sdt>
          </w:p>
          <w:p w14:paraId="79C1F075" w14:textId="77777777" w:rsidR="00D93E3B" w:rsidRPr="00415D63" w:rsidRDefault="00D93E3B" w:rsidP="00CA424C">
            <w:pPr>
              <w:jc w:val="left"/>
              <w:rPr>
                <w:sz w:val="21"/>
                <w:szCs w:val="21"/>
                <w:lang w:val="de-DE"/>
              </w:rPr>
            </w:pPr>
            <w:r w:rsidRPr="00415D63">
              <w:rPr>
                <w:rFonts w:cs="Arial"/>
                <w:sz w:val="21"/>
                <w:szCs w:val="21"/>
                <w:lang w:val="de-DE"/>
              </w:rPr>
              <w:t xml:space="preserve">E-mail: </w:t>
            </w:r>
            <w:sdt>
              <w:sdtPr>
                <w:rPr>
                  <w:rFonts w:cs="Arial"/>
                  <w:sz w:val="21"/>
                  <w:szCs w:val="21"/>
                </w:rPr>
                <w:id w:val="1608236310"/>
                <w:placeholder>
                  <w:docPart w:val="7407AEA22EEB4423BAC7C69D7D3D2ED4"/>
                </w:placeholder>
                <w:showingPlcHdr/>
              </w:sdtPr>
              <w:sdtEndPr/>
              <w:sdtContent>
                <w:permStart w:id="1848518070" w:edGrp="everyone"/>
                <w:r w:rsidRPr="00E20402">
                  <w:rPr>
                    <w:rStyle w:val="Mention1"/>
                    <w:rFonts w:ascii="Arial" w:hAnsi="Arial" w:cs="Arial"/>
                    <w:sz w:val="21"/>
                    <w:szCs w:val="21"/>
                    <w:lang w:val="it-IT"/>
                  </w:rPr>
                  <w:t>xxx@domaine.com</w:t>
                </w:r>
                <w:permEnd w:id="1848518070"/>
              </w:sdtContent>
            </w:sdt>
          </w:p>
          <w:p w14:paraId="2032A60D" w14:textId="77777777" w:rsidR="00D93E3B" w:rsidRPr="00415D63" w:rsidRDefault="00D93E3B" w:rsidP="00CA424C">
            <w:pPr>
              <w:jc w:val="left"/>
              <w:rPr>
                <w:sz w:val="21"/>
                <w:szCs w:val="21"/>
                <w:lang w:val="de-DE"/>
              </w:rPr>
            </w:pPr>
          </w:p>
          <w:p w14:paraId="521909C7"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236276620"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236276620"/>
            <w:r w:rsidRPr="00415D63">
              <w:rPr>
                <w:sz w:val="21"/>
                <w:szCs w:val="21"/>
              </w:rPr>
              <w:tab/>
            </w:r>
          </w:p>
          <w:p w14:paraId="2598F4F5"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4F5512FE" w14:textId="77777777" w:rsidR="00D93E3B" w:rsidRDefault="00D93E3B" w:rsidP="00D93E3B"/>
    <w:permStart w:id="167261077" w:edGrp="everyone" w:displacedByCustomXml="next"/>
    <w:sdt>
      <w:sdtPr>
        <w:id w:val="1580249831"/>
        <w:placeholder>
          <w:docPart w:val="C843C9A3759E432E808BE61DA233349C"/>
        </w:placeholder>
      </w:sdtPr>
      <w:sdtEndPr/>
      <w:sdtContent>
        <w:p w14:paraId="0DC67B9C" w14:textId="77777777" w:rsidR="00A37A17" w:rsidRPr="0093672E" w:rsidRDefault="00C72711" w:rsidP="00D93E3B">
          <w:r>
            <w:t xml:space="preserve">LEGAL </w:t>
          </w:r>
          <w:r w:rsidR="00A37A17" w:rsidRPr="00F96E92">
            <w:rPr>
              <w:rStyle w:val="Mention1"/>
            </w:rPr>
            <w:t>Insérer la mention d’information RGPD précisant notamment la finalité de ce traitement et les modalités d’exercice des droits des médecins prescripteurs et pharmaciens.</w:t>
          </w:r>
        </w:p>
      </w:sdtContent>
    </w:sdt>
    <w:permEnd w:id="167261077" w:displacedByCustomXml="prev"/>
    <w:p w14:paraId="1280C147" w14:textId="77777777" w:rsidR="00D93E3B" w:rsidRPr="0093672E" w:rsidRDefault="00D93E3B" w:rsidP="00D93E3B"/>
    <w:p w14:paraId="70837DB5" w14:textId="77777777" w:rsidR="00D93E3B" w:rsidRPr="0093672E" w:rsidRDefault="00D93E3B" w:rsidP="00D93E3B">
      <w:pPr>
        <w:sectPr w:rsidR="00D93E3B" w:rsidRPr="0093672E" w:rsidSect="00CA424C">
          <w:headerReference w:type="even" r:id="rId16"/>
          <w:pgSz w:w="11906" w:h="16838"/>
          <w:pgMar w:top="1134" w:right="1134" w:bottom="1134" w:left="1134" w:header="709" w:footer="448" w:gutter="0"/>
          <w:cols w:space="708"/>
          <w:docGrid w:linePitch="360"/>
        </w:sectPr>
      </w:pPr>
    </w:p>
    <w:p w14:paraId="7F7A7C71" w14:textId="77777777" w:rsidR="00D93E3B" w:rsidRDefault="00D93E3B" w:rsidP="00D93E3B"/>
    <w:tbl>
      <w:tblPr>
        <w:tblW w:w="5000" w:type="pct"/>
        <w:tblLook w:val="04A0" w:firstRow="1" w:lastRow="0" w:firstColumn="1" w:lastColumn="0" w:noHBand="0" w:noVBand="1"/>
      </w:tblPr>
      <w:tblGrid>
        <w:gridCol w:w="9628"/>
      </w:tblGrid>
      <w:tr w:rsidR="00D93E3B" w:rsidRPr="0093672E" w14:paraId="45BADE65" w14:textId="77777777" w:rsidTr="00CF2E4C">
        <w:tc>
          <w:tcPr>
            <w:tcW w:w="5000" w:type="pct"/>
            <w:tcBorders>
              <w:top w:val="single" w:sz="4" w:space="0" w:color="auto"/>
              <w:left w:val="single" w:sz="4" w:space="0" w:color="auto"/>
              <w:bottom w:val="single" w:sz="4" w:space="0" w:color="auto"/>
              <w:right w:val="single" w:sz="4" w:space="0" w:color="auto"/>
            </w:tcBorders>
          </w:tcPr>
          <w:p w14:paraId="1904E647" w14:textId="77777777" w:rsidR="00D93E3B" w:rsidRPr="00CF2E4C" w:rsidRDefault="00D93E3B" w:rsidP="00CA424C">
            <w:pPr>
              <w:pStyle w:val="Titredenote"/>
              <w:rPr>
                <w:b/>
              </w:rPr>
            </w:pPr>
            <w:bookmarkStart w:id="21" w:name="Suivi_traitement_2"/>
            <w:r w:rsidRPr="00CF2E4C">
              <w:rPr>
                <w:b/>
              </w:rPr>
              <w:t>Fiche de suivi de traitement</w:t>
            </w:r>
            <w:bookmarkEnd w:id="21"/>
            <w:r w:rsidR="004E5ABF">
              <w:rPr>
                <w:b/>
              </w:rPr>
              <w:t xml:space="preserve"> </w:t>
            </w:r>
            <w:r w:rsidR="00A5506E">
              <w:rPr>
                <w:b/>
              </w:rPr>
              <w:t>semestrielle</w:t>
            </w:r>
          </w:p>
          <w:p w14:paraId="6C02E292"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2CF29D23" w14:textId="77777777" w:rsidR="00D93E3B" w:rsidRPr="0093672E" w:rsidRDefault="002B14B9" w:rsidP="00D93E3B">
      <w:pPr>
        <w:pStyle w:val="Petit"/>
      </w:pPr>
      <w:r>
        <w:t>Fiche à t</w:t>
      </w:r>
      <w:r w:rsidR="00D93E3B">
        <w:t>r</w:t>
      </w:r>
      <w:r>
        <w:t>ansmettre</w:t>
      </w:r>
      <w:r w:rsidR="00D93E3B">
        <w:t xml:space="preserve"> au laboratoire</w:t>
      </w:r>
    </w:p>
    <w:p w14:paraId="72831663" w14:textId="77777777" w:rsidR="00D93E3B" w:rsidRPr="0093672E" w:rsidRDefault="00D93E3B" w:rsidP="00D93E3B">
      <w:pPr>
        <w:jc w:val="right"/>
      </w:pPr>
      <w:r w:rsidRPr="0093672E">
        <w:t xml:space="preserve">Date de la visite : </w:t>
      </w:r>
      <w:permStart w:id="1276798293" w:edGrp="everyone"/>
      <w:permEnd w:id="1659710765"/>
      <w:permEnd w:id="1868068023"/>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1633317601" w:ed="sabrina.lopes@ansm.sante.fr"/>
      <w:permStart w:id="431059515" w:ed="annie.lorence@ansm.sante.fr"/>
      <w:permEnd w:id="1276798293"/>
    </w:p>
    <w:p w14:paraId="29FEC987" w14:textId="77777777" w:rsidR="00D93E3B" w:rsidRPr="0093672E" w:rsidRDefault="00D93E3B" w:rsidP="00D93E3B">
      <w:r w:rsidRPr="0093672E">
        <w:t>Visite de suivi n</w:t>
      </w:r>
      <w:r w:rsidRPr="00620875">
        <w:rPr>
          <w:vertAlign w:val="superscript"/>
        </w:rPr>
        <w:t>o</w:t>
      </w:r>
      <w:r w:rsidRPr="0093672E">
        <w:t xml:space="preserve"> </w:t>
      </w:r>
      <w:permStart w:id="73879333" w:edGrp="everyone"/>
      <w:sdt>
        <w:sdtPr>
          <w:id w:val="-1080208594"/>
          <w:placeholder>
            <w:docPart w:val="04DEA38D5B9841B7BA5012987B9208C8"/>
          </w:placeholder>
          <w:showingPlcHdr/>
        </w:sdtPr>
        <w:sdtEndPr/>
        <w:sdtContent>
          <w:r w:rsidRPr="0093672E">
            <w:rPr>
              <w:rStyle w:val="Mention1"/>
            </w:rPr>
            <w:t>à compléter</w:t>
          </w:r>
        </w:sdtContent>
      </w:sdt>
      <w:permEnd w:id="73879333"/>
    </w:p>
    <w:p w14:paraId="2E8619BC" w14:textId="77777777" w:rsidR="00D93E3B" w:rsidRPr="0093672E" w:rsidRDefault="00D93E3B" w:rsidP="00D93E3B"/>
    <w:p w14:paraId="69960508" w14:textId="77777777" w:rsidR="00D93E3B" w:rsidRPr="0093672E" w:rsidRDefault="00D93E3B" w:rsidP="00D93E3B">
      <w:pPr>
        <w:pStyle w:val="Titre2"/>
        <w:numPr>
          <w:ilvl w:val="0"/>
          <w:numId w:val="0"/>
        </w:numPr>
        <w:ind w:left="360" w:hanging="360"/>
      </w:pPr>
      <w:r w:rsidRPr="0093672E">
        <w:t>Identification du patient</w:t>
      </w:r>
    </w:p>
    <w:p w14:paraId="3B4BE58A"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2021720183" w:edGrp="everyone"/>
      <w:sdt>
        <w:sdtPr>
          <w:id w:val="-1357492804"/>
          <w:placeholder>
            <w:docPart w:val="60B8104582084B3C849F3CB95A2B21FD"/>
          </w:placeholder>
          <w:showingPlcHdr/>
        </w:sdtPr>
        <w:sdtEndPr/>
        <w:sdtContent>
          <w:r w:rsidR="00B35C8D" w:rsidRPr="00B35C8D">
            <w:t>Cliquez ici pour entrer du texte</w:t>
          </w:r>
        </w:sdtContent>
      </w:sdt>
      <w:permEnd w:id="2021720183"/>
      <w:r w:rsidRPr="0093672E">
        <w:t xml:space="preserve"> Prénom </w:t>
      </w:r>
      <w:r w:rsidRPr="0093672E">
        <w:rPr>
          <w:rStyle w:val="Accentuation"/>
        </w:rPr>
        <w:t>(2 premières lettres)</w:t>
      </w:r>
      <w:r w:rsidRPr="0093672E">
        <w:t xml:space="preserve"> : </w:t>
      </w:r>
      <w:permStart w:id="533022361"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533022361"/>
    <w:p w14:paraId="69B1AC9B"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193856915"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193856915"/>
      <w:r w:rsidRPr="004B7791">
        <w:t xml:space="preserve"> </w:t>
      </w:r>
    </w:p>
    <w:p w14:paraId="6037AF77" w14:textId="77777777" w:rsidR="00D93E3B" w:rsidRPr="0093672E" w:rsidRDefault="00D93E3B" w:rsidP="00D93E3B"/>
    <w:p w14:paraId="53535D6B" w14:textId="77777777" w:rsidR="00D93E3B" w:rsidRPr="0093672E" w:rsidRDefault="00D93E3B" w:rsidP="00D93E3B">
      <w:pPr>
        <w:pStyle w:val="Titre2"/>
        <w:numPr>
          <w:ilvl w:val="0"/>
          <w:numId w:val="0"/>
        </w:numPr>
        <w:ind w:left="360" w:hanging="360"/>
      </w:pPr>
      <w:r w:rsidRPr="0093672E">
        <w:t>Conditions d’utilisation</w:t>
      </w:r>
    </w:p>
    <w:p w14:paraId="4033AF02" w14:textId="77777777" w:rsidR="00D93E3B" w:rsidRDefault="00D93E3B" w:rsidP="004E2893">
      <w:pPr>
        <w:pStyle w:val="Intertitre"/>
      </w:pPr>
      <w:r w:rsidRPr="0093672E">
        <w:t>Posologie prescrite</w:t>
      </w:r>
    </w:p>
    <w:p w14:paraId="19CDB11A" w14:textId="77777777" w:rsidR="00D93E3B" w:rsidRPr="0093672E" w:rsidRDefault="00CF2E4C" w:rsidP="009C241D">
      <w:r>
        <w:t xml:space="preserve">Y </w:t>
      </w:r>
      <w:r w:rsidR="00D93E3B">
        <w:t>a-t</w:t>
      </w:r>
      <w:r w:rsidR="00AD714C">
        <w:t>’</w:t>
      </w:r>
      <w:r w:rsidR="00D93E3B">
        <w:t xml:space="preserve">il eu des modifications depuis </w:t>
      </w:r>
      <w:r w:rsidR="004E5ABF">
        <w:t>la visite précédente</w:t>
      </w:r>
      <w:r w:rsidR="00D93E3B">
        <w:t xml:space="preserve">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419832317" w:edGrp="everyone" w:displacedByCustomXml="next"/>
    <w:sdt>
      <w:sdtPr>
        <w:id w:val="397563116"/>
        <w:placeholder>
          <w:docPart w:val="C843C9A3759E432E808BE61DA233349C"/>
        </w:placeholder>
      </w:sdtPr>
      <w:sdtEndPr/>
      <w:sdtContent>
        <w:p w14:paraId="030FEFF7" w14:textId="77777777" w:rsidR="00D93E3B" w:rsidRPr="009C241D" w:rsidRDefault="009C241D" w:rsidP="004E5ABF">
          <w:pPr>
            <w:pStyle w:val="Paragraphedexplications"/>
            <w:rPr>
              <w:color w:val="595959" w:themeColor="text1" w:themeTint="A6"/>
              <w:shd w:val="clear" w:color="auto" w:fill="F2F2F2" w:themeFill="background1" w:themeFillShade="F2"/>
            </w:rPr>
          </w:pPr>
          <w:r w:rsidRPr="00F47584">
            <w:rPr>
              <w:rStyle w:val="Mention1"/>
            </w:rPr>
            <w:t>Si oui, préciser.</w:t>
          </w:r>
        </w:p>
      </w:sdtContent>
    </w:sdt>
    <w:permEnd w:id="419832317" w:displacedByCustomXml="prev"/>
    <w:p w14:paraId="15758F14" w14:textId="77777777" w:rsidR="004E5ABF" w:rsidRDefault="004E5ABF" w:rsidP="00D93E3B">
      <w:pPr>
        <w:pStyle w:val="Intertitre"/>
      </w:pPr>
    </w:p>
    <w:p w14:paraId="59FEBC85" w14:textId="77777777" w:rsidR="00D93E3B" w:rsidRPr="0093672E" w:rsidRDefault="00D93E3B" w:rsidP="00D93E3B">
      <w:pPr>
        <w:pStyle w:val="Intertitre"/>
      </w:pPr>
      <w:r w:rsidRPr="0093672E">
        <w:t xml:space="preserve">Traitements concomitants et/ou soins de support </w:t>
      </w:r>
    </w:p>
    <w:p w14:paraId="1C932B63" w14:textId="77777777" w:rsidR="00D93E3B" w:rsidRDefault="00D93E3B" w:rsidP="000C6120">
      <w:r>
        <w:t>Y –a-t</w:t>
      </w:r>
      <w:r w:rsidR="00AD714C">
        <w:t>’</w:t>
      </w:r>
      <w:r>
        <w:t xml:space="preserve">il eu des modifications </w:t>
      </w:r>
      <w:r w:rsidR="004E5ABF">
        <w:t>depuis la visite précédente </w:t>
      </w:r>
      <w:r>
        <w:t xml:space="preserve">? </w:t>
      </w:r>
      <w:permStart w:id="2026834667"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2026834667"/>
      <w:r w:rsidRPr="00DD10F2">
        <w:t xml:space="preserve"> Non</w:t>
      </w:r>
      <w:r>
        <w:t xml:space="preserve"> </w:t>
      </w:r>
      <w:permStart w:id="468152501"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468152501"/>
      <w:r w:rsidRPr="00DD10F2">
        <w:t xml:space="preserve"> Oui</w:t>
      </w:r>
    </w:p>
    <w:permStart w:id="629749200" w:edGrp="everyone" w:displacedByCustomXml="next"/>
    <w:sdt>
      <w:sdtPr>
        <w:id w:val="-150682936"/>
        <w:placeholder>
          <w:docPart w:val="4BBEBB77BC6D40EF9F49F037A6D8C71C"/>
        </w:placeholder>
      </w:sdtPr>
      <w:sdtEndPr/>
      <w:sdtContent>
        <w:p w14:paraId="54F42C1C" w14:textId="77777777"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permEnd w:id="629749200" w:displacedByCustomXml="prev"/>
    <w:tbl>
      <w:tblPr>
        <w:tblW w:w="0" w:type="auto"/>
        <w:tblLook w:val="0600" w:firstRow="0" w:lastRow="0" w:firstColumn="0" w:lastColumn="0" w:noHBand="1" w:noVBand="1"/>
      </w:tblPr>
      <w:tblGrid>
        <w:gridCol w:w="9628"/>
      </w:tblGrid>
      <w:tr w:rsidR="00D93E3B" w:rsidRPr="0093672E" w14:paraId="482CFF3D" w14:textId="77777777" w:rsidTr="00CA424C">
        <w:tc>
          <w:tcPr>
            <w:tcW w:w="9628" w:type="dxa"/>
          </w:tcPr>
          <w:p w14:paraId="364D2263" w14:textId="77777777" w:rsidR="00D93E3B" w:rsidRPr="0093672E" w:rsidRDefault="00D93E3B" w:rsidP="00CA424C"/>
        </w:tc>
      </w:tr>
    </w:tbl>
    <w:p w14:paraId="0148A7BF"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646914958"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646914958"/>
      <w:r w:rsidRPr="0093672E">
        <w:rPr>
          <w:rStyle w:val="lev"/>
        </w:rPr>
        <w:t xml:space="preserve"> Oui</w:t>
      </w:r>
      <w:r w:rsidRPr="0093672E">
        <w:rPr>
          <w:rStyle w:val="lev"/>
        </w:rPr>
        <w:tab/>
        <w:t xml:space="preserve"> </w:t>
      </w:r>
      <w:permStart w:id="1553034289"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553034289"/>
      <w:r w:rsidR="00CE0A0A">
        <w:rPr>
          <w:rStyle w:val="lev"/>
          <w:rFonts w:ascii="Segoe UI Symbol" w:hAnsi="Segoe UI Symbol" w:cs="Segoe UI Symbol"/>
        </w:rPr>
        <w:t xml:space="preserve"> </w:t>
      </w:r>
      <w:r w:rsidRPr="0093672E">
        <w:rPr>
          <w:rStyle w:val="lev"/>
        </w:rPr>
        <w:t>Non </w:t>
      </w:r>
    </w:p>
    <w:permStart w:id="1890722590" w:edGrp="everyone" w:displacedByCustomXml="next"/>
    <w:sdt>
      <w:sdtPr>
        <w:id w:val="869962768"/>
        <w:placeholder>
          <w:docPart w:val="F833E79F51564871A97CD72963E55FE2"/>
        </w:placeholder>
      </w:sdtPr>
      <w:sdtEndPr/>
      <w:sdtContent>
        <w:p w14:paraId="5B580308" w14:textId="77777777" w:rsidR="00AC3023" w:rsidRPr="004E5ABF" w:rsidRDefault="00AC3023" w:rsidP="004E5ABF">
          <w:pPr>
            <w:pStyle w:val="Paragraphedexplications"/>
            <w:rPr>
              <w:color w:val="595959" w:themeColor="text1" w:themeTint="A6"/>
              <w:shd w:val="clear" w:color="auto" w:fill="F2F2F2" w:themeFill="background1" w:themeFillShade="F2"/>
            </w:rPr>
          </w:pPr>
          <w:r w:rsidRPr="00F47584">
            <w:rPr>
              <w:rStyle w:val="Mention1"/>
            </w:rPr>
            <w:t>Si oui, préciser</w:t>
          </w:r>
          <w:r>
            <w:rPr>
              <w:rStyle w:val="Mention1"/>
            </w:rPr>
            <w:t xml:space="preserve"> les raisons</w:t>
          </w:r>
          <w:r w:rsidRPr="00F47584">
            <w:rPr>
              <w:rStyle w:val="Mention1"/>
            </w:rPr>
            <w:t>.</w:t>
          </w:r>
        </w:p>
      </w:sdtContent>
    </w:sdt>
    <w:permEnd w:id="1890722590" w:displacedByCustomXml="prev"/>
    <w:p w14:paraId="5A793009" w14:textId="77777777" w:rsidR="004E5ABF" w:rsidRDefault="004E5ABF" w:rsidP="00D93E3B">
      <w:pPr>
        <w:pStyle w:val="Titre2"/>
        <w:numPr>
          <w:ilvl w:val="0"/>
          <w:numId w:val="0"/>
        </w:numPr>
        <w:ind w:left="360" w:hanging="360"/>
        <w:rPr>
          <w:b/>
          <w:sz w:val="28"/>
        </w:rPr>
      </w:pPr>
    </w:p>
    <w:p w14:paraId="76349E4F" w14:textId="77777777" w:rsidR="00D93E3B" w:rsidRPr="00426D09" w:rsidRDefault="00D93E3B" w:rsidP="00D93E3B">
      <w:pPr>
        <w:pStyle w:val="Titre2"/>
        <w:numPr>
          <w:ilvl w:val="0"/>
          <w:numId w:val="0"/>
        </w:numPr>
        <w:ind w:left="360" w:hanging="360"/>
        <w:rPr>
          <w:b/>
          <w:sz w:val="28"/>
        </w:rPr>
      </w:pPr>
      <w:r w:rsidRPr="00426D09">
        <w:rPr>
          <w:b/>
          <w:sz w:val="28"/>
        </w:rPr>
        <w:t xml:space="preserve">Évaluation de l’effet du traitement par </w:t>
      </w:r>
      <w:sdt>
        <w:sdtPr>
          <w:rPr>
            <w:b/>
            <w:sz w:val="28"/>
          </w:r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r w:rsidR="00DE734E">
            <w:rPr>
              <w:b/>
              <w:sz w:val="28"/>
            </w:rPr>
            <w:t>OCALIVA 5 mg, comprimé et OCALIVA 10 mg, comprimé</w:t>
          </w:r>
        </w:sdtContent>
      </w:sdt>
    </w:p>
    <w:permStart w:id="1666792300" w:edGrp="everyone" w:displacedByCustomXml="next"/>
    <w:sdt>
      <w:sdtPr>
        <w:rPr>
          <w:rFonts w:ascii="Arial" w:eastAsiaTheme="minorEastAsia" w:hAnsi="Arial" w:cstheme="minorBidi"/>
          <w:bCs w:val="0"/>
          <w:color w:val="404040" w:themeColor="text1" w:themeTint="BF"/>
          <w:sz w:val="22"/>
          <w:szCs w:val="22"/>
        </w:rPr>
        <w:id w:val="2075163395"/>
        <w:placeholder>
          <w:docPart w:val="DefaultPlaceholder_1081868574"/>
        </w:placeholder>
      </w:sdtPr>
      <w:sdtEndPr>
        <w:rPr>
          <w:color w:val="auto"/>
        </w:rPr>
      </w:sdtEndPr>
      <w:sdtContent>
        <w:p w14:paraId="5BAA431F" w14:textId="77777777" w:rsidR="00426D09" w:rsidRPr="00426D09" w:rsidRDefault="00426D09" w:rsidP="00426D09">
          <w:pPr>
            <w:pStyle w:val="Titre2"/>
            <w:numPr>
              <w:ilvl w:val="0"/>
              <w:numId w:val="0"/>
            </w:numPr>
            <w:ind w:left="360" w:hanging="360"/>
            <w:rPr>
              <w:rStyle w:val="Mention1"/>
              <w:rFonts w:eastAsiaTheme="minorEastAsia" w:cstheme="minorBidi"/>
              <w:bCs w:val="0"/>
              <w:i/>
              <w:iCs/>
              <w:sz w:val="22"/>
              <w:szCs w:val="22"/>
            </w:rPr>
          </w:pPr>
          <w:r w:rsidRPr="00426D09">
            <w:rPr>
              <w:rStyle w:val="Mention1"/>
              <w:rFonts w:eastAsiaTheme="minorEastAsia" w:cstheme="minorBidi"/>
              <w:bCs w:val="0"/>
              <w:sz w:val="22"/>
              <w:szCs w:val="22"/>
            </w:rPr>
            <w:t>B</w:t>
          </w:r>
          <w:r>
            <w:rPr>
              <w:rStyle w:val="Mention1"/>
              <w:rFonts w:eastAsiaTheme="minorEastAsia" w:cstheme="minorBidi"/>
              <w:bCs w:val="0"/>
              <w:sz w:val="22"/>
              <w:szCs w:val="22"/>
            </w:rPr>
            <w:t>ilan b</w:t>
          </w:r>
          <w:r w:rsidRPr="00426D09">
            <w:rPr>
              <w:rStyle w:val="Mention1"/>
              <w:rFonts w:eastAsiaTheme="minorEastAsia" w:cstheme="minorBidi"/>
              <w:bCs w:val="0"/>
              <w:sz w:val="22"/>
              <w:szCs w:val="22"/>
            </w:rPr>
            <w:t>iologie (</w:t>
          </w:r>
          <w:r w:rsidRPr="00426D09">
            <w:rPr>
              <w:rStyle w:val="Mention1"/>
              <w:rFonts w:eastAsiaTheme="minorEastAsia" w:cstheme="minorBidi"/>
              <w:bCs w:val="0"/>
              <w:i/>
              <w:sz w:val="22"/>
              <w:szCs w:val="22"/>
            </w:rPr>
            <w:t>optionnel</w:t>
          </w:r>
          <w:r w:rsidRPr="00426D09">
            <w:rPr>
              <w:rStyle w:val="Mention1"/>
              <w:rFonts w:eastAsiaTheme="minorEastAsia" w:cstheme="minorBidi"/>
              <w:bCs w:val="0"/>
              <w:i/>
              <w:iCs/>
              <w:sz w:val="22"/>
              <w:szCs w:val="22"/>
            </w:rPr>
            <w:t xml:space="preserve">) </w:t>
          </w:r>
        </w:p>
        <w:sdt>
          <w:sdtPr>
            <w:rPr>
              <w:color w:val="auto"/>
            </w:rPr>
            <w:id w:val="-155765641"/>
            <w:placeholder>
              <w:docPart w:val="29360EC6EF91468E8A643CFB58C3332E"/>
            </w:placeholder>
          </w:sdtPr>
          <w:sdtEndPr/>
          <w:sdtContent>
            <w:p w14:paraId="2DDDD102" w14:textId="77777777" w:rsidR="00426D09" w:rsidRPr="004E5ABF" w:rsidRDefault="00426D09" w:rsidP="00426D09">
              <w:pPr>
                <w:rPr>
                  <w:i/>
                  <w:color w:val="auto"/>
                </w:rPr>
              </w:pPr>
              <w:r w:rsidRPr="004E5ABF">
                <w:rPr>
                  <w:i/>
                  <w:color w:val="auto"/>
                </w:rPr>
                <w:t xml:space="preserve">NFS+ plaquettes, IRN, TP, Transaminases, Phosphatase alcaline, GGT, Bilirubine T et F, glycémie, créatinine, urée et ionogramme sanguin </w:t>
              </w:r>
            </w:p>
            <w:p w14:paraId="31A7FDEA" w14:textId="77777777" w:rsidR="00426D09" w:rsidRDefault="00426D09" w:rsidP="00426D09">
              <w:pPr>
                <w:rPr>
                  <w:color w:val="auto"/>
                </w:rPr>
              </w:pPr>
              <w:r>
                <w:rPr>
                  <w:color w:val="auto"/>
                </w:rPr>
                <w:t>Date</w:t>
              </w:r>
            </w:p>
            <w:p w14:paraId="14C4B8BA" w14:textId="77777777" w:rsidR="00426D09" w:rsidRDefault="00426D09" w:rsidP="00426D09">
              <w:pPr>
                <w:rPr>
                  <w:color w:val="auto"/>
                </w:rPr>
              </w:pPr>
              <w:r>
                <w:rPr>
                  <w:color w:val="auto"/>
                </w:rPr>
                <w:t>Normal</w:t>
              </w:r>
              <w:r>
                <w:rPr>
                  <w:color w:val="auto"/>
                </w:rPr>
                <w:tab/>
                <w:t xml:space="preserve"> </w:t>
              </w:r>
              <w:r>
                <w:rPr>
                  <w:color w:val="auto"/>
                </w:rPr>
                <w:sym w:font="Symbol" w:char="F0FF"/>
              </w:r>
              <w:r>
                <w:rPr>
                  <w:color w:val="auto"/>
                </w:rPr>
                <w:t xml:space="preserve"> </w:t>
              </w:r>
            </w:p>
            <w:p w14:paraId="59EF6C52" w14:textId="77777777" w:rsidR="00426D09" w:rsidRDefault="00426D09" w:rsidP="00426D09">
              <w:pPr>
                <w:rPr>
                  <w:color w:val="auto"/>
                </w:rPr>
              </w:pPr>
              <w:r>
                <w:rPr>
                  <w:color w:val="auto"/>
                </w:rPr>
                <w:t xml:space="preserve">Anormal </w:t>
              </w:r>
              <w:r>
                <w:rPr>
                  <w:color w:val="auto"/>
                </w:rPr>
                <w:sym w:font="Symbol" w:char="F0FF"/>
              </w:r>
              <w:r>
                <w:rPr>
                  <w:color w:val="auto"/>
                </w:rPr>
                <w:t xml:space="preserve">  Précisez</w:t>
              </w:r>
            </w:p>
            <w:p w14:paraId="511B5AD5" w14:textId="77777777" w:rsidR="00D93E3B" w:rsidRPr="0058634E" w:rsidRDefault="00426D09" w:rsidP="00426D09">
              <w:pPr>
                <w:rPr>
                  <w:color w:val="auto"/>
                </w:rPr>
              </w:pPr>
              <w:r>
                <w:rPr>
                  <w:color w:val="auto"/>
                </w:rPr>
                <w:t xml:space="preserve">Non réalisé </w:t>
              </w:r>
              <w:r>
                <w:rPr>
                  <w:color w:val="auto"/>
                </w:rPr>
                <w:sym w:font="Symbol" w:char="F0FF"/>
              </w:r>
            </w:p>
          </w:sdtContent>
        </w:sdt>
      </w:sdtContent>
    </w:sdt>
    <w:permEnd w:id="1633317601"/>
    <w:permEnd w:id="431059515"/>
    <w:permEnd w:id="1666792300"/>
    <w:p w14:paraId="21787D70" w14:textId="77777777" w:rsidR="00A5506E" w:rsidRDefault="00A5506E" w:rsidP="00D93E3B">
      <w:pPr>
        <w:pStyle w:val="Intertitre"/>
      </w:pPr>
    </w:p>
    <w:p w14:paraId="26710649" w14:textId="77777777" w:rsidR="00D93E3B" w:rsidRPr="0093672E" w:rsidRDefault="00D93E3B" w:rsidP="00D93E3B">
      <w:pPr>
        <w:pStyle w:val="Intertitre"/>
      </w:pPr>
      <w:r w:rsidRPr="0093672E">
        <w:t>Effet(s) indésirable(s)/Situation(s) particulière(s)</w:t>
      </w:r>
    </w:p>
    <w:p w14:paraId="590AD4C4" w14:textId="77777777" w:rsidR="00D93E3B" w:rsidRPr="0093672E" w:rsidRDefault="00D93E3B" w:rsidP="00D93E3B">
      <w:r w:rsidRPr="0093672E">
        <w:t>Y a-t</w:t>
      </w:r>
      <w:r w:rsidR="00AD714C">
        <w:t>’</w:t>
      </w:r>
      <w:r w:rsidRPr="0093672E">
        <w:t>il eu apparition d’effet(s) indésirable(s) ou une situation particulière à déclarer depuis la dernière visite ?</w:t>
      </w:r>
      <w:r w:rsidRPr="0093672E">
        <w:tab/>
        <w:t xml:space="preserve"> </w:t>
      </w:r>
      <w:permStart w:id="1573931855"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573931855"/>
      <w:r w:rsidRPr="0093672E">
        <w:t xml:space="preserve"> Oui</w:t>
      </w:r>
      <w:r w:rsidRPr="0093672E">
        <w:tab/>
      </w:r>
      <w:r w:rsidRPr="0093672E">
        <w:tab/>
        <w:t xml:space="preserve"> </w:t>
      </w:r>
      <w:permStart w:id="1304579525"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1304579525"/>
      <w:r w:rsidRPr="0093672E">
        <w:t xml:space="preserve"> Non</w:t>
      </w:r>
    </w:p>
    <w:p w14:paraId="0F915087"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54CAFF0B" w14:textId="77777777" w:rsidR="007A4465" w:rsidRDefault="007A4465" w:rsidP="007A4465">
      <w:pPr>
        <w:pStyle w:val="Paragraphedexplications"/>
        <w:ind w:left="0"/>
      </w:pPr>
    </w:p>
    <w:p w14:paraId="0AA72516" w14:textId="77777777"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292703257"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292703257"/>
      <w:r w:rsidRPr="0093672E">
        <w:t xml:space="preserve"> Oui</w:t>
      </w:r>
      <w:r w:rsidRPr="0093672E">
        <w:tab/>
      </w:r>
      <w:r w:rsidRPr="0093672E">
        <w:tab/>
        <w:t xml:space="preserve"> </w:t>
      </w:r>
      <w:permStart w:id="2040817530"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040817530"/>
      <w:r w:rsidRPr="0093672E">
        <w:t xml:space="preserve"> Non</w:t>
      </w:r>
    </w:p>
    <w:p w14:paraId="49467989" w14:textId="77777777" w:rsidR="007A4465" w:rsidRDefault="007A4465" w:rsidP="007A4465">
      <w:pPr>
        <w:pStyle w:val="Paragraphedexplications"/>
        <w:ind w:left="0"/>
      </w:pPr>
      <w:r>
        <w:t>Si oui, préciser et compléter la fiche d’arrêt définitif</w:t>
      </w:r>
      <w:r w:rsidR="00DD1850">
        <w:t>.</w:t>
      </w:r>
    </w:p>
    <w:p w14:paraId="2FB14D9E" w14:textId="77777777" w:rsidR="007A4465" w:rsidRDefault="007A4465" w:rsidP="007A4465">
      <w:pPr>
        <w:pStyle w:val="Paragraphedexplications"/>
        <w:ind w:left="0"/>
      </w:pPr>
    </w:p>
    <w:p w14:paraId="3FFB7FDD" w14:textId="77777777" w:rsidR="007A4465" w:rsidRPr="0093672E" w:rsidRDefault="007A4465" w:rsidP="007A4465">
      <w:pPr>
        <w:pStyle w:val="Paragraphedexplications"/>
        <w:ind w:left="0"/>
      </w:pPr>
      <w:r>
        <w:t>Vérification du suivi de la contraception, le cas échéant.</w:t>
      </w:r>
    </w:p>
    <w:p w14:paraId="2E65167B"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3F58F4A8"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771C3450" w14:textId="77777777" w:rsidR="00D93E3B" w:rsidRPr="00CF2E4C" w:rsidRDefault="00D93E3B" w:rsidP="00CA424C">
            <w:pPr>
              <w:rPr>
                <w:rStyle w:val="lev"/>
                <w:rFonts w:cs="Arial"/>
                <w:sz w:val="21"/>
                <w:szCs w:val="21"/>
              </w:rPr>
            </w:pPr>
            <w:r w:rsidRPr="00CF2E4C">
              <w:rPr>
                <w:rStyle w:val="lev"/>
                <w:rFonts w:cs="Arial"/>
                <w:sz w:val="21"/>
                <w:szCs w:val="21"/>
              </w:rPr>
              <w:t xml:space="preserve">Médecin prescripteur </w:t>
            </w:r>
          </w:p>
          <w:p w14:paraId="100FD3C8"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299801610" w:edGrp="everyone"/>
                <w:permStart w:id="711813301" w:ed="annie.lorence@ansm.sante.fr"/>
                <w:permStart w:id="1108623742" w:ed="sabrina.lopes@ansm.sante.fr"/>
                <w:r w:rsidRPr="00CF2E4C">
                  <w:rPr>
                    <w:rStyle w:val="Mention1"/>
                    <w:rFonts w:ascii="Arial" w:hAnsi="Arial" w:cs="Arial"/>
                    <w:sz w:val="21"/>
                    <w:szCs w:val="21"/>
                  </w:rPr>
                  <w:t>________________</w:t>
                </w:r>
                <w:permEnd w:id="1299801610"/>
                <w:permEnd w:id="711813301"/>
                <w:permEnd w:id="1108623742"/>
              </w:sdtContent>
            </w:sdt>
          </w:p>
          <w:p w14:paraId="4A3C56BA" w14:textId="77777777" w:rsidR="00D93E3B" w:rsidRPr="00CF2E4C" w:rsidRDefault="00D93E3B" w:rsidP="00CA424C">
            <w:pPr>
              <w:rPr>
                <w:rFonts w:cs="Arial"/>
                <w:sz w:val="21"/>
                <w:szCs w:val="21"/>
              </w:rPr>
            </w:pPr>
            <w:r w:rsidRPr="00CF2E4C">
              <w:rPr>
                <w:rFonts w:cs="Arial"/>
                <w:sz w:val="21"/>
                <w:szCs w:val="21"/>
              </w:rPr>
              <w:t xml:space="preserve">Spécialité : </w:t>
            </w:r>
            <w:permStart w:id="1111380294" w:edGrp="everyone"/>
            <w:sdt>
              <w:sdtPr>
                <w:rPr>
                  <w:rFonts w:cs="Arial"/>
                  <w:sz w:val="21"/>
                  <w:szCs w:val="21"/>
                </w:rPr>
                <w:id w:val="-933592563"/>
                <w:placeholder>
                  <w:docPart w:val="0F69E8CE2B29405E9AB4ADBA850AB06F"/>
                </w:placeholder>
                <w:showingPlcHdr/>
              </w:sdtPr>
              <w:sdtEndPr/>
              <w:sdtContent>
                <w:permStart w:id="1285370341" w:ed="annie.lorence@ansm.sante.fr"/>
                <w:permStart w:id="1524132416" w:ed="sabrina.lopes@ansm.sante.fr"/>
                <w:r w:rsidRPr="00CF2E4C">
                  <w:rPr>
                    <w:rStyle w:val="Mention1"/>
                    <w:rFonts w:ascii="Arial" w:hAnsi="Arial" w:cs="Arial"/>
                    <w:sz w:val="21"/>
                    <w:szCs w:val="21"/>
                  </w:rPr>
                  <w:t>________________</w:t>
                </w:r>
                <w:permEnd w:id="1285370341"/>
                <w:permEnd w:id="1524132416"/>
              </w:sdtContent>
            </w:sdt>
            <w:permEnd w:id="1111380294"/>
          </w:p>
          <w:p w14:paraId="07D80AD2" w14:textId="77777777" w:rsidR="00D93E3B" w:rsidRPr="00CF2E4C" w:rsidRDefault="00D93E3B" w:rsidP="00CA424C">
            <w:pPr>
              <w:rPr>
                <w:rFonts w:cs="Arial"/>
                <w:sz w:val="21"/>
                <w:szCs w:val="21"/>
                <w:lang w:val="en-GB"/>
              </w:rPr>
            </w:pPr>
            <w:r w:rsidRPr="00CF2E4C">
              <w:rPr>
                <w:rFonts w:cs="Arial"/>
                <w:sz w:val="21"/>
                <w:szCs w:val="21"/>
                <w:lang w:val="en-GB"/>
              </w:rPr>
              <w:t>N</w:t>
            </w:r>
            <w:r w:rsidRPr="00CF2E4C">
              <w:rPr>
                <w:rFonts w:cs="Arial"/>
                <w:sz w:val="21"/>
                <w:szCs w:val="21"/>
                <w:vertAlign w:val="superscript"/>
                <w:lang w:val="en-GB"/>
              </w:rPr>
              <w:t>o</w:t>
            </w:r>
            <w:r w:rsidRPr="00CF2E4C">
              <w:rPr>
                <w:rFonts w:cs="Arial"/>
                <w:sz w:val="21"/>
                <w:szCs w:val="21"/>
                <w:lang w:val="en-GB"/>
              </w:rPr>
              <w:t> </w:t>
            </w:r>
            <w:r w:rsidRPr="00CF2E4C" w:rsidDel="00AD458E">
              <w:rPr>
                <w:rFonts w:cs="Arial"/>
                <w:sz w:val="21"/>
                <w:szCs w:val="21"/>
                <w:lang w:val="en-GB"/>
              </w:rPr>
              <w:t xml:space="preserve"> </w:t>
            </w:r>
            <w:r w:rsidRPr="00CF2E4C">
              <w:rPr>
                <w:rFonts w:cs="Arial"/>
                <w:sz w:val="21"/>
                <w:szCs w:val="21"/>
                <w:lang w:val="en-GB"/>
              </w:rPr>
              <w:t xml:space="preserve">RPPS : </w:t>
            </w:r>
            <w:permStart w:id="618297219" w:edGrp="everyone"/>
            <w:sdt>
              <w:sdtPr>
                <w:rPr>
                  <w:rFonts w:cs="Arial"/>
                  <w:sz w:val="21"/>
                  <w:szCs w:val="21"/>
                </w:rPr>
                <w:id w:val="1471789914"/>
                <w:placeholder>
                  <w:docPart w:val="7802A5C07BE44572B3891406506AB417"/>
                </w:placeholder>
                <w:showingPlcHdr/>
              </w:sdtPr>
              <w:sdtEndPr/>
              <w:sdtContent>
                <w:permStart w:id="1502243272" w:ed="annie.lorence@ansm.sante.fr"/>
                <w:permStart w:id="41373787" w:ed="sabrina.lopes@ansm.sante.fr"/>
                <w:r w:rsidRPr="00207B8D">
                  <w:rPr>
                    <w:rStyle w:val="Mention1"/>
                    <w:rFonts w:ascii="Arial" w:hAnsi="Arial" w:cs="Arial"/>
                    <w:sz w:val="21"/>
                    <w:szCs w:val="21"/>
                    <w:lang w:val="en-GB"/>
                  </w:rPr>
                  <w:t>________________</w:t>
                </w:r>
                <w:permEnd w:id="1502243272"/>
                <w:permEnd w:id="41373787"/>
              </w:sdtContent>
            </w:sdt>
            <w:permEnd w:id="618297219"/>
          </w:p>
          <w:p w14:paraId="0623C753" w14:textId="77777777" w:rsidR="00D93E3B" w:rsidRPr="004816A4" w:rsidRDefault="00D93E3B" w:rsidP="00CA424C">
            <w:pPr>
              <w:jc w:val="left"/>
              <w:rPr>
                <w:lang w:val="en-GB"/>
              </w:rPr>
            </w:pPr>
            <w:r w:rsidRPr="004816A4">
              <w:rPr>
                <w:rFonts w:cs="Arial"/>
                <w:sz w:val="21"/>
                <w:szCs w:val="21"/>
                <w:lang w:val="en-GB"/>
              </w:rPr>
              <w:t>Hôpital :</w:t>
            </w:r>
            <w:r w:rsidRPr="004816A4">
              <w:rPr>
                <w:rFonts w:cs="Arial"/>
                <w:sz w:val="21"/>
                <w:szCs w:val="21"/>
                <w:lang w:val="en-GB"/>
              </w:rPr>
              <w:br/>
            </w:r>
            <w:permStart w:id="341932313"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207B8D">
                  <w:rPr>
                    <w:rFonts w:ascii="MS Gothic" w:eastAsia="MS Gothic" w:hAnsi="MS Gothic" w:cs="Arial" w:hint="eastAsia"/>
                    <w:sz w:val="21"/>
                    <w:szCs w:val="21"/>
                    <w:lang w:val="en-GB"/>
                  </w:rPr>
                  <w:t>☐</w:t>
                </w:r>
              </w:sdtContent>
            </w:sdt>
            <w:permEnd w:id="341932313"/>
            <w:r w:rsidRPr="004816A4">
              <w:rPr>
                <w:rFonts w:cs="Arial"/>
                <w:sz w:val="21"/>
                <w:szCs w:val="21"/>
                <w:lang w:val="en-GB"/>
              </w:rPr>
              <w:t xml:space="preserve"> CHU </w:t>
            </w:r>
            <w:permStart w:id="239170864"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207B8D">
                  <w:rPr>
                    <w:rFonts w:ascii="MS Gothic" w:eastAsia="MS Gothic" w:hAnsi="MS Gothic" w:cs="Arial" w:hint="eastAsia"/>
                    <w:sz w:val="21"/>
                    <w:szCs w:val="21"/>
                    <w:lang w:val="en-GB"/>
                  </w:rPr>
                  <w:t>☐</w:t>
                </w:r>
              </w:sdtContent>
            </w:sdt>
            <w:permEnd w:id="239170864"/>
            <w:r w:rsidRPr="004816A4">
              <w:rPr>
                <w:rFonts w:cs="Arial"/>
                <w:sz w:val="21"/>
                <w:szCs w:val="21"/>
                <w:lang w:val="en-GB"/>
              </w:rPr>
              <w:t xml:space="preserve"> CHG  </w:t>
            </w:r>
            <w:permStart w:id="1494160276"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207B8D">
                  <w:rPr>
                    <w:rFonts w:ascii="MS Gothic" w:eastAsia="MS Gothic" w:hAnsi="MS Gothic" w:cs="Arial" w:hint="eastAsia"/>
                    <w:sz w:val="21"/>
                    <w:szCs w:val="21"/>
                    <w:lang w:val="en-GB"/>
                  </w:rPr>
                  <w:t>☐</w:t>
                </w:r>
              </w:sdtContent>
            </w:sdt>
            <w:permEnd w:id="1494160276"/>
            <w:r w:rsidRPr="004816A4">
              <w:rPr>
                <w:rFonts w:cs="Arial"/>
                <w:sz w:val="21"/>
                <w:szCs w:val="21"/>
                <w:lang w:val="en-GB"/>
              </w:rPr>
              <w:t xml:space="preserve"> CLCC </w:t>
            </w:r>
            <w:permStart w:id="1725258176"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207B8D">
                  <w:rPr>
                    <w:rFonts w:ascii="MS Gothic" w:eastAsia="MS Gothic" w:hAnsi="MS Gothic" w:cs="Arial" w:hint="eastAsia"/>
                    <w:sz w:val="21"/>
                    <w:szCs w:val="21"/>
                    <w:lang w:val="en-GB"/>
                  </w:rPr>
                  <w:t>☐</w:t>
                </w:r>
              </w:sdtContent>
            </w:sdt>
            <w:permEnd w:id="1725258176"/>
            <w:r w:rsidRPr="004816A4">
              <w:rPr>
                <w:rFonts w:cs="Arial"/>
                <w:sz w:val="21"/>
                <w:szCs w:val="21"/>
                <w:lang w:val="en-GB"/>
              </w:rPr>
              <w:t xml:space="preserve"> centre privé</w:t>
            </w:r>
          </w:p>
          <w:p w14:paraId="25A27500" w14:textId="77777777" w:rsidR="00D93E3B" w:rsidRPr="00CF2E4C" w:rsidRDefault="00D93E3B" w:rsidP="00CA424C">
            <w:pPr>
              <w:rPr>
                <w:sz w:val="21"/>
                <w:szCs w:val="21"/>
                <w:lang w:val="en-GB"/>
              </w:rPr>
            </w:pPr>
            <w:r w:rsidRPr="00CF2E4C">
              <w:rPr>
                <w:sz w:val="21"/>
                <w:szCs w:val="21"/>
                <w:lang w:val="en-GB"/>
              </w:rPr>
              <w:t>N</w:t>
            </w:r>
            <w:r w:rsidRPr="00CF2E4C">
              <w:rPr>
                <w:sz w:val="21"/>
                <w:szCs w:val="21"/>
                <w:vertAlign w:val="superscript"/>
                <w:lang w:val="en-GB"/>
              </w:rPr>
              <w:t>o</w:t>
            </w:r>
            <w:r w:rsidRPr="00CF2E4C" w:rsidDel="00C45AF2">
              <w:rPr>
                <w:sz w:val="21"/>
                <w:szCs w:val="21"/>
                <w:lang w:val="en-GB"/>
              </w:rPr>
              <w:t xml:space="preserve"> </w:t>
            </w:r>
            <w:r w:rsidRPr="00CF2E4C">
              <w:rPr>
                <w:sz w:val="21"/>
                <w:szCs w:val="21"/>
                <w:lang w:val="en-GB"/>
              </w:rPr>
              <w:t xml:space="preserve">FINESS : </w:t>
            </w:r>
            <w:permStart w:id="698571045" w:edGrp="everyone"/>
            <w:permStart w:id="622074772" w:ed="annie.lorence@ansm.sante.fr"/>
            <w:permStart w:id="1169696324" w:ed="sabrina.lopes@ansm.sante.fr"/>
            <w:sdt>
              <w:sdtPr>
                <w:rPr>
                  <w:sz w:val="21"/>
                  <w:szCs w:val="21"/>
                </w:rPr>
                <w:id w:val="1304881777"/>
                <w:placeholder>
                  <w:docPart w:val="9BACBD73BF9444879B44BE19A0A14E83"/>
                </w:placeholder>
                <w:showingPlcHdr/>
              </w:sdtPr>
              <w:sdtEndPr/>
              <w:sdtContent>
                <w:r w:rsidRPr="00207B8D">
                  <w:rPr>
                    <w:rStyle w:val="Mention1"/>
                    <w:sz w:val="21"/>
                    <w:szCs w:val="21"/>
                    <w:lang w:val="en-GB"/>
                  </w:rPr>
                  <w:t>________________</w:t>
                </w:r>
              </w:sdtContent>
            </w:sdt>
            <w:permEnd w:id="698571045"/>
          </w:p>
          <w:p w14:paraId="646F3D2A" w14:textId="77777777" w:rsidR="00D93E3B" w:rsidRPr="00CF2E4C" w:rsidRDefault="00D93E3B" w:rsidP="00CA424C">
            <w:pPr>
              <w:rPr>
                <w:sz w:val="21"/>
                <w:szCs w:val="21"/>
              </w:rPr>
            </w:pPr>
            <w:r w:rsidRPr="00CF2E4C">
              <w:rPr>
                <w:sz w:val="21"/>
                <w:szCs w:val="21"/>
              </w:rPr>
              <w:t>Tél :</w:t>
            </w:r>
            <w:r w:rsidRPr="00CF2E4C">
              <w:rPr>
                <w:sz w:val="21"/>
                <w:szCs w:val="21"/>
              </w:rPr>
              <w:tab/>
            </w:r>
            <w:permStart w:id="733877673"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733877673"/>
          </w:p>
          <w:p w14:paraId="1A8A6EFE" w14:textId="77777777" w:rsidR="00D93E3B" w:rsidRPr="00CF2E4C" w:rsidRDefault="00D93E3B" w:rsidP="00CA424C">
            <w:pPr>
              <w:rPr>
                <w:sz w:val="21"/>
                <w:szCs w:val="21"/>
              </w:rPr>
            </w:pPr>
            <w:r w:rsidRPr="00CF2E4C">
              <w:rPr>
                <w:sz w:val="21"/>
                <w:szCs w:val="21"/>
              </w:rPr>
              <w:t xml:space="preserve">E-mail : </w:t>
            </w:r>
            <w:permStart w:id="1070554162" w:edGrp="everyone"/>
            <w:sdt>
              <w:sdtPr>
                <w:rPr>
                  <w:sz w:val="21"/>
                  <w:szCs w:val="21"/>
                </w:rPr>
                <w:id w:val="889619285"/>
                <w:placeholder>
                  <w:docPart w:val="B9E906D9CEE94DB588E33D076F593A1C"/>
                </w:placeholder>
                <w:showingPlcHdr/>
              </w:sdtPr>
              <w:sdtEndPr/>
              <w:sdtContent>
                <w:permEnd w:id="622074772"/>
                <w:permEnd w:id="1169696324"/>
                <w:r w:rsidRPr="00F06311">
                  <w:rPr>
                    <w:rStyle w:val="Mention1"/>
                    <w:sz w:val="21"/>
                    <w:szCs w:val="21"/>
                    <w:lang w:val="it-IT"/>
                  </w:rPr>
                  <w:t>xxx@domaine.com</w:t>
                </w:r>
                <w:permStart w:id="1961761182" w:ed="annie.lorence@ansm.sante.fr"/>
                <w:permStart w:id="252910009" w:ed="sabrina.lopes@ansm.sante.fr"/>
              </w:sdtContent>
            </w:sdt>
            <w:permEnd w:id="1070554162"/>
          </w:p>
          <w:p w14:paraId="4BD0CDFB" w14:textId="77777777" w:rsidR="00D93E3B" w:rsidRPr="00CF2E4C" w:rsidRDefault="00D93E3B" w:rsidP="00CA424C">
            <w:pPr>
              <w:rPr>
                <w:sz w:val="21"/>
                <w:szCs w:val="21"/>
              </w:rPr>
            </w:pPr>
          </w:p>
          <w:p w14:paraId="247AE982" w14:textId="77777777" w:rsidR="00D93E3B" w:rsidRPr="00CF2E4C" w:rsidRDefault="00D93E3B" w:rsidP="00CA424C">
            <w:pPr>
              <w:rPr>
                <w:sz w:val="21"/>
                <w:szCs w:val="21"/>
              </w:rPr>
            </w:pPr>
            <w:r w:rsidRPr="00CF2E4C">
              <w:rPr>
                <w:sz w:val="21"/>
                <w:szCs w:val="21"/>
              </w:rPr>
              <w:t>Date :</w:t>
            </w:r>
            <w:r w:rsidRPr="00CF2E4C">
              <w:rPr>
                <w:sz w:val="21"/>
                <w:szCs w:val="21"/>
              </w:rPr>
              <w:tab/>
            </w:r>
            <w:permStart w:id="894777822"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894777822"/>
          </w:p>
          <w:p w14:paraId="1A5CD31B"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761B7318"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161B5A14" w14:textId="77777777" w:rsidR="00D93E3B" w:rsidRPr="00CF2E4C" w:rsidRDefault="00D93E3B" w:rsidP="00CA424C">
            <w:pPr>
              <w:jc w:val="left"/>
              <w:rPr>
                <w:rFonts w:cs="Arial"/>
                <w:sz w:val="21"/>
                <w:szCs w:val="21"/>
              </w:rPr>
            </w:pPr>
            <w:r w:rsidRPr="00CF2E4C">
              <w:rPr>
                <w:rFonts w:cs="Arial"/>
                <w:sz w:val="21"/>
                <w:szCs w:val="21"/>
              </w:rPr>
              <w:t>Nom/Prénom </w:t>
            </w:r>
            <w:permStart w:id="2059157597"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2059157597"/>
            <w:r w:rsidRPr="00CF2E4C">
              <w:rPr>
                <w:rFonts w:cs="Arial"/>
                <w:sz w:val="21"/>
                <w:szCs w:val="21"/>
              </w:rPr>
              <w:t xml:space="preserve">: </w:t>
            </w:r>
          </w:p>
          <w:p w14:paraId="325B7C92"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230455053"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1230455053"/>
            <w:r w:rsidRPr="00CF2E4C">
              <w:rPr>
                <w:rFonts w:cs="Arial"/>
                <w:sz w:val="21"/>
                <w:szCs w:val="21"/>
              </w:rPr>
              <w:t xml:space="preserve"> </w:t>
            </w:r>
          </w:p>
          <w:p w14:paraId="7AC6B591" w14:textId="77777777" w:rsidR="00D93E3B" w:rsidRPr="00CF2E4C" w:rsidRDefault="00D93E3B" w:rsidP="00CA424C">
            <w:pPr>
              <w:jc w:val="left"/>
              <w:rPr>
                <w:rFonts w:cs="Arial"/>
                <w:sz w:val="21"/>
                <w:szCs w:val="21"/>
              </w:rPr>
            </w:pPr>
          </w:p>
          <w:p w14:paraId="34307549" w14:textId="77777777" w:rsidR="00D93E3B" w:rsidRPr="00CF2E4C" w:rsidRDefault="00D93E3B" w:rsidP="00CA424C">
            <w:pPr>
              <w:jc w:val="left"/>
              <w:rPr>
                <w:rFonts w:cs="Arial"/>
                <w:sz w:val="21"/>
                <w:szCs w:val="21"/>
              </w:rPr>
            </w:pPr>
            <w:r w:rsidRPr="00CF2E4C">
              <w:rPr>
                <w:rFonts w:cs="Arial"/>
                <w:sz w:val="21"/>
                <w:szCs w:val="21"/>
              </w:rPr>
              <w:t>Hôpital :</w:t>
            </w:r>
            <w:r w:rsidRPr="00CF2E4C">
              <w:rPr>
                <w:rFonts w:cs="Arial"/>
                <w:sz w:val="21"/>
                <w:szCs w:val="21"/>
              </w:rPr>
              <w:br/>
            </w:r>
            <w:permStart w:id="386621977"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386621977"/>
            <w:r w:rsidRPr="00CF2E4C">
              <w:rPr>
                <w:rFonts w:cs="Arial"/>
                <w:sz w:val="21"/>
                <w:szCs w:val="21"/>
              </w:rPr>
              <w:t xml:space="preserve"> CHU </w:t>
            </w:r>
            <w:permStart w:id="1751723940"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751723940"/>
            <w:r w:rsidRPr="00CF2E4C">
              <w:rPr>
                <w:rFonts w:cs="Arial"/>
                <w:sz w:val="21"/>
                <w:szCs w:val="21"/>
              </w:rPr>
              <w:t xml:space="preserve"> CHG </w:t>
            </w:r>
            <w:permStart w:id="1298224362"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298224362"/>
            <w:r w:rsidRPr="00CF2E4C">
              <w:rPr>
                <w:rFonts w:cs="Arial"/>
                <w:sz w:val="21"/>
                <w:szCs w:val="21"/>
              </w:rPr>
              <w:t xml:space="preserve"> CLCC </w:t>
            </w:r>
            <w:permStart w:id="1881099885"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881099885"/>
            <w:r w:rsidRPr="00CF2E4C">
              <w:rPr>
                <w:rFonts w:cs="Arial"/>
                <w:sz w:val="21"/>
                <w:szCs w:val="21"/>
              </w:rPr>
              <w:t xml:space="preserve"> centre privé</w:t>
            </w:r>
          </w:p>
          <w:p w14:paraId="421043DE"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754146724" w:edGrp="everyone"/>
                <w:r w:rsidRPr="00CF2E4C">
                  <w:rPr>
                    <w:rStyle w:val="Mention1"/>
                    <w:rFonts w:ascii="Arial" w:hAnsi="Arial" w:cs="Arial"/>
                    <w:sz w:val="21"/>
                    <w:szCs w:val="21"/>
                  </w:rPr>
                  <w:t>________________</w:t>
                </w:r>
                <w:permEnd w:id="754146724"/>
              </w:sdtContent>
            </w:sdt>
          </w:p>
          <w:p w14:paraId="05086708"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2089383119" w:edGrp="everyone"/>
                <w:r w:rsidRPr="00CF2E4C">
                  <w:rPr>
                    <w:rStyle w:val="Mention1"/>
                    <w:rFonts w:ascii="Arial" w:hAnsi="Arial" w:cs="Arial"/>
                    <w:sz w:val="21"/>
                    <w:szCs w:val="21"/>
                  </w:rPr>
                  <w:t>Numéro de téléphone.</w:t>
                </w:r>
                <w:permEnd w:id="2089383119"/>
              </w:sdtContent>
            </w:sdt>
          </w:p>
          <w:p w14:paraId="2E65470B" w14:textId="77777777" w:rsidR="00D93E3B" w:rsidRPr="00412FD4" w:rsidRDefault="00D93E3B" w:rsidP="00CA424C">
            <w:pPr>
              <w:jc w:val="left"/>
              <w:rPr>
                <w:lang w:val="de-DE"/>
              </w:rPr>
            </w:pPr>
            <w:r w:rsidRPr="00CF2E4C">
              <w:rPr>
                <w:rFonts w:cs="Arial"/>
                <w:sz w:val="21"/>
                <w:szCs w:val="21"/>
                <w:lang w:val="de-DE"/>
              </w:rPr>
              <w:t xml:space="preserve">E-mail : </w:t>
            </w:r>
            <w:sdt>
              <w:sdtPr>
                <w:rPr>
                  <w:rFonts w:cs="Arial"/>
                  <w:sz w:val="21"/>
                  <w:szCs w:val="21"/>
                </w:rPr>
                <w:id w:val="490066576"/>
                <w:placeholder>
                  <w:docPart w:val="66164F60B686405E88A3A16377D14E7E"/>
                </w:placeholder>
                <w:showingPlcHdr/>
              </w:sdtPr>
              <w:sdtEndPr/>
              <w:sdtContent>
                <w:permStart w:id="833881265" w:edGrp="everyone"/>
                <w:r w:rsidRPr="00F06311">
                  <w:rPr>
                    <w:rStyle w:val="Mention1"/>
                    <w:rFonts w:ascii="Arial" w:hAnsi="Arial" w:cs="Arial"/>
                    <w:sz w:val="21"/>
                    <w:szCs w:val="21"/>
                    <w:lang w:val="it-IT"/>
                  </w:rPr>
                  <w:t>xxx@domaine.com</w:t>
                </w:r>
                <w:permEnd w:id="833881265"/>
              </w:sdtContent>
            </w:sdt>
          </w:p>
          <w:p w14:paraId="7E63401E" w14:textId="77777777" w:rsidR="00D93E3B" w:rsidRPr="00CF2E4C" w:rsidRDefault="00D93E3B" w:rsidP="00CA424C">
            <w:pPr>
              <w:jc w:val="left"/>
              <w:rPr>
                <w:sz w:val="21"/>
                <w:szCs w:val="21"/>
                <w:lang w:val="de-DE"/>
              </w:rPr>
            </w:pPr>
          </w:p>
          <w:p w14:paraId="409FB7E8"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749667775" w:edGrp="everyone"/>
            <w:permStart w:id="1998394471" w:ed="annie.lorence@ansm.sante.fr"/>
            <w:permStart w:id="325410505" w:ed="sabrina.lopes@ansm.sante.fr"/>
            <w:permEnd w:id="1961761182"/>
            <w:permEnd w:id="252910009"/>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749667775"/>
          </w:p>
          <w:p w14:paraId="4A5F269B"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52AE9D88"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67D205DC" w14:textId="77777777" w:rsidTr="005A1401">
        <w:tc>
          <w:tcPr>
            <w:tcW w:w="9608" w:type="dxa"/>
          </w:tcPr>
          <w:p w14:paraId="0FDE55B5" w14:textId="77777777" w:rsidR="00D93E3B" w:rsidRPr="005A1401" w:rsidRDefault="00D93E3B" w:rsidP="00CA424C">
            <w:pPr>
              <w:pStyle w:val="Titredenote"/>
              <w:rPr>
                <w:b/>
              </w:rPr>
            </w:pPr>
            <w:r w:rsidRPr="0093672E">
              <w:lastRenderedPageBreak/>
              <w:br w:type="page"/>
            </w:r>
            <w:bookmarkStart w:id="22" w:name="_Hlk64554044"/>
            <w:bookmarkStart w:id="23" w:name="Arret_traitement"/>
            <w:r w:rsidRPr="005A1401">
              <w:rPr>
                <w:b/>
              </w:rPr>
              <w:t>Fiche d’arrêt définitif de traitement</w:t>
            </w:r>
            <w:bookmarkEnd w:id="22"/>
          </w:p>
          <w:bookmarkEnd w:id="23"/>
          <w:p w14:paraId="5F8AB86D" w14:textId="77777777" w:rsidR="00D93E3B" w:rsidRPr="0093672E" w:rsidRDefault="00D93E3B" w:rsidP="00CA424C">
            <w:pPr>
              <w:pStyle w:val="Normalcentr"/>
            </w:pPr>
            <w:r w:rsidRPr="0093672E">
              <w:t>À remplir par le prescripteur/pharmacien</w:t>
            </w:r>
          </w:p>
        </w:tc>
      </w:tr>
    </w:tbl>
    <w:p w14:paraId="7F37C812" w14:textId="77777777" w:rsidR="00D93E3B" w:rsidRPr="0093672E" w:rsidRDefault="002B14B9" w:rsidP="00D93E3B">
      <w:pPr>
        <w:pStyle w:val="Petit"/>
      </w:pPr>
      <w:r>
        <w:t>Fiche à transmettre</w:t>
      </w:r>
      <w:r w:rsidR="00D93E3B">
        <w:t xml:space="preserve"> au laboratoire</w:t>
      </w:r>
    </w:p>
    <w:p w14:paraId="1A03641C" w14:textId="77777777" w:rsidR="00D93E3B" w:rsidRPr="0093672E" w:rsidRDefault="00D93E3B" w:rsidP="00D93E3B">
      <w:pPr>
        <w:pStyle w:val="Petit"/>
      </w:pPr>
    </w:p>
    <w:p w14:paraId="0F244C88" w14:textId="77777777" w:rsidR="00D93E3B" w:rsidRPr="0093672E" w:rsidRDefault="00D93E3B" w:rsidP="00D93E3B">
      <w:pPr>
        <w:jc w:val="right"/>
      </w:pPr>
      <w:r w:rsidRPr="0093672E">
        <w:t xml:space="preserve">Date de l’arrêt définitif de traitement : </w:t>
      </w:r>
      <w:permStart w:id="668101703"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668101703"/>
    </w:p>
    <w:p w14:paraId="7E98C662" w14:textId="77777777" w:rsidR="00D93E3B" w:rsidRPr="0093672E" w:rsidRDefault="00D93E3B" w:rsidP="00D93E3B">
      <w:pPr>
        <w:pStyle w:val="Titre2"/>
        <w:numPr>
          <w:ilvl w:val="0"/>
          <w:numId w:val="0"/>
        </w:numPr>
        <w:ind w:left="360" w:hanging="360"/>
      </w:pPr>
      <w:r w:rsidRPr="0093672E">
        <w:t>Identification du patient</w:t>
      </w:r>
    </w:p>
    <w:p w14:paraId="45FF9AA8" w14:textId="77777777" w:rsidR="00D93E3B" w:rsidRDefault="00D93E3B" w:rsidP="00D93E3B">
      <w:r w:rsidRPr="0093672E">
        <w:t xml:space="preserve">Nom du patient (3 premières lettres) </w:t>
      </w:r>
      <w:r w:rsidR="00AD714C" w:rsidRPr="0093672E">
        <w:t xml:space="preserve">: </w:t>
      </w:r>
      <w:permStart w:id="404510469" w:edGrp="everyone"/>
      <w:sdt>
        <w:sdtPr>
          <w:id w:val="98917233"/>
          <w:placeholder>
            <w:docPart w:val="2B4E73CC38A54471B7180A6D71C0BABE"/>
          </w:placeholder>
          <w:showingPlcHdr/>
        </w:sdtPr>
        <w:sdtEndPr/>
        <w:sdtContent>
          <w:r w:rsidRPr="0093672E">
            <w:rPr>
              <w:rStyle w:val="Mention1"/>
            </w:rPr>
            <w:t>| _ | _ | _ |</w:t>
          </w:r>
        </w:sdtContent>
      </w:sdt>
      <w:permEnd w:id="404510469"/>
      <w:r w:rsidRPr="0093672E" w:rsidDel="004A5DB0">
        <w:t xml:space="preserve"> </w:t>
      </w:r>
      <w:r w:rsidRPr="0093672E">
        <w:t xml:space="preserve">Prénom (2 premières lettres) : </w:t>
      </w:r>
      <w:permStart w:id="637144625" w:edGrp="everyone"/>
      <w:sdt>
        <w:sdtPr>
          <w:id w:val="-1134787325"/>
          <w:placeholder>
            <w:docPart w:val="845330BA5383426A93B8B44AA6E8AB3A"/>
          </w:placeholder>
          <w:showingPlcHdr/>
        </w:sdtPr>
        <w:sdtEndPr/>
        <w:sdtContent>
          <w:r w:rsidRPr="0093672E">
            <w:rPr>
              <w:rStyle w:val="Mention1"/>
            </w:rPr>
            <w:t>| _ | _ |</w:t>
          </w:r>
        </w:sdtContent>
      </w:sdt>
      <w:permEnd w:id="637144625"/>
      <w:r w:rsidRPr="0093672E">
        <w:br/>
        <w:t>N</w:t>
      </w:r>
      <w:r w:rsidRPr="009E1FDD">
        <w:rPr>
          <w:vertAlign w:val="superscript"/>
        </w:rPr>
        <w:t>o</w:t>
      </w:r>
      <w:r>
        <w:t> </w:t>
      </w:r>
      <w:r w:rsidRPr="0093672E">
        <w:t>d</w:t>
      </w:r>
      <w:r>
        <w:t>ernière AAC de l’ANSM</w:t>
      </w:r>
      <w:r w:rsidRPr="0093672E">
        <w:t xml:space="preserve">: </w:t>
      </w:r>
      <w:permStart w:id="1714040740"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1714040740"/>
    </w:p>
    <w:p w14:paraId="79DCFF03"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751389043" w:edGrp="everyone"/>
          <w:r w:rsidRPr="0093672E">
            <w:rPr>
              <w:rStyle w:val="Mention1"/>
            </w:rPr>
            <w:t>__________________________________________</w:t>
          </w:r>
          <w:permEnd w:id="1751389043"/>
        </w:sdtContent>
      </w:sdt>
    </w:p>
    <w:p w14:paraId="2E300A15" w14:textId="77777777" w:rsidR="00D93E3B" w:rsidRPr="0093672E" w:rsidRDefault="00D93E3B" w:rsidP="00D93E3B">
      <w:pPr>
        <w:pStyle w:val="Petit"/>
      </w:pPr>
    </w:p>
    <w:p w14:paraId="03FF8201" w14:textId="77777777" w:rsidR="00D93E3B" w:rsidRPr="0093672E" w:rsidRDefault="00D93E3B" w:rsidP="00D93E3B">
      <w:pPr>
        <w:pStyle w:val="Titre2"/>
        <w:numPr>
          <w:ilvl w:val="0"/>
          <w:numId w:val="0"/>
        </w:numPr>
        <w:ind w:left="360" w:hanging="360"/>
      </w:pPr>
      <w:r w:rsidRPr="0093672E">
        <w:t>Raisons de l’arrêt du traitement</w:t>
      </w:r>
    </w:p>
    <w:p w14:paraId="7C2B0094" w14:textId="77777777" w:rsidR="007A4465" w:rsidRPr="0093672E" w:rsidRDefault="007A4465" w:rsidP="00D93E3B">
      <w:pPr>
        <w:spacing w:before="0" w:after="0"/>
      </w:pPr>
    </w:p>
    <w:permStart w:id="1642147391" w:edGrp="everyone"/>
    <w:permEnd w:id="1998394471"/>
    <w:permEnd w:id="325410505"/>
    <w:p w14:paraId="18C23204" w14:textId="77777777" w:rsidR="00D93E3B" w:rsidRPr="0093672E" w:rsidRDefault="006C0EB8"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835555825" w:ed="annie.lorence@ansm.sante.fr"/>
      <w:permStart w:id="1912996372" w:ed="sabrina.lopes@ansm.sante.fr"/>
      <w:permEnd w:id="1642147391"/>
      <w:r w:rsidR="00D93E3B" w:rsidRPr="0093672E">
        <w:t xml:space="preserve"> Survenue d’un effet indésirable suspecté d’être lié au traitement</w:t>
      </w:r>
    </w:p>
    <w:p w14:paraId="6D058DDB" w14:textId="77777777" w:rsidR="00DD1850" w:rsidRDefault="00D93E3B" w:rsidP="00DD1850">
      <w:pPr>
        <w:spacing w:before="0" w:after="0"/>
      </w:pPr>
      <w:r w:rsidRPr="0093672E">
        <w:t xml:space="preserve">Procéder à sa déclaration </w:t>
      </w:r>
      <w:r>
        <w:t>auprès du laboratoire via la fiche de déclaration en annexe</w:t>
      </w:r>
    </w:p>
    <w:p w14:paraId="091FF290" w14:textId="77777777" w:rsidR="00DD1850" w:rsidRDefault="00DD1850" w:rsidP="00DD1850">
      <w:pPr>
        <w:spacing w:before="0" w:after="0"/>
      </w:pPr>
    </w:p>
    <w:permStart w:id="1910584419" w:edGrp="everyone"/>
    <w:p w14:paraId="29A93649" w14:textId="77777777" w:rsidR="00DD1850" w:rsidRDefault="006C0EB8"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910584419"/>
      <w:r w:rsidR="00DD1850">
        <w:t xml:space="preserve"> Survenue d’une contre-indication</w:t>
      </w:r>
    </w:p>
    <w:sdt>
      <w:sdtPr>
        <w:id w:val="-993177560"/>
        <w:placeholder>
          <w:docPart w:val="C843C9A3759E432E808BE61DA233349C"/>
        </w:placeholder>
      </w:sdtPr>
      <w:sdtEndPr/>
      <w:sdtContent>
        <w:p w14:paraId="5B945C4B" w14:textId="77777777" w:rsidR="00E4671D" w:rsidRPr="0093672E" w:rsidRDefault="00E4671D" w:rsidP="00D93E3B">
          <w:pPr>
            <w:pStyle w:val="Paragraphedexplications"/>
          </w:pPr>
          <w:r>
            <w:t>Préciser :</w:t>
          </w:r>
        </w:p>
      </w:sdtContent>
    </w:sdt>
    <w:permStart w:id="2107249447" w:edGrp="everyone"/>
    <w:p w14:paraId="65A597EA" w14:textId="77777777" w:rsidR="00D93E3B" w:rsidRPr="0093672E" w:rsidRDefault="006C0EB8"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107249447"/>
      <w:r w:rsidR="00D93E3B" w:rsidRPr="0093672E">
        <w:t xml:space="preserve"> Progression de la maladie</w:t>
      </w:r>
    </w:p>
    <w:permStart w:id="746476246" w:edGrp="everyone"/>
    <w:p w14:paraId="1CC1D0B7" w14:textId="77777777" w:rsidR="00D93E3B" w:rsidRDefault="006C0EB8"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46476246"/>
      <w:r w:rsidR="00D93E3B" w:rsidRPr="0093672E">
        <w:t xml:space="preserve"> Effet thérapeutique non satisfaisant</w:t>
      </w:r>
      <w:r w:rsidR="00D93E3B">
        <w:t xml:space="preserve"> </w:t>
      </w:r>
    </w:p>
    <w:p w14:paraId="5270B4C0"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989008371" w:edGrp="everyone"/>
    <w:p w14:paraId="48D31366" w14:textId="77777777" w:rsidR="00D93E3B" w:rsidRPr="0093672E" w:rsidRDefault="006C0EB8"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89008371"/>
      <w:r w:rsidR="00D93E3B" w:rsidRPr="0093672E">
        <w:t xml:space="preserve"> Décès</w:t>
      </w:r>
    </w:p>
    <w:p w14:paraId="649C0E3D"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780683059"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780683059"/>
    </w:p>
    <w:p w14:paraId="51DB205D"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1705403451"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1705403451"/>
      <w:r w:rsidRPr="0093672E">
        <w:t xml:space="preserve">Décès lié à un effet indésirable </w:t>
      </w:r>
    </w:p>
    <w:p w14:paraId="5E756055"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1579183537" w:edGrp="everyone"/>
    <w:p w14:paraId="57FD80D5" w14:textId="77777777" w:rsidR="00D93E3B" w:rsidRPr="0093672E" w:rsidRDefault="006C0EB8"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579183537"/>
      <w:r w:rsidR="00D93E3B" w:rsidRPr="0093672E">
        <w:t xml:space="preserve"> Décès lié à la progression de la maladie</w:t>
      </w:r>
    </w:p>
    <w:permStart w:id="1778003573" w:edGrp="everyone"/>
    <w:p w14:paraId="3344510F" w14:textId="77777777" w:rsidR="00D93E3B" w:rsidRPr="0093672E" w:rsidRDefault="006C0EB8"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778003573"/>
      <w:r w:rsidR="00D93E3B" w:rsidRPr="0093672E">
        <w:t xml:space="preserve"> Autre raison : </w:t>
      </w:r>
      <w:sdt>
        <w:sdtPr>
          <w:id w:val="1047952834"/>
          <w:placeholder>
            <w:docPart w:val="ADDD32AF8A5E4F8E9006290686BE244E"/>
          </w:placeholder>
          <w:showingPlcHdr/>
        </w:sdtPr>
        <w:sdtEndPr/>
        <w:sdtContent>
          <w:permStart w:id="1581716629" w:edGrp="everyone"/>
          <w:r w:rsidR="00D93E3B" w:rsidRPr="0093672E">
            <w:rPr>
              <w:rStyle w:val="Mention1"/>
            </w:rPr>
            <w:t>__________________________________________</w:t>
          </w:r>
          <w:permEnd w:id="1581716629"/>
        </w:sdtContent>
      </w:sdt>
    </w:p>
    <w:permStart w:id="1381247817" w:edGrp="everyone"/>
    <w:permEnd w:id="1835555825"/>
    <w:permEnd w:id="1912996372"/>
    <w:p w14:paraId="5EE67295" w14:textId="77777777" w:rsidR="00D93E3B" w:rsidRPr="0093672E" w:rsidRDefault="006C0EB8"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710499934" w:ed="annie.lorence@ansm.sante.fr"/>
      <w:permStart w:id="1941641096" w:ed="sabrina.lopes@ansm.sante.fr"/>
      <w:permEnd w:id="1381247817"/>
      <w:r w:rsidR="00D93E3B" w:rsidRPr="0093672E">
        <w:t xml:space="preserve"> Souhait du patient d’interrompre le traitement</w:t>
      </w:r>
    </w:p>
    <w:permStart w:id="452668662" w:edGrp="everyone"/>
    <w:permEnd w:id="1710499934"/>
    <w:permEnd w:id="1941641096"/>
    <w:p w14:paraId="49C69891" w14:textId="77777777" w:rsidR="00D93E3B" w:rsidRPr="0093672E" w:rsidRDefault="006C0EB8"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473076131" w:ed="annie.lorence@ansm.sante.fr"/>
      <w:permStart w:id="1437343324" w:ed="sabrina.lopes@ansm.sante.fr"/>
      <w:permEnd w:id="452668662"/>
      <w:r w:rsidR="00D93E3B" w:rsidRPr="0093672E">
        <w:t xml:space="preserve"> Patient perdu de vue, préciser la date de dernier contact : </w:t>
      </w:r>
      <w:permStart w:id="699487611"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699487611"/>
    </w:p>
    <w:permStart w:id="762718541" w:edGrp="everyone"/>
    <w:p w14:paraId="62D7D5BB" w14:textId="77777777" w:rsidR="00B06D21" w:rsidRDefault="006C0EB8"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62718541"/>
      <w:r w:rsidR="00CE0A0A">
        <w:t xml:space="preserve"> </w:t>
      </w:r>
      <w:r w:rsidR="00D93E3B" w:rsidRPr="0093672E">
        <w:t>Ne remplit plus les critères d’</w:t>
      </w:r>
      <w:r w:rsidR="00D93E3B">
        <w:t>octroi</w:t>
      </w:r>
      <w:r w:rsidR="00D93E3B" w:rsidRPr="0093672E">
        <w:t>, préciser :</w:t>
      </w:r>
    </w:p>
    <w:p w14:paraId="0D2F45B9"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1914073158" w:edGrp="everyone"/>
          <w:r>
            <w:rPr>
              <w:rStyle w:val="Mention1"/>
            </w:rPr>
            <w:t>__________________________________________</w:t>
          </w:r>
          <w:permEnd w:id="1914073158"/>
        </w:sdtContent>
      </w:sdt>
    </w:p>
    <w:permStart w:id="1215841779" w:edGrp="everyone"/>
    <w:p w14:paraId="69927510" w14:textId="77777777" w:rsidR="00D93E3B" w:rsidRPr="0093672E" w:rsidRDefault="006C0EB8"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215841779"/>
      <w:r w:rsidR="00D93E3B" w:rsidRPr="0093672E">
        <w:t xml:space="preserve"> Autre, préciser : </w:t>
      </w:r>
      <w:sdt>
        <w:sdtPr>
          <w:id w:val="1212154219"/>
          <w:placeholder>
            <w:docPart w:val="6E80977198A7440490B314298A05AD39"/>
          </w:placeholder>
          <w:showingPlcHdr/>
        </w:sdtPr>
        <w:sdtEndPr/>
        <w:sdtContent>
          <w:permStart w:id="744643283" w:edGrp="everyone"/>
          <w:r w:rsidR="00D93E3B" w:rsidRPr="0093672E">
            <w:rPr>
              <w:rStyle w:val="Mention1"/>
            </w:rPr>
            <w:t>__________________________________________</w:t>
          </w:r>
          <w:permEnd w:id="744643283"/>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5368AA18" w14:textId="77777777" w:rsidTr="005A1401">
        <w:trPr>
          <w:trHeight w:val="58"/>
        </w:trPr>
        <w:tc>
          <w:tcPr>
            <w:tcW w:w="2477" w:type="pct"/>
          </w:tcPr>
          <w:p w14:paraId="32A1E31F"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0792DCDB"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210455583" w:edGrp="everyone"/>
                <w:r w:rsidRPr="005A1401">
                  <w:rPr>
                    <w:rStyle w:val="Mention1"/>
                    <w:rFonts w:ascii="Arial" w:hAnsi="Arial" w:cs="Arial"/>
                    <w:sz w:val="21"/>
                    <w:szCs w:val="21"/>
                  </w:rPr>
                  <w:t>________________</w:t>
                </w:r>
                <w:permEnd w:id="210455583"/>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712275412" w:edGrp="everyone"/>
                <w:r w:rsidRPr="005A1401">
                  <w:rPr>
                    <w:rStyle w:val="Mention1"/>
                    <w:rFonts w:ascii="Arial" w:hAnsi="Arial" w:cs="Arial"/>
                    <w:sz w:val="21"/>
                    <w:szCs w:val="21"/>
                  </w:rPr>
                  <w:t>________________</w:t>
                </w:r>
                <w:permEnd w:id="712275412"/>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667893928" w:edGrp="everyone"/>
                <w:r w:rsidRPr="005A1401">
                  <w:rPr>
                    <w:rStyle w:val="Mention1"/>
                    <w:rFonts w:ascii="Arial" w:hAnsi="Arial" w:cs="Arial"/>
                    <w:sz w:val="21"/>
                    <w:szCs w:val="21"/>
                  </w:rPr>
                  <w:t>________________</w:t>
                </w:r>
                <w:permEnd w:id="667893928"/>
              </w:sdtContent>
            </w:sdt>
            <w:r w:rsidRPr="005A1401">
              <w:rPr>
                <w:rFonts w:cs="Arial"/>
                <w:sz w:val="21"/>
                <w:szCs w:val="21"/>
              </w:rPr>
              <w:br/>
              <w:t xml:space="preserve">Hôpital : </w:t>
            </w:r>
            <w:r w:rsidRPr="005A1401">
              <w:rPr>
                <w:rFonts w:cs="Arial"/>
                <w:sz w:val="21"/>
                <w:szCs w:val="21"/>
              </w:rPr>
              <w:br/>
            </w:r>
            <w:permStart w:id="471167073" w:edGrp="everyone"/>
            <w:permEnd w:id="1473076131"/>
            <w:permEnd w:id="1437343324"/>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330071799" w:ed="annie.lorence@ansm.sante.fr"/>
            <w:permStart w:id="579498869" w:ed="sabrina.lopes@ansm.sante.fr"/>
            <w:permEnd w:id="471167073"/>
            <w:r w:rsidRPr="005A1401">
              <w:rPr>
                <w:rFonts w:cs="Arial"/>
                <w:sz w:val="21"/>
                <w:szCs w:val="21"/>
              </w:rPr>
              <w:t xml:space="preserve"> CHU </w:t>
            </w:r>
            <w:permStart w:id="144453861" w:edGrp="everyone"/>
            <w:permEnd w:id="330071799"/>
            <w:permEnd w:id="579498869"/>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488325694" w:ed="annie.lorence@ansm.sante.fr"/>
            <w:permStart w:id="232396521" w:ed="sabrina.lopes@ansm.sante.fr"/>
            <w:permEnd w:id="144453861"/>
            <w:r w:rsidRPr="005A1401">
              <w:rPr>
                <w:rFonts w:cs="Arial"/>
                <w:sz w:val="21"/>
                <w:szCs w:val="21"/>
              </w:rPr>
              <w:t xml:space="preserve"> CHG </w:t>
            </w:r>
            <w:permStart w:id="2058056200"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2058056200"/>
            <w:r w:rsidRPr="005A1401">
              <w:rPr>
                <w:rFonts w:cs="Arial"/>
                <w:sz w:val="21"/>
                <w:szCs w:val="21"/>
              </w:rPr>
              <w:t xml:space="preserve"> CLCC </w:t>
            </w:r>
            <w:permStart w:id="1086272790"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086272790"/>
            <w:r w:rsidRPr="005A1401">
              <w:rPr>
                <w:rFonts w:cs="Arial"/>
                <w:sz w:val="21"/>
                <w:szCs w:val="21"/>
              </w:rPr>
              <w:t xml:space="preserve"> centre privé</w:t>
            </w:r>
          </w:p>
          <w:p w14:paraId="282F60B4" w14:textId="77777777" w:rsidR="00D93E3B" w:rsidRPr="005A1401" w:rsidRDefault="00D93E3B" w:rsidP="00CA424C">
            <w:pPr>
              <w:jc w:val="left"/>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1824735795" w:edGrp="everyone"/>
                <w:r w:rsidRPr="005A1401">
                  <w:rPr>
                    <w:rStyle w:val="Mention1"/>
                    <w:rFonts w:ascii="Arial" w:hAnsi="Arial" w:cs="Arial"/>
                    <w:sz w:val="21"/>
                    <w:szCs w:val="21"/>
                  </w:rPr>
                  <w:t>________________</w:t>
                </w:r>
                <w:permEnd w:id="1824735795"/>
              </w:sdtContent>
            </w:sdt>
          </w:p>
          <w:p w14:paraId="3C9D9423" w14:textId="77777777" w:rsidR="00D93E3B" w:rsidRPr="00D06E86"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1066434433" w:edGrp="everyone"/>
                <w:r w:rsidRPr="005A1401">
                  <w:rPr>
                    <w:rStyle w:val="Mention1"/>
                    <w:rFonts w:ascii="Arial" w:hAnsi="Arial" w:cs="Arial"/>
                    <w:sz w:val="21"/>
                    <w:szCs w:val="21"/>
                  </w:rPr>
                  <w:t>Numéro de téléphone.</w:t>
                </w:r>
                <w:permEnd w:id="1066434433"/>
              </w:sdtContent>
            </w:sdt>
            <w:r w:rsidRPr="005A1401">
              <w:rPr>
                <w:rFonts w:cs="Arial"/>
                <w:sz w:val="21"/>
                <w:szCs w:val="21"/>
              </w:rPr>
              <w:br/>
            </w:r>
            <w:r w:rsidRPr="00D06E86">
              <w:rPr>
                <w:rFonts w:cs="Arial"/>
                <w:sz w:val="21"/>
                <w:szCs w:val="21"/>
                <w:lang w:val="de-DE"/>
              </w:rPr>
              <w:t xml:space="preserve">E-mail: </w:t>
            </w:r>
            <w:permStart w:id="1586960490" w:edGrp="everyone"/>
            <w:sdt>
              <w:sdtPr>
                <w:rPr>
                  <w:rFonts w:cs="Arial"/>
                  <w:sz w:val="21"/>
                  <w:szCs w:val="21"/>
                </w:rPr>
                <w:id w:val="-337538851"/>
                <w:placeholder>
                  <w:docPart w:val="6F07A1D2BB704693B027A4A0DEBD288D"/>
                </w:placeholder>
              </w:sdtPr>
              <w:sdtEndPr/>
              <w:sdtContent>
                <w:hyperlink r:id="rId17" w:history="1">
                  <w:r w:rsidRPr="00F06311">
                    <w:rPr>
                      <w:rStyle w:val="Lienhypertexte"/>
                      <w:rFonts w:cs="Arial"/>
                      <w:sz w:val="21"/>
                      <w:szCs w:val="21"/>
                      <w:shd w:val="clear" w:color="auto" w:fill="F2F2F2" w:themeFill="background1" w:themeFillShade="F2"/>
                      <w:lang w:val="it-IT"/>
                    </w:rPr>
                    <w:t>xxx@domaine.com</w:t>
                  </w:r>
                </w:hyperlink>
              </w:sdtContent>
            </w:sdt>
            <w:permEnd w:id="1586960490"/>
            <w:r w:rsidRPr="00D06E86">
              <w:rPr>
                <w:rFonts w:cs="Arial"/>
                <w:sz w:val="21"/>
                <w:szCs w:val="21"/>
                <w:lang w:val="de-DE"/>
              </w:rPr>
              <w:br/>
            </w:r>
          </w:p>
          <w:p w14:paraId="0448C5C8"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2116683488" w:edGrp="everyone"/>
            <w:permEnd w:id="1488325694"/>
            <w:permEnd w:id="232396521"/>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469263130" w:ed="annie.lorence@ansm.sante.fr"/>
                <w:permStart w:id="2041982925" w:ed="sabrina.lopes@ansm.sante.fr"/>
                <w:r w:rsidRPr="005A1401">
                  <w:rPr>
                    <w:rStyle w:val="Mention1"/>
                    <w:rFonts w:ascii="Arial" w:hAnsi="Arial" w:cs="Arial"/>
                    <w:sz w:val="21"/>
                    <w:szCs w:val="21"/>
                  </w:rPr>
                  <w:t>_ _/_ _/_ _ _ _</w:t>
                </w:r>
                <w:permEnd w:id="469263130"/>
                <w:permEnd w:id="2041982925"/>
              </w:sdtContent>
            </w:sdt>
            <w:permStart w:id="2073394297" w:ed="annie.lorence@ansm.sante.fr"/>
            <w:permStart w:id="275144306" w:ed="sabrina.lopes@ansm.sante.fr"/>
            <w:permEnd w:id="2116683488"/>
            <w:r w:rsidRPr="005A1401">
              <w:rPr>
                <w:rFonts w:cs="Arial"/>
                <w:sz w:val="21"/>
                <w:szCs w:val="21"/>
              </w:rPr>
              <w:tab/>
            </w:r>
            <w:r w:rsidRPr="005A1401">
              <w:rPr>
                <w:rFonts w:cs="Arial"/>
                <w:sz w:val="21"/>
                <w:szCs w:val="21"/>
              </w:rPr>
              <w:br/>
              <w:t>Cachet et signature du médecin :</w:t>
            </w:r>
          </w:p>
          <w:p w14:paraId="76D82C92"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5E32CF9A"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5E533CCE"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673123582" w:edGrp="everyone"/>
                <w:r w:rsidRPr="005A1401">
                  <w:rPr>
                    <w:rStyle w:val="Mention1"/>
                    <w:rFonts w:ascii="Arial" w:hAnsi="Arial" w:cs="Arial"/>
                    <w:sz w:val="21"/>
                    <w:szCs w:val="21"/>
                  </w:rPr>
                  <w:t>________________</w:t>
                </w:r>
                <w:permEnd w:id="673123582"/>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399993132" w:edGrp="everyone"/>
                <w:r w:rsidRPr="005A1401">
                  <w:rPr>
                    <w:rStyle w:val="Mention1"/>
                    <w:rFonts w:ascii="Arial" w:hAnsi="Arial" w:cs="Arial"/>
                    <w:sz w:val="21"/>
                    <w:szCs w:val="21"/>
                  </w:rPr>
                  <w:t>________________</w:t>
                </w:r>
                <w:permEnd w:id="1399993132"/>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593038837" w:edGrp="everyone"/>
                <w:r w:rsidRPr="005A1401">
                  <w:rPr>
                    <w:rStyle w:val="Mention1"/>
                    <w:rFonts w:ascii="Arial" w:hAnsi="Arial" w:cs="Arial"/>
                    <w:sz w:val="21"/>
                    <w:szCs w:val="21"/>
                  </w:rPr>
                  <w:t>________________</w:t>
                </w:r>
                <w:permEnd w:id="593038837"/>
              </w:sdtContent>
            </w:sdt>
            <w:r w:rsidRPr="005A1401">
              <w:rPr>
                <w:rFonts w:cs="Arial"/>
                <w:sz w:val="21"/>
                <w:szCs w:val="21"/>
              </w:rPr>
              <w:br/>
            </w:r>
            <w:permStart w:id="1353405207"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353405207"/>
            <w:r w:rsidRPr="005A1401">
              <w:rPr>
                <w:rFonts w:cs="Arial"/>
                <w:sz w:val="21"/>
                <w:szCs w:val="21"/>
              </w:rPr>
              <w:t xml:space="preserve"> CHU </w:t>
            </w:r>
            <w:permStart w:id="1072385600" w:edGrp="everyone"/>
            <w:permEnd w:id="2073394297"/>
            <w:permEnd w:id="275144306"/>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74072093" w:ed="sabrina.lopes@ansm.sante.fr"/>
            <w:permStart w:id="832841851" w:ed="annie.lorence@ansm.sante.fr"/>
            <w:permEnd w:id="1072385600"/>
            <w:r w:rsidRPr="005A1401">
              <w:rPr>
                <w:rFonts w:cs="Arial"/>
                <w:sz w:val="21"/>
                <w:szCs w:val="21"/>
              </w:rPr>
              <w:t xml:space="preserve"> CHG</w:t>
            </w:r>
            <w:r w:rsidR="00BA1DB9">
              <w:rPr>
                <w:rFonts w:cs="Arial"/>
                <w:sz w:val="21"/>
                <w:szCs w:val="21"/>
              </w:rPr>
              <w:t xml:space="preserve"> </w:t>
            </w:r>
            <w:permStart w:id="1627674598"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627674598"/>
            <w:r w:rsidRPr="005A1401">
              <w:rPr>
                <w:rFonts w:cs="Arial"/>
                <w:sz w:val="21"/>
                <w:szCs w:val="21"/>
              </w:rPr>
              <w:t xml:space="preserve">  CLCC </w:t>
            </w:r>
            <w:permStart w:id="290071294"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290071294"/>
            <w:r w:rsidRPr="005A1401">
              <w:rPr>
                <w:rFonts w:cs="Arial"/>
                <w:sz w:val="21"/>
                <w:szCs w:val="21"/>
              </w:rPr>
              <w:t xml:space="preserve"> centre privé</w:t>
            </w:r>
          </w:p>
          <w:p w14:paraId="3A50A053" w14:textId="77777777" w:rsidR="00D93E3B" w:rsidRPr="005A1401" w:rsidRDefault="00D93E3B" w:rsidP="00CA424C">
            <w:pPr>
              <w:rPr>
                <w:rFonts w:cs="Arial"/>
                <w:sz w:val="21"/>
                <w:szCs w:val="21"/>
              </w:rPr>
            </w:pPr>
            <w:r w:rsidRPr="005A1401">
              <w:rPr>
                <w:rFonts w:cs="Arial"/>
                <w:sz w:val="21"/>
                <w:szCs w:val="21"/>
              </w:rPr>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1953838139" w:edGrp="everyone"/>
                <w:r w:rsidRPr="005A1401">
                  <w:rPr>
                    <w:rStyle w:val="Mention1"/>
                    <w:rFonts w:ascii="Arial" w:hAnsi="Arial" w:cs="Arial"/>
                    <w:sz w:val="21"/>
                    <w:szCs w:val="21"/>
                  </w:rPr>
                  <w:t>________________</w:t>
                </w:r>
                <w:permEnd w:id="1953838139"/>
              </w:sdtContent>
            </w:sdt>
          </w:p>
          <w:p w14:paraId="422362CC" w14:textId="77777777" w:rsidR="00D93E3B" w:rsidRPr="00D06E86" w:rsidRDefault="00D93E3B" w:rsidP="00CA424C">
            <w:pPr>
              <w:jc w:val="left"/>
              <w:rPr>
                <w:rFonts w:cs="Arial"/>
                <w:sz w:val="21"/>
                <w:szCs w:val="21"/>
                <w:lang w:val="de-DE"/>
              </w:rPr>
            </w:pPr>
            <w:r w:rsidRPr="005A1401">
              <w:rPr>
                <w:rFonts w:cs="Arial"/>
                <w:sz w:val="21"/>
                <w:szCs w:val="21"/>
              </w:rPr>
              <w:lastRenderedPageBreak/>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082602483" w:edGrp="everyone"/>
                <w:r w:rsidRPr="005A1401">
                  <w:rPr>
                    <w:rStyle w:val="Mention1"/>
                    <w:rFonts w:ascii="Arial" w:hAnsi="Arial" w:cs="Arial"/>
                    <w:sz w:val="21"/>
                    <w:szCs w:val="21"/>
                  </w:rPr>
                  <w:t>Numéro de téléphone.</w:t>
                </w:r>
                <w:permEnd w:id="1082602483"/>
              </w:sdtContent>
            </w:sdt>
            <w:r w:rsidRPr="005A1401">
              <w:rPr>
                <w:rFonts w:cs="Arial"/>
                <w:sz w:val="21"/>
                <w:szCs w:val="21"/>
              </w:rPr>
              <w:br/>
            </w:r>
            <w:r w:rsidRPr="00D06E86">
              <w:rPr>
                <w:rFonts w:cs="Arial"/>
                <w:sz w:val="21"/>
                <w:szCs w:val="21"/>
                <w:lang w:val="de-DE"/>
              </w:rPr>
              <w:t xml:space="preserve">E-mail: </w:t>
            </w:r>
            <w:permStart w:id="942767663" w:edGrp="everyone"/>
            <w:sdt>
              <w:sdtPr>
                <w:rPr>
                  <w:rFonts w:cs="Arial"/>
                  <w:sz w:val="21"/>
                  <w:szCs w:val="21"/>
                </w:rPr>
                <w:id w:val="1885127114"/>
                <w:placeholder>
                  <w:docPart w:val="17DA564F0B0A48B89C732E53E86D0AAE"/>
                </w:placeholder>
              </w:sdtPr>
              <w:sdtEndPr/>
              <w:sdtContent>
                <w:hyperlink r:id="rId18" w:history="1">
                  <w:r w:rsidRPr="00F06311">
                    <w:rPr>
                      <w:rStyle w:val="Lienhypertexte"/>
                      <w:rFonts w:cs="Arial"/>
                      <w:sz w:val="21"/>
                      <w:szCs w:val="21"/>
                      <w:shd w:val="clear" w:color="auto" w:fill="F2F2F2" w:themeFill="background1" w:themeFillShade="F2"/>
                      <w:lang w:val="it-IT"/>
                    </w:rPr>
                    <w:t>xxx@domaine.com</w:t>
                  </w:r>
                </w:hyperlink>
              </w:sdtContent>
            </w:sdt>
            <w:permEnd w:id="942767663"/>
            <w:r w:rsidRPr="00D06E86">
              <w:rPr>
                <w:rFonts w:cs="Arial"/>
                <w:sz w:val="21"/>
                <w:szCs w:val="21"/>
                <w:lang w:val="de-DE"/>
              </w:rPr>
              <w:br/>
            </w:r>
          </w:p>
          <w:p w14:paraId="6292135C"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1856200496" w:edGrp="everyone"/>
                <w:r w:rsidRPr="005A1401">
                  <w:rPr>
                    <w:rStyle w:val="Mention1"/>
                    <w:rFonts w:ascii="Arial" w:hAnsi="Arial" w:cs="Arial"/>
                    <w:sz w:val="21"/>
                    <w:szCs w:val="21"/>
                  </w:rPr>
                  <w:t>_ _/_ _/_ _ _ _</w:t>
                </w:r>
                <w:permEnd w:id="1856200496"/>
              </w:sdtContent>
            </w:sdt>
            <w:r w:rsidRPr="005A1401">
              <w:rPr>
                <w:rFonts w:cs="Arial"/>
                <w:sz w:val="21"/>
                <w:szCs w:val="21"/>
              </w:rPr>
              <w:tab/>
            </w:r>
            <w:r w:rsidRPr="005A1401">
              <w:rPr>
                <w:rFonts w:cs="Arial"/>
                <w:sz w:val="21"/>
                <w:szCs w:val="21"/>
              </w:rPr>
              <w:br/>
              <w:t>Cachet et signature du pharmacien :</w:t>
            </w:r>
          </w:p>
          <w:p w14:paraId="18FD95CD" w14:textId="77777777" w:rsidR="00D93E3B" w:rsidRPr="005A1401" w:rsidRDefault="00D93E3B" w:rsidP="00CA424C">
            <w:pPr>
              <w:rPr>
                <w:rFonts w:cs="Arial"/>
                <w:sz w:val="21"/>
                <w:szCs w:val="21"/>
              </w:rPr>
            </w:pPr>
          </w:p>
        </w:tc>
      </w:tr>
    </w:tbl>
    <w:p w14:paraId="715245A4" w14:textId="77777777" w:rsidR="002A5503" w:rsidRDefault="002A5503" w:rsidP="00D93E3B">
      <w:bookmarkStart w:id="24" w:name="_Toc331428073"/>
      <w:bookmarkStart w:id="25" w:name="_Toc331428274"/>
      <w:bookmarkStart w:id="26" w:name="_Toc13576583"/>
    </w:p>
    <w:p w14:paraId="7C468622" w14:textId="77777777" w:rsidR="002A5503" w:rsidRDefault="002A5503">
      <w:pPr>
        <w:spacing w:before="0" w:after="160" w:line="259" w:lineRule="auto"/>
        <w:jc w:val="left"/>
      </w:pPr>
      <w:r>
        <w:br w:type="page"/>
      </w:r>
    </w:p>
    <w:p w14:paraId="3894B35F"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3CC6443A" w14:textId="77777777" w:rsidTr="005A1401">
        <w:tc>
          <w:tcPr>
            <w:tcW w:w="9628" w:type="dxa"/>
          </w:tcPr>
          <w:p w14:paraId="3BB22871" w14:textId="77777777" w:rsidR="00D93E3B" w:rsidRPr="0093672E" w:rsidRDefault="00D93E3B" w:rsidP="00CA424C">
            <w:pPr>
              <w:pStyle w:val="Titredenote"/>
            </w:pPr>
            <w:bookmarkStart w:id="27" w:name="EI"/>
            <w:r w:rsidRPr="0093672E">
              <w:t>Fiche de déclaration des effets indésirables</w:t>
            </w:r>
            <w:bookmarkEnd w:id="27"/>
            <w:r w:rsidR="00426D09">
              <w:t xml:space="preserve"> et </w:t>
            </w:r>
            <w:r w:rsidR="00426D09" w:rsidRPr="0093672E">
              <w:t>de situations particulières</w:t>
            </w:r>
          </w:p>
        </w:tc>
      </w:tr>
    </w:tbl>
    <w:p w14:paraId="1D34425C" w14:textId="77777777" w:rsidR="00D93E3B" w:rsidRPr="0093672E" w:rsidRDefault="00D93E3B" w:rsidP="00D93E3B">
      <w:pPr>
        <w:pStyle w:val="Petit"/>
      </w:pPr>
      <w:r>
        <w:t xml:space="preserve">Fiche à </w:t>
      </w:r>
      <w:r w:rsidR="008B51BC">
        <w:t>transmettre</w:t>
      </w:r>
      <w:r>
        <w:t xml:space="preserve"> au laboratoire</w:t>
      </w:r>
    </w:p>
    <w:p w14:paraId="78E27C5D" w14:textId="77777777" w:rsidR="0084096B" w:rsidRPr="0093672E" w:rsidRDefault="00426D09" w:rsidP="0084096B">
      <w:pPr>
        <w:rPr>
          <w:rStyle w:val="Textedelespacerserv"/>
        </w:rPr>
      </w:pPr>
      <w:permStart w:id="793476799" w:edGrp="everyone"/>
      <w:r>
        <w:rPr>
          <w:noProof/>
        </w:rPr>
        <w:lastRenderedPageBreak/>
        <w:drawing>
          <wp:inline distT="0" distB="0" distL="0" distR="0" wp14:anchorId="5B182EDC" wp14:editId="49CA92A0">
            <wp:extent cx="6050604" cy="8391349"/>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56335" cy="8399296"/>
                    </a:xfrm>
                    <a:prstGeom prst="rect">
                      <a:avLst/>
                    </a:prstGeom>
                  </pic:spPr>
                </pic:pic>
              </a:graphicData>
            </a:graphic>
          </wp:inline>
        </w:drawing>
      </w:r>
    </w:p>
    <w:p w14:paraId="23C9FDCA" w14:textId="77777777" w:rsidR="0084096B" w:rsidRPr="0093672E" w:rsidRDefault="0084096B" w:rsidP="0084096B">
      <w:pPr>
        <w:rPr>
          <w:rStyle w:val="Textedelespacerserv"/>
        </w:rPr>
      </w:pPr>
    </w:p>
    <w:p w14:paraId="1719E78E" w14:textId="77777777" w:rsidR="0084096B" w:rsidRPr="0093672E" w:rsidRDefault="0084096B" w:rsidP="0084096B">
      <w:pPr>
        <w:rPr>
          <w:rStyle w:val="Textedelespacerserv"/>
        </w:rPr>
      </w:pPr>
    </w:p>
    <w:p w14:paraId="57D4FCC4" w14:textId="77777777" w:rsidR="0084096B" w:rsidRPr="0093672E" w:rsidRDefault="0084096B" w:rsidP="0084096B">
      <w:pPr>
        <w:rPr>
          <w:rStyle w:val="Textedelespacerserv"/>
        </w:rPr>
      </w:pPr>
    </w:p>
    <w:p w14:paraId="20F1BE4D" w14:textId="77777777" w:rsidR="0084096B" w:rsidRDefault="00426D09" w:rsidP="0084096B">
      <w:pPr>
        <w:rPr>
          <w:rStyle w:val="Mention1"/>
        </w:rPr>
      </w:pPr>
      <w:r>
        <w:rPr>
          <w:noProof/>
        </w:rPr>
        <w:lastRenderedPageBreak/>
        <w:drawing>
          <wp:inline distT="0" distB="0" distL="0" distR="0" wp14:anchorId="7B67E2C2" wp14:editId="5B731620">
            <wp:extent cx="6198815" cy="778212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16632" cy="7804494"/>
                    </a:xfrm>
                    <a:prstGeom prst="rect">
                      <a:avLst/>
                    </a:prstGeom>
                  </pic:spPr>
                </pic:pic>
              </a:graphicData>
            </a:graphic>
          </wp:inline>
        </w:drawing>
      </w:r>
    </w:p>
    <w:permEnd w:id="793476799"/>
    <w:p w14:paraId="751E544E" w14:textId="77777777" w:rsidR="00D93E3B" w:rsidRPr="0093672E" w:rsidRDefault="00426D09" w:rsidP="00D93E3B">
      <w:r>
        <w:rPr>
          <w:noProof/>
        </w:rPr>
        <w:lastRenderedPageBreak/>
        <w:drawing>
          <wp:inline distT="0" distB="0" distL="0" distR="0" wp14:anchorId="6924A7F5" wp14:editId="3E4C5625">
            <wp:extent cx="5826868" cy="7996299"/>
            <wp:effectExtent l="0" t="0" r="254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6845" cy="8009991"/>
                    </a:xfrm>
                    <a:prstGeom prst="rect">
                      <a:avLst/>
                    </a:prstGeom>
                  </pic:spPr>
                </pic:pic>
              </a:graphicData>
            </a:graphic>
          </wp:inline>
        </w:drawing>
      </w:r>
    </w:p>
    <w:p w14:paraId="2795275A" w14:textId="77777777" w:rsidR="00D93E3B" w:rsidRPr="0093672E" w:rsidRDefault="00426D09" w:rsidP="00D93E3B">
      <w:r>
        <w:rPr>
          <w:noProof/>
        </w:rPr>
        <w:lastRenderedPageBreak/>
        <w:drawing>
          <wp:inline distT="0" distB="0" distL="0" distR="0" wp14:anchorId="119191C0" wp14:editId="18913118">
            <wp:extent cx="6001966" cy="3836162"/>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023674" cy="3850037"/>
                    </a:xfrm>
                    <a:prstGeom prst="rect">
                      <a:avLst/>
                    </a:prstGeom>
                  </pic:spPr>
                </pic:pic>
              </a:graphicData>
            </a:graphic>
          </wp:inline>
        </w:drawing>
      </w:r>
    </w:p>
    <w:p w14:paraId="20137AA5" w14:textId="77777777" w:rsidR="00D93E3B" w:rsidRPr="0093672E" w:rsidRDefault="00D93E3B" w:rsidP="00426D09">
      <w:pPr>
        <w:spacing w:before="0" w:after="200" w:line="276" w:lineRule="auto"/>
        <w:jc w:val="left"/>
      </w:pPr>
      <w:r w:rsidRPr="0093672E">
        <w:br w:type="page"/>
      </w:r>
    </w:p>
    <w:p w14:paraId="2654C257" w14:textId="77777777" w:rsidR="00D93E3B" w:rsidRPr="0093672E" w:rsidRDefault="00D93E3B" w:rsidP="00D93E3B">
      <w:pPr>
        <w:sectPr w:rsidR="00D93E3B" w:rsidRPr="0093672E" w:rsidSect="00CA424C">
          <w:pgSz w:w="11906" w:h="16838"/>
          <w:pgMar w:top="1134" w:right="1134" w:bottom="1134" w:left="1134" w:header="709" w:footer="448" w:gutter="0"/>
          <w:cols w:space="708"/>
          <w:docGrid w:linePitch="360"/>
        </w:sectPr>
      </w:pPr>
    </w:p>
    <w:p w14:paraId="1CB05880" w14:textId="77777777" w:rsidR="00D93E3B" w:rsidRPr="0093672E" w:rsidRDefault="00D93E3B" w:rsidP="00D93E3B">
      <w:pPr>
        <w:pStyle w:val="Titreannexesnauto"/>
      </w:pPr>
      <w:bookmarkStart w:id="28" w:name="_Toc98859304"/>
      <w:bookmarkStart w:id="29" w:name="Annexe_2"/>
      <w:r w:rsidRPr="0093672E">
        <w:lastRenderedPageBreak/>
        <w:t>Rôle des différents acteurs</w:t>
      </w:r>
      <w:bookmarkEnd w:id="28"/>
    </w:p>
    <w:p w14:paraId="343FF89F" w14:textId="77777777" w:rsidR="00D93E3B" w:rsidRPr="0093672E" w:rsidRDefault="00D93E3B" w:rsidP="00A635BE">
      <w:pPr>
        <w:pStyle w:val="Titre2"/>
        <w:numPr>
          <w:ilvl w:val="0"/>
          <w:numId w:val="5"/>
        </w:numPr>
      </w:pPr>
      <w:bookmarkStart w:id="30" w:name="_Toc58334984"/>
      <w:bookmarkStart w:id="31" w:name="_Toc58335654"/>
      <w:bookmarkStart w:id="32" w:name="_Toc72319028"/>
      <w:bookmarkEnd w:id="29"/>
      <w:r w:rsidRPr="0093672E">
        <w:t>Rôle des professionnels de santé</w:t>
      </w:r>
      <w:bookmarkEnd w:id="30"/>
      <w:bookmarkEnd w:id="31"/>
      <w:bookmarkEnd w:id="32"/>
    </w:p>
    <w:p w14:paraId="1531C89A" w14:textId="77777777" w:rsidR="00D93E3B" w:rsidRPr="0093672E" w:rsidRDefault="00D93E3B" w:rsidP="00A635BE">
      <w:pPr>
        <w:pStyle w:val="Titre3"/>
        <w:numPr>
          <w:ilvl w:val="1"/>
          <w:numId w:val="5"/>
        </w:numPr>
      </w:pPr>
      <w:bookmarkStart w:id="33" w:name="_Toc72319029"/>
      <w:r w:rsidRPr="0093672E">
        <w:t>Le prescripteur</w:t>
      </w:r>
      <w:bookmarkEnd w:id="33"/>
      <w:r w:rsidRPr="0093672E">
        <w:t xml:space="preserve"> </w:t>
      </w:r>
    </w:p>
    <w:p w14:paraId="31E97172"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63B1F06A" w14:textId="77777777" w:rsidR="00D93E3B" w:rsidRPr="0093672E" w:rsidRDefault="00D93E3B" w:rsidP="00D93E3B">
      <w:r w:rsidRPr="0093672E">
        <w:t xml:space="preserve">Avant tout traitement, le prescripteur : </w:t>
      </w:r>
    </w:p>
    <w:p w14:paraId="3C60EFB8"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6DD93E2F"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423370D5"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4A7C7A9D"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2478ADB5"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44ACB5F8"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30CDD44B"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63561BFC" w14:textId="77777777" w:rsidR="00D93E3B" w:rsidRDefault="00D93E3B" w:rsidP="00D93E3B">
      <w:pPr>
        <w:ind w:left="680"/>
      </w:pPr>
      <w:r>
        <w:t>Le prescripteur</w:t>
      </w:r>
      <w:r w:rsidRPr="0093672E">
        <w:t xml:space="preserve"> veille à la bonne compréhension de ces informations. </w:t>
      </w:r>
    </w:p>
    <w:p w14:paraId="797C6B1C"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352605D6" w14:textId="77777777" w:rsidR="00D93E3B" w:rsidRDefault="00D93E3B" w:rsidP="00D93E3B">
      <w:r w:rsidRPr="0093672E">
        <w:t xml:space="preserve">Après réception de </w:t>
      </w:r>
      <w:r>
        <w:t xml:space="preserve">l’autorisation de l’ANSM, </w:t>
      </w:r>
      <w:r w:rsidRPr="0093672E">
        <w:t>le prescripteur</w:t>
      </w:r>
      <w:r>
        <w:t> :</w:t>
      </w:r>
    </w:p>
    <w:p w14:paraId="0EBAB58B" w14:textId="77777777" w:rsidR="00D93E3B" w:rsidRPr="0060523D" w:rsidRDefault="00D93E3B" w:rsidP="00A635BE">
      <w:pPr>
        <w:pStyle w:val="Paragraphedeliste"/>
        <w:numPr>
          <w:ilvl w:val="0"/>
          <w:numId w:val="9"/>
        </w:numPr>
        <w:rPr>
          <w:strike/>
        </w:rPr>
      </w:pPr>
      <w:r w:rsidRPr="0093672E">
        <w:t>informe le médecin traitant du patient</w:t>
      </w:r>
    </w:p>
    <w:p w14:paraId="2BD33DF5"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61FCBD23"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37F0DF73"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2EB922A8"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0F7365BE" w14:textId="77777777" w:rsidR="00D93E3B" w:rsidRPr="0093672E" w:rsidRDefault="00D93E3B" w:rsidP="00D93E3B">
      <w:pPr>
        <w:pStyle w:val="Paragraphedeliste"/>
      </w:pPr>
      <w:r w:rsidRPr="0093672E">
        <w:t xml:space="preserve">remplir la fiche de suivi correspondante, </w:t>
      </w:r>
    </w:p>
    <w:p w14:paraId="5912F447"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473221DB" w14:textId="77777777" w:rsidR="00D93E3B" w:rsidRPr="0093672E" w:rsidRDefault="00D93E3B" w:rsidP="00D93E3B">
      <w:pPr>
        <w:pStyle w:val="Paragraphedeliste"/>
      </w:pPr>
      <w:r w:rsidRPr="0093672E">
        <w:t>remplir la fiche d’arrêt de traitement, le cas échéant.</w:t>
      </w:r>
    </w:p>
    <w:p w14:paraId="6949B522" w14:textId="77777777" w:rsidR="00D93E3B" w:rsidRPr="0093672E" w:rsidRDefault="00D93E3B" w:rsidP="00D93E3B"/>
    <w:p w14:paraId="4BB6CCBE"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3ED9645F"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34EC7810" w14:textId="77777777" w:rsidR="00D93E3B" w:rsidRPr="0093672E" w:rsidRDefault="00D93E3B" w:rsidP="00A635BE">
      <w:pPr>
        <w:pStyle w:val="Titre3"/>
        <w:numPr>
          <w:ilvl w:val="1"/>
          <w:numId w:val="5"/>
        </w:numPr>
      </w:pPr>
      <w:bookmarkStart w:id="34" w:name="_Toc72319030"/>
      <w:r w:rsidRPr="0093672E">
        <w:t>Le pharmacien</w:t>
      </w:r>
      <w:bookmarkEnd w:id="34"/>
      <w:r w:rsidRPr="0093672E">
        <w:t xml:space="preserve"> </w:t>
      </w:r>
    </w:p>
    <w:p w14:paraId="6EC6D8B3"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5D743187" w14:textId="77777777" w:rsidR="00D93E3B" w:rsidRPr="0093672E" w:rsidRDefault="00D93E3B" w:rsidP="00D93E3B">
      <w:r w:rsidRPr="00AC2697">
        <w:t>Le pharmacien :</w:t>
      </w:r>
    </w:p>
    <w:p w14:paraId="4D9CF477"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195B4CB4" w14:textId="77777777" w:rsidR="00D93E3B" w:rsidRPr="0093672E" w:rsidRDefault="00D93E3B" w:rsidP="00D93E3B">
      <w:pPr>
        <w:pStyle w:val="Paragraphedeliste"/>
      </w:pPr>
      <w:r>
        <w:t>c</w:t>
      </w:r>
      <w:r w:rsidRPr="0093672E">
        <w:t>ommande le médicament auprès du laboratoire</w:t>
      </w:r>
      <w:r>
        <w:t> sur la base de l’AAC ;</w:t>
      </w:r>
    </w:p>
    <w:p w14:paraId="5E9A5634" w14:textId="77777777" w:rsidR="00D93E3B" w:rsidRPr="0093672E" w:rsidRDefault="00D93E3B" w:rsidP="00D93E3B">
      <w:pPr>
        <w:pStyle w:val="Paragraphedeliste"/>
      </w:pPr>
      <w:r>
        <w:t>a</w:t>
      </w:r>
      <w:r w:rsidRPr="0093672E">
        <w:t>ssure la dispensation du médicament sur prescription du médecin</w:t>
      </w:r>
      <w:r>
        <w:t xml:space="preserve"> </w:t>
      </w:r>
    </w:p>
    <w:p w14:paraId="61E9E74C"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655B49B7"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7A27DC06" w14:textId="77777777" w:rsidR="00D93E3B" w:rsidRPr="0093672E" w:rsidRDefault="00D93E3B" w:rsidP="00D93E3B"/>
    <w:p w14:paraId="6630DD9F" w14:textId="77777777" w:rsidR="00D93E3B" w:rsidRPr="0093672E" w:rsidRDefault="00D93E3B" w:rsidP="00A635BE">
      <w:pPr>
        <w:pStyle w:val="Titre2"/>
        <w:numPr>
          <w:ilvl w:val="0"/>
          <w:numId w:val="5"/>
        </w:numPr>
      </w:pPr>
      <w:bookmarkStart w:id="35" w:name="_Toc72319031"/>
      <w:r w:rsidRPr="0093672E">
        <w:t>Rôle du patient</w:t>
      </w:r>
      <w:bookmarkEnd w:id="35"/>
    </w:p>
    <w:p w14:paraId="7BB2F7F2" w14:textId="77777777" w:rsidR="00D93E3B" w:rsidRPr="0093672E" w:rsidRDefault="00D93E3B" w:rsidP="00D93E3B">
      <w:r w:rsidRPr="0093672E">
        <w:t xml:space="preserve">Tout patient : </w:t>
      </w:r>
    </w:p>
    <w:p w14:paraId="1BDF014B"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55414FD2"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3" w:history="1">
        <w:r w:rsidRPr="001F49DA">
          <w:rPr>
            <w:rStyle w:val="Lienhypertexte"/>
          </w:rPr>
          <w:t>www.signalement-sante.gouv.fr</w:t>
        </w:r>
      </w:hyperlink>
      <w:r>
        <w:t>.</w:t>
      </w:r>
    </w:p>
    <w:p w14:paraId="45A00042" w14:textId="77777777" w:rsidR="00D93E3B" w:rsidRPr="0093672E" w:rsidRDefault="00D93E3B" w:rsidP="00D93E3B"/>
    <w:p w14:paraId="2636BD11" w14:textId="77777777" w:rsidR="00D93E3B" w:rsidRPr="0093672E" w:rsidRDefault="00D93E3B" w:rsidP="00A635BE">
      <w:pPr>
        <w:pStyle w:val="Titre2"/>
        <w:numPr>
          <w:ilvl w:val="0"/>
          <w:numId w:val="5"/>
        </w:numPr>
      </w:pPr>
      <w:bookmarkStart w:id="36" w:name="_Toc58334985"/>
      <w:bookmarkStart w:id="37" w:name="_Toc58335655"/>
      <w:bookmarkStart w:id="38" w:name="_Toc72319032"/>
      <w:r w:rsidRPr="0093672E">
        <w:t>Rôle du laboratoire</w:t>
      </w:r>
      <w:bookmarkEnd w:id="36"/>
      <w:bookmarkEnd w:id="37"/>
      <w:bookmarkEnd w:id="38"/>
      <w:r w:rsidRPr="0093672E">
        <w:t> </w:t>
      </w:r>
    </w:p>
    <w:p w14:paraId="1D000DE5" w14:textId="77777777" w:rsidR="00D93E3B" w:rsidRPr="0093672E" w:rsidRDefault="00D93E3B" w:rsidP="00D93E3B">
      <w:r w:rsidRPr="0093672E">
        <w:t>L’entreprise qui assure l’exploitation du médicament</w:t>
      </w:r>
      <w:r>
        <w:t xml:space="preserve"> </w:t>
      </w:r>
      <w:r w:rsidRPr="0093672E">
        <w:t>:</w:t>
      </w:r>
    </w:p>
    <w:p w14:paraId="2621C011"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77D216A7"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51BBF3A3"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327E8E81"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3C2DBFFB" w14:textId="77777777" w:rsidR="00D93E3B" w:rsidRPr="0093672E" w:rsidRDefault="00D93E3B" w:rsidP="00D93E3B">
      <w:pPr>
        <w:pStyle w:val="Paragraphedeliste"/>
      </w:pPr>
      <w:r w:rsidRPr="0093672E">
        <w:lastRenderedPageBreak/>
        <w:t>respecte et applique les obligations réglementaires en matière de pharmacovigilance : il enregistre, documente, et déclare via Eudravigilance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Collection, management and submission of reports of suspected adverse reactions to medicinal products</w:t>
      </w:r>
      <w:r w:rsidRPr="0093672E">
        <w:t>)</w:t>
      </w:r>
      <w:r>
        <w:t> ;</w:t>
      </w:r>
    </w:p>
    <w:p w14:paraId="422AE736"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Emergent Safety Issues</w:t>
      </w:r>
      <w:r w:rsidRPr="0093672E">
        <w:t>)</w:t>
      </w:r>
      <w:r>
        <w:t> ;</w:t>
      </w:r>
    </w:p>
    <w:p w14:paraId="02F4D318"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0552F658"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5AC15168" w14:textId="77777777" w:rsidR="00D93E3B" w:rsidRPr="0093672E" w:rsidRDefault="00D93E3B" w:rsidP="00D93E3B">
      <w:pPr>
        <w:pStyle w:val="Paragraphedeliste"/>
      </w:pPr>
      <w:r w:rsidRPr="0093672E">
        <w:t>approvisionne en conséquence la PUI et assure le suivi de lots</w:t>
      </w:r>
      <w:r>
        <w:t> ;</w:t>
      </w:r>
    </w:p>
    <w:p w14:paraId="455CDF88"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16F85061" w14:textId="77777777" w:rsidR="00D93E3B" w:rsidRPr="0093672E" w:rsidRDefault="00D93E3B" w:rsidP="00D93E3B"/>
    <w:p w14:paraId="4F306943" w14:textId="77777777" w:rsidR="00D93E3B" w:rsidRPr="0093672E" w:rsidRDefault="00D93E3B" w:rsidP="00A635BE">
      <w:pPr>
        <w:pStyle w:val="Titre2"/>
        <w:numPr>
          <w:ilvl w:val="0"/>
          <w:numId w:val="5"/>
        </w:numPr>
      </w:pPr>
      <w:bookmarkStart w:id="39" w:name="_Toc58334986"/>
      <w:bookmarkStart w:id="40" w:name="_Toc58335656"/>
      <w:bookmarkStart w:id="41" w:name="_Toc72319033"/>
      <w:r w:rsidRPr="0093672E">
        <w:t>Rôle de</w:t>
      </w:r>
      <w:r>
        <w:t xml:space="preserve"> l’</w:t>
      </w:r>
      <w:r w:rsidRPr="0093672E">
        <w:t>ANSM </w:t>
      </w:r>
      <w:bookmarkEnd w:id="39"/>
      <w:bookmarkEnd w:id="40"/>
      <w:bookmarkEnd w:id="41"/>
    </w:p>
    <w:p w14:paraId="0F4308E2" w14:textId="77777777" w:rsidR="00D93E3B" w:rsidRDefault="00D93E3B" w:rsidP="00D93E3B">
      <w:r>
        <w:t>L</w:t>
      </w:r>
      <w:r w:rsidRPr="0093672E">
        <w:t>’ANSM</w:t>
      </w:r>
      <w:r>
        <w:t> :</w:t>
      </w:r>
    </w:p>
    <w:p w14:paraId="19B87BE7"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5576106D" w14:textId="77777777" w:rsidR="00D93E3B" w:rsidRDefault="00D93E3B" w:rsidP="00D93E3B">
      <w:pPr>
        <w:pStyle w:val="Paragraphedeliste"/>
      </w:pPr>
      <w:r>
        <w:t>évalue les demandes d’AAC pour chaque patient</w:t>
      </w:r>
      <w:r w:rsidR="002A5503">
        <w:t>,</w:t>
      </w:r>
    </w:p>
    <w:p w14:paraId="2D6118B0" w14:textId="77777777" w:rsidR="00D93E3B" w:rsidRDefault="00D93E3B" w:rsidP="00D93E3B">
      <w:pPr>
        <w:pStyle w:val="Paragraphedeliste"/>
      </w:pPr>
      <w:r>
        <w:t xml:space="preserve">valide le présent </w:t>
      </w:r>
      <w:r w:rsidR="005E5722">
        <w:t>PUT-SP</w:t>
      </w:r>
      <w:r w:rsidR="002A5503">
        <w:t>.</w:t>
      </w:r>
    </w:p>
    <w:p w14:paraId="00FCF1C8" w14:textId="77777777" w:rsidR="00D93E3B" w:rsidRPr="0093672E" w:rsidRDefault="00D93E3B" w:rsidP="00D93E3B"/>
    <w:p w14:paraId="02D430F8" w14:textId="77777777" w:rsidR="00D93E3B" w:rsidRPr="0093672E" w:rsidRDefault="00D93E3B" w:rsidP="00D93E3B">
      <w:r>
        <w:t xml:space="preserve">À la suite de </w:t>
      </w:r>
      <w:r w:rsidR="00F91AE8">
        <w:t>la délivrance des A</w:t>
      </w:r>
      <w:r>
        <w:t>AC, l’ANSM</w:t>
      </w:r>
      <w:r w:rsidRPr="0093672E">
        <w:t> :</w:t>
      </w:r>
    </w:p>
    <w:p w14:paraId="21674D20"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130677FD"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7A35E84E"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011DF429"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752C6F7B"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44BDB06E" w14:textId="77777777" w:rsidR="00D93E3B" w:rsidRPr="0093672E" w:rsidRDefault="00D93E3B" w:rsidP="00D93E3B"/>
    <w:p w14:paraId="3C263CCF" w14:textId="77777777" w:rsidR="00D93E3B" w:rsidRDefault="00D93E3B" w:rsidP="00D93E3B">
      <w:bookmarkStart w:id="42" w:name="_Toc58334989"/>
      <w:bookmarkStart w:id="43" w:name="_Toc58335659"/>
      <w:r>
        <w:br w:type="page"/>
      </w:r>
    </w:p>
    <w:p w14:paraId="21F7AAAA" w14:textId="77777777" w:rsidR="00D93E3B" w:rsidRPr="0093672E" w:rsidRDefault="00D93E3B" w:rsidP="00D93E3B"/>
    <w:p w14:paraId="355B10F4" w14:textId="77777777" w:rsidR="00D93E3B" w:rsidRPr="0093672E" w:rsidRDefault="00D93E3B" w:rsidP="00D93E3B">
      <w:pPr>
        <w:pStyle w:val="Titreannexesnauto"/>
      </w:pPr>
      <w:bookmarkStart w:id="44" w:name="Annexe_3"/>
      <w:bookmarkStart w:id="45" w:name="_Toc98859305"/>
      <w:bookmarkStart w:id="46" w:name="Annexe_4"/>
      <w:bookmarkEnd w:id="42"/>
      <w:bookmarkEnd w:id="43"/>
      <w:bookmarkEnd w:id="44"/>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r w:rsidR="00DE734E">
            <w:t>OCALIVA 5 mg, comprimé et OCALIVA 10 mg, comprimé</w:t>
          </w:r>
        </w:sdtContent>
      </w:sdt>
      <w:bookmarkEnd w:id="45"/>
      <w:r w:rsidRPr="0093672E">
        <w:t xml:space="preserve"> </w:t>
      </w:r>
    </w:p>
    <w:bookmarkEnd w:id="46"/>
    <w:p w14:paraId="01A62847" w14:textId="77777777" w:rsidR="00D93E3B" w:rsidRPr="0093672E" w:rsidRDefault="00D93E3B" w:rsidP="00D93E3B"/>
    <w:p w14:paraId="5E63D1C8" w14:textId="77777777" w:rsidR="00D93E3B" w:rsidRPr="0093672E" w:rsidRDefault="00D93E3B" w:rsidP="00D93E3B">
      <w:r w:rsidRPr="0093672E">
        <w:t>Cette annexe comprend :</w:t>
      </w:r>
    </w:p>
    <w:p w14:paraId="3673C305"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120D6233"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267CE7AA"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6E6337BF" w14:textId="77777777" w:rsidTr="00DF5FC6">
        <w:tc>
          <w:tcPr>
            <w:tcW w:w="5000" w:type="pct"/>
          </w:tcPr>
          <w:bookmarkEnd w:id="24"/>
          <w:bookmarkEnd w:id="25"/>
          <w:bookmarkEnd w:id="26"/>
          <w:p w14:paraId="20D033E2"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6F5E81A3"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17A02FBF" w14:textId="77777777"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1452964584"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r w:rsidR="00DE734E">
            <w:rPr>
              <w:b/>
            </w:rPr>
            <w:t>OCALIVA 5 mg, comprimé et OCALIVA 10 mg, comprimé</w:t>
          </w:r>
        </w:sdtContent>
      </w:sdt>
      <w:permEnd w:id="1452964584"/>
      <w:r w:rsidRPr="00700685">
        <w:rPr>
          <w:b/>
        </w:rPr>
        <w:t xml:space="preserve"> </w:t>
      </w:r>
      <w:r w:rsidRPr="00700685">
        <w:rPr>
          <w:b/>
          <w:color w:val="auto"/>
        </w:rPr>
        <w:t xml:space="preserve">dans le cadre d’une autorisation d’accès </w:t>
      </w:r>
      <w:r>
        <w:rPr>
          <w:b/>
          <w:color w:val="auto"/>
        </w:rPr>
        <w:t>compassionnel (AAC).</w:t>
      </w:r>
    </w:p>
    <w:p w14:paraId="77546AA8"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7C8C98AD" w14:textId="77777777" w:rsidR="00D93E3B" w:rsidRPr="0093672E" w:rsidRDefault="00D93E3B" w:rsidP="00D93E3B"/>
    <w:p w14:paraId="38CA298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3EA8ADB6"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681CEE64"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38F252E9"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436393A7"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5E2453CB"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32AF82B1"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12358204"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29C99265" w14:textId="77777777" w:rsidR="00D93E3B" w:rsidRPr="00412FD4" w:rsidRDefault="00D93E3B" w:rsidP="00D93E3B">
      <w:r w:rsidRPr="00412FD4">
        <w:t>Vous êtes libre d’accepter ou de refuser la prescription de ce médicament.</w:t>
      </w:r>
    </w:p>
    <w:p w14:paraId="3501F659" w14:textId="77777777" w:rsidR="00D93E3B" w:rsidRPr="0093672E" w:rsidRDefault="00D93E3B" w:rsidP="00D93E3B"/>
    <w:p w14:paraId="27547D04"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w:t>
      </w:r>
      <w:commentRangeStart w:id="47"/>
      <w:r w:rsidRPr="00700685">
        <w:rPr>
          <w:rFonts w:ascii="Arial Narrow" w:eastAsiaTheme="majorEastAsia" w:hAnsi="Arial Narrow" w:cstheme="majorBidi"/>
          <w:color w:val="000000" w:themeColor="text1"/>
          <w:sz w:val="36"/>
          <w:szCs w:val="26"/>
        </w:rPr>
        <w:t>médicament</w:t>
      </w:r>
      <w:commentRangeEnd w:id="47"/>
      <w:r w:rsidR="00DE734E">
        <w:rPr>
          <w:rStyle w:val="Marquedecommentaire"/>
        </w:rPr>
        <w:commentReference w:id="47"/>
      </w:r>
      <w:r w:rsidRPr="00700685">
        <w:rPr>
          <w:rFonts w:ascii="Arial Narrow" w:eastAsiaTheme="majorEastAsia" w:hAnsi="Arial Narrow" w:cstheme="majorBidi"/>
          <w:color w:val="000000" w:themeColor="text1"/>
          <w:sz w:val="36"/>
          <w:szCs w:val="26"/>
        </w:rPr>
        <w:t xml:space="preserve"> ? </w:t>
      </w:r>
    </w:p>
    <w:p w14:paraId="6F4CBD45" w14:textId="77777777" w:rsidR="00C33B4F" w:rsidRDefault="00C33B4F" w:rsidP="00D93E3B"/>
    <w:p w14:paraId="6E05F075" w14:textId="77777777" w:rsidR="00C33B4F" w:rsidRDefault="00C33B4F" w:rsidP="00D93E3B"/>
    <w:p w14:paraId="74E6A406" w14:textId="77777777" w:rsidR="00D93E3B" w:rsidRPr="00027172" w:rsidRDefault="00D93E3B" w:rsidP="00D93E3B">
      <w:r w:rsidRPr="00700685">
        <w:t>Demandez des précisions à votre médecin ou reportez-vous à la notice du médicament dans sa boîte s’il y en a une</w:t>
      </w:r>
      <w:r>
        <w:t xml:space="preserve">. </w:t>
      </w:r>
    </w:p>
    <w:p w14:paraId="4F2F6D32"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697CEA1C"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82E10EE"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1A4C75B8" w14:textId="77777777" w:rsidR="00D93E3B" w:rsidRPr="0093672E" w:rsidRDefault="00D93E3B" w:rsidP="00D93E3B"/>
    <w:sdt>
      <w:sdtPr>
        <w:id w:val="-661932094"/>
        <w:placeholder>
          <w:docPart w:val="8DC14FD107DA45C6971747E5740E3BEA"/>
        </w:placeholder>
      </w:sdtPr>
      <w:sdtEndPr>
        <w:rPr>
          <w:b/>
          <w:bCs/>
          <w:u w:val="single"/>
        </w:rPr>
      </w:sdtEndPr>
      <w:sdtContent>
        <w:p w14:paraId="024CE60B" w14:textId="77777777" w:rsidR="00036B01" w:rsidRPr="008C3FF0" w:rsidRDefault="00036B01" w:rsidP="008C3FF0">
          <w:pPr>
            <w:pStyle w:val="Corpsdetexte"/>
            <w:ind w:left="218"/>
            <w:rPr>
              <w:b/>
              <w:bCs/>
              <w:u w:val="single"/>
            </w:rPr>
          </w:pPr>
          <w:r w:rsidRPr="008C3FF0">
            <w:rPr>
              <w:b/>
              <w:bCs/>
              <w:u w:val="single"/>
            </w:rPr>
            <w:t>Caractéri</w:t>
          </w:r>
          <w:r w:rsidR="008C3FF0" w:rsidRPr="008C3FF0">
            <w:rPr>
              <w:b/>
              <w:bCs/>
              <w:u w:val="single"/>
            </w:rPr>
            <w:t>stiques du médicament</w:t>
          </w:r>
        </w:p>
        <w:p w14:paraId="5B21F170" w14:textId="77777777" w:rsidR="00036B01" w:rsidRPr="00936CDC" w:rsidRDefault="00036B01" w:rsidP="00936CDC">
          <w:pPr>
            <w:pStyle w:val="Corpsdetexte"/>
            <w:ind w:left="218" w:right="225"/>
            <w:rPr>
              <w:color w:val="auto"/>
              <w:u w:val="single"/>
            </w:rPr>
          </w:pPr>
          <w:r w:rsidRPr="00936CDC">
            <w:rPr>
              <w:color w:val="auto"/>
              <w:u w:val="single"/>
            </w:rPr>
            <w:t>Ocaliva</w:t>
          </w:r>
          <w:r w:rsidRPr="00936CDC">
            <w:rPr>
              <w:color w:val="auto"/>
              <w:spacing w:val="-3"/>
              <w:u w:val="single"/>
            </w:rPr>
            <w:t xml:space="preserve"> </w:t>
          </w:r>
          <w:r w:rsidRPr="00936CDC">
            <w:rPr>
              <w:color w:val="auto"/>
              <w:u w:val="single"/>
            </w:rPr>
            <w:t>5</w:t>
          </w:r>
          <w:r w:rsidRPr="00936CDC">
            <w:rPr>
              <w:color w:val="auto"/>
              <w:spacing w:val="-4"/>
              <w:u w:val="single"/>
            </w:rPr>
            <w:t xml:space="preserve"> </w:t>
          </w:r>
          <w:r w:rsidRPr="00936CDC">
            <w:rPr>
              <w:color w:val="auto"/>
              <w:u w:val="single"/>
            </w:rPr>
            <w:t>mg</w:t>
          </w:r>
          <w:r w:rsidRPr="00936CDC">
            <w:rPr>
              <w:color w:val="auto"/>
              <w:spacing w:val="-5"/>
              <w:u w:val="single"/>
            </w:rPr>
            <w:t xml:space="preserve"> </w:t>
          </w:r>
          <w:r w:rsidRPr="00936CDC">
            <w:rPr>
              <w:color w:val="auto"/>
              <w:u w:val="single"/>
            </w:rPr>
            <w:t>comprimés</w:t>
          </w:r>
          <w:r w:rsidRPr="00936CDC">
            <w:rPr>
              <w:color w:val="auto"/>
              <w:spacing w:val="-2"/>
              <w:u w:val="single"/>
            </w:rPr>
            <w:t xml:space="preserve"> pelliculés </w:t>
          </w:r>
          <w:r w:rsidRPr="00936CDC">
            <w:rPr>
              <w:color w:val="auto"/>
            </w:rPr>
            <w:t>: Comprimé</w:t>
          </w:r>
          <w:r w:rsidRPr="00936CDC">
            <w:rPr>
              <w:color w:val="auto"/>
              <w:spacing w:val="-5"/>
            </w:rPr>
            <w:t xml:space="preserve"> </w:t>
          </w:r>
          <w:r w:rsidRPr="00936CDC">
            <w:rPr>
              <w:color w:val="auto"/>
            </w:rPr>
            <w:t>jaune</w:t>
          </w:r>
          <w:r w:rsidRPr="00936CDC">
            <w:rPr>
              <w:color w:val="auto"/>
              <w:spacing w:val="-4"/>
            </w:rPr>
            <w:t xml:space="preserve"> </w:t>
          </w:r>
          <w:r w:rsidRPr="00936CDC">
            <w:rPr>
              <w:color w:val="auto"/>
            </w:rPr>
            <w:t>portant</w:t>
          </w:r>
          <w:r w:rsidRPr="00936CDC">
            <w:rPr>
              <w:color w:val="auto"/>
              <w:spacing w:val="-2"/>
            </w:rPr>
            <w:t xml:space="preserve"> </w:t>
          </w:r>
          <w:r w:rsidRPr="00936CDC">
            <w:rPr>
              <w:color w:val="auto"/>
            </w:rPr>
            <w:t>la</w:t>
          </w:r>
          <w:r w:rsidRPr="00936CDC">
            <w:rPr>
              <w:color w:val="auto"/>
              <w:spacing w:val="-4"/>
            </w:rPr>
            <w:t xml:space="preserve"> </w:t>
          </w:r>
          <w:r w:rsidRPr="00936CDC">
            <w:rPr>
              <w:color w:val="auto"/>
            </w:rPr>
            <w:t>mention</w:t>
          </w:r>
          <w:r w:rsidRPr="00936CDC">
            <w:rPr>
              <w:color w:val="auto"/>
              <w:spacing w:val="-2"/>
            </w:rPr>
            <w:t xml:space="preserve"> </w:t>
          </w:r>
          <w:r w:rsidRPr="00936CDC">
            <w:rPr>
              <w:color w:val="auto"/>
            </w:rPr>
            <w:t>«</w:t>
          </w:r>
          <w:r w:rsidRPr="00936CDC">
            <w:rPr>
              <w:color w:val="auto"/>
              <w:spacing w:val="-3"/>
            </w:rPr>
            <w:t xml:space="preserve"> </w:t>
          </w:r>
          <w:r w:rsidRPr="00936CDC">
            <w:rPr>
              <w:color w:val="auto"/>
            </w:rPr>
            <w:t>INT</w:t>
          </w:r>
          <w:r w:rsidRPr="00936CDC">
            <w:rPr>
              <w:color w:val="auto"/>
              <w:spacing w:val="-3"/>
            </w:rPr>
            <w:t xml:space="preserve"> </w:t>
          </w:r>
          <w:r w:rsidRPr="00936CDC">
            <w:rPr>
              <w:color w:val="auto"/>
            </w:rPr>
            <w:t>»</w:t>
          </w:r>
          <w:r w:rsidRPr="00936CDC">
            <w:rPr>
              <w:color w:val="auto"/>
              <w:spacing w:val="-2"/>
            </w:rPr>
            <w:t xml:space="preserve"> </w:t>
          </w:r>
          <w:r w:rsidRPr="00936CDC">
            <w:rPr>
              <w:color w:val="auto"/>
            </w:rPr>
            <w:t>gravée</w:t>
          </w:r>
          <w:r w:rsidRPr="00936CDC">
            <w:rPr>
              <w:color w:val="auto"/>
              <w:spacing w:val="-2"/>
            </w:rPr>
            <w:t xml:space="preserve"> </w:t>
          </w:r>
          <w:r w:rsidRPr="00936CDC">
            <w:rPr>
              <w:color w:val="auto"/>
            </w:rPr>
            <w:t>sur</w:t>
          </w:r>
          <w:r w:rsidRPr="00936CDC">
            <w:rPr>
              <w:color w:val="auto"/>
              <w:spacing w:val="-1"/>
            </w:rPr>
            <w:t xml:space="preserve"> </w:t>
          </w:r>
          <w:r w:rsidRPr="00936CDC">
            <w:rPr>
              <w:color w:val="auto"/>
            </w:rPr>
            <w:t>une</w:t>
          </w:r>
          <w:r w:rsidRPr="00936CDC">
            <w:rPr>
              <w:color w:val="auto"/>
              <w:spacing w:val="-4"/>
            </w:rPr>
            <w:t xml:space="preserve"> </w:t>
          </w:r>
          <w:r w:rsidRPr="00936CDC">
            <w:rPr>
              <w:color w:val="auto"/>
            </w:rPr>
            <w:t>face</w:t>
          </w:r>
          <w:r w:rsidRPr="00936CDC">
            <w:rPr>
              <w:color w:val="auto"/>
              <w:spacing w:val="-4"/>
            </w:rPr>
            <w:t xml:space="preserve"> </w:t>
          </w:r>
          <w:r w:rsidRPr="00936CDC">
            <w:rPr>
              <w:color w:val="auto"/>
            </w:rPr>
            <w:t>et</w:t>
          </w:r>
          <w:r w:rsidRPr="00936CDC">
            <w:rPr>
              <w:color w:val="auto"/>
              <w:spacing w:val="-4"/>
            </w:rPr>
            <w:t xml:space="preserve"> </w:t>
          </w:r>
          <w:r w:rsidRPr="00936CDC">
            <w:rPr>
              <w:color w:val="auto"/>
            </w:rPr>
            <w:t>la</w:t>
          </w:r>
          <w:r w:rsidRPr="00936CDC">
            <w:rPr>
              <w:color w:val="auto"/>
              <w:spacing w:val="-3"/>
            </w:rPr>
            <w:t xml:space="preserve"> </w:t>
          </w:r>
          <w:r w:rsidRPr="00936CDC">
            <w:rPr>
              <w:color w:val="auto"/>
              <w:spacing w:val="-2"/>
            </w:rPr>
            <w:t>mention</w:t>
          </w:r>
          <w:r w:rsidRPr="00936CDC">
            <w:rPr>
              <w:color w:val="auto"/>
            </w:rPr>
            <w:t xml:space="preserve"> « 5 » gravée sur l’autre face</w:t>
          </w:r>
          <w:r w:rsidR="00E30411" w:rsidRPr="00936CDC">
            <w:rPr>
              <w:color w:val="auto"/>
            </w:rPr>
            <w:t>.</w:t>
          </w:r>
        </w:p>
        <w:p w14:paraId="40382D6E" w14:textId="77777777" w:rsidR="00036B01" w:rsidRPr="00936CDC" w:rsidRDefault="00036B01" w:rsidP="00936CDC">
          <w:pPr>
            <w:pStyle w:val="Corpsdetexte"/>
            <w:ind w:left="218" w:right="225"/>
            <w:rPr>
              <w:color w:val="auto"/>
            </w:rPr>
          </w:pPr>
          <w:r w:rsidRPr="00936CDC">
            <w:rPr>
              <w:color w:val="auto"/>
              <w:u w:val="single"/>
            </w:rPr>
            <w:t>Ocaliva</w:t>
          </w:r>
          <w:r w:rsidRPr="00936CDC">
            <w:rPr>
              <w:color w:val="auto"/>
              <w:spacing w:val="-7"/>
              <w:u w:val="single"/>
            </w:rPr>
            <w:t xml:space="preserve"> </w:t>
          </w:r>
          <w:r w:rsidRPr="00936CDC">
            <w:rPr>
              <w:color w:val="auto"/>
              <w:u w:val="single"/>
            </w:rPr>
            <w:t>10</w:t>
          </w:r>
          <w:r w:rsidRPr="00936CDC">
            <w:rPr>
              <w:color w:val="auto"/>
              <w:spacing w:val="-9"/>
              <w:u w:val="single"/>
            </w:rPr>
            <w:t xml:space="preserve"> </w:t>
          </w:r>
          <w:r w:rsidRPr="00936CDC">
            <w:rPr>
              <w:color w:val="auto"/>
              <w:u w:val="single"/>
            </w:rPr>
            <w:t>mg</w:t>
          </w:r>
          <w:r w:rsidRPr="00936CDC">
            <w:rPr>
              <w:color w:val="auto"/>
              <w:spacing w:val="-9"/>
              <w:u w:val="single"/>
            </w:rPr>
            <w:t xml:space="preserve"> </w:t>
          </w:r>
          <w:r w:rsidRPr="00936CDC">
            <w:rPr>
              <w:color w:val="auto"/>
              <w:u w:val="single"/>
            </w:rPr>
            <w:t>comprimés</w:t>
          </w:r>
          <w:r w:rsidRPr="00936CDC">
            <w:rPr>
              <w:color w:val="auto"/>
              <w:spacing w:val="-8"/>
              <w:u w:val="single"/>
            </w:rPr>
            <w:t xml:space="preserve"> </w:t>
          </w:r>
          <w:r w:rsidRPr="00936CDC">
            <w:rPr>
              <w:color w:val="auto"/>
              <w:u w:val="single"/>
            </w:rPr>
            <w:t>pelliculés </w:t>
          </w:r>
          <w:r w:rsidRPr="00936CDC">
            <w:rPr>
              <w:color w:val="auto"/>
            </w:rPr>
            <w:t>: Comprimé</w:t>
          </w:r>
          <w:r w:rsidRPr="00936CDC">
            <w:rPr>
              <w:color w:val="auto"/>
              <w:spacing w:val="-1"/>
            </w:rPr>
            <w:t xml:space="preserve"> </w:t>
          </w:r>
          <w:r w:rsidRPr="00936CDC">
            <w:rPr>
              <w:color w:val="auto"/>
            </w:rPr>
            <w:t>jaune</w:t>
          </w:r>
          <w:r w:rsidRPr="00936CDC">
            <w:rPr>
              <w:color w:val="auto"/>
              <w:spacing w:val="-1"/>
            </w:rPr>
            <w:t xml:space="preserve"> </w:t>
          </w:r>
          <w:r w:rsidRPr="00936CDC">
            <w:rPr>
              <w:color w:val="auto"/>
            </w:rPr>
            <w:t>portant</w:t>
          </w:r>
          <w:r w:rsidRPr="00936CDC">
            <w:rPr>
              <w:color w:val="auto"/>
              <w:spacing w:val="-3"/>
            </w:rPr>
            <w:t xml:space="preserve"> </w:t>
          </w:r>
          <w:r w:rsidRPr="00936CDC">
            <w:rPr>
              <w:color w:val="auto"/>
            </w:rPr>
            <w:t>la</w:t>
          </w:r>
          <w:r w:rsidRPr="00936CDC">
            <w:rPr>
              <w:color w:val="auto"/>
              <w:spacing w:val="-3"/>
            </w:rPr>
            <w:t xml:space="preserve"> </w:t>
          </w:r>
          <w:r w:rsidRPr="00936CDC">
            <w:rPr>
              <w:color w:val="auto"/>
            </w:rPr>
            <w:t>mention</w:t>
          </w:r>
          <w:r w:rsidRPr="00936CDC">
            <w:rPr>
              <w:color w:val="auto"/>
              <w:spacing w:val="-1"/>
            </w:rPr>
            <w:t xml:space="preserve"> </w:t>
          </w:r>
          <w:r w:rsidRPr="00936CDC">
            <w:rPr>
              <w:color w:val="auto"/>
            </w:rPr>
            <w:t>«</w:t>
          </w:r>
          <w:r w:rsidRPr="00936CDC">
            <w:rPr>
              <w:color w:val="auto"/>
              <w:spacing w:val="-1"/>
            </w:rPr>
            <w:t xml:space="preserve"> </w:t>
          </w:r>
          <w:r w:rsidRPr="00936CDC">
            <w:rPr>
              <w:color w:val="auto"/>
            </w:rPr>
            <w:t>INT</w:t>
          </w:r>
          <w:r w:rsidRPr="00936CDC">
            <w:rPr>
              <w:color w:val="auto"/>
              <w:spacing w:val="-4"/>
            </w:rPr>
            <w:t xml:space="preserve"> </w:t>
          </w:r>
          <w:r w:rsidRPr="00936CDC">
            <w:rPr>
              <w:color w:val="auto"/>
            </w:rPr>
            <w:t>»</w:t>
          </w:r>
          <w:r w:rsidRPr="00936CDC">
            <w:rPr>
              <w:color w:val="auto"/>
              <w:spacing w:val="-1"/>
            </w:rPr>
            <w:t xml:space="preserve"> </w:t>
          </w:r>
          <w:r w:rsidRPr="00936CDC">
            <w:rPr>
              <w:color w:val="auto"/>
            </w:rPr>
            <w:t>gravée</w:t>
          </w:r>
          <w:r w:rsidRPr="00936CDC">
            <w:rPr>
              <w:color w:val="auto"/>
              <w:spacing w:val="-1"/>
            </w:rPr>
            <w:t xml:space="preserve"> </w:t>
          </w:r>
          <w:r w:rsidRPr="00936CDC">
            <w:rPr>
              <w:color w:val="auto"/>
            </w:rPr>
            <w:t>sur</w:t>
          </w:r>
          <w:r w:rsidRPr="00936CDC">
            <w:rPr>
              <w:color w:val="auto"/>
              <w:spacing w:val="-1"/>
            </w:rPr>
            <w:t xml:space="preserve"> </w:t>
          </w:r>
          <w:r w:rsidRPr="00936CDC">
            <w:rPr>
              <w:color w:val="auto"/>
            </w:rPr>
            <w:t>une face et la mention « 10 » gravée sur l’autre face.</w:t>
          </w:r>
        </w:p>
        <w:p w14:paraId="4633BA57" w14:textId="77777777" w:rsidR="008C3FF0" w:rsidRPr="00936CDC" w:rsidRDefault="008C3FF0" w:rsidP="00207B8D">
          <w:pPr>
            <w:pStyle w:val="Corpsdetexte"/>
            <w:ind w:left="218"/>
            <w:rPr>
              <w:b/>
              <w:bCs/>
              <w:color w:val="auto"/>
            </w:rPr>
          </w:pPr>
          <w:r w:rsidRPr="00936CDC">
            <w:rPr>
              <w:b/>
              <w:bCs/>
              <w:color w:val="auto"/>
              <w:u w:val="single"/>
            </w:rPr>
            <w:t>Conditionnement</w:t>
          </w:r>
        </w:p>
        <w:p w14:paraId="49806C3A" w14:textId="77777777" w:rsidR="00036B01" w:rsidRPr="00936CDC" w:rsidRDefault="00AC31AB" w:rsidP="00207B8D">
          <w:pPr>
            <w:rPr>
              <w:color w:val="auto"/>
            </w:rPr>
          </w:pPr>
          <w:r w:rsidRPr="00936CDC">
            <w:rPr>
              <w:color w:val="auto"/>
            </w:rPr>
            <w:t>Flacons</w:t>
          </w:r>
          <w:r w:rsidRPr="00936CDC">
            <w:rPr>
              <w:color w:val="auto"/>
              <w:spacing w:val="-2"/>
            </w:rPr>
            <w:t xml:space="preserve"> </w:t>
          </w:r>
          <w:r w:rsidRPr="00936CDC">
            <w:rPr>
              <w:color w:val="auto"/>
            </w:rPr>
            <w:t>en</w:t>
          </w:r>
          <w:r w:rsidRPr="00936CDC">
            <w:rPr>
              <w:color w:val="auto"/>
              <w:spacing w:val="-5"/>
            </w:rPr>
            <w:t xml:space="preserve"> </w:t>
          </w:r>
          <w:r w:rsidRPr="00936CDC">
            <w:rPr>
              <w:color w:val="auto"/>
            </w:rPr>
            <w:t>polyéthylène de 30 comprimés</w:t>
          </w:r>
        </w:p>
        <w:p w14:paraId="5EC4D7FE" w14:textId="77777777" w:rsidR="00AC31AB" w:rsidRDefault="00AC31AB" w:rsidP="00207B8D"/>
        <w:p w14:paraId="409F0CD5" w14:textId="77777777" w:rsidR="00AC31AB" w:rsidRPr="00AC31AB" w:rsidRDefault="00AC31AB" w:rsidP="00207B8D">
          <w:pPr>
            <w:rPr>
              <w:b/>
              <w:bCs/>
              <w:u w:val="single"/>
            </w:rPr>
          </w:pPr>
          <w:r w:rsidRPr="00AC31AB">
            <w:rPr>
              <w:b/>
              <w:bCs/>
              <w:u w:val="single"/>
            </w:rPr>
            <w:t>Précautions d’emploi</w:t>
          </w:r>
        </w:p>
      </w:sdtContent>
    </w:sdt>
    <w:p w14:paraId="30BC0DE3" w14:textId="77777777" w:rsidR="009D7549" w:rsidRPr="00936CDC" w:rsidRDefault="009D7549" w:rsidP="00936CDC">
      <w:pPr>
        <w:ind w:right="83"/>
        <w:rPr>
          <w:color w:val="auto"/>
        </w:rPr>
      </w:pPr>
      <w:r w:rsidRPr="00936CDC">
        <w:rPr>
          <w:color w:val="auto"/>
        </w:rPr>
        <w:t>Votre médecin pourra être amené à interrompre ou à arrêter votre traitement par Ocaliva</w:t>
      </w:r>
      <w:r w:rsidR="00936CDC" w:rsidRPr="00936CDC">
        <w:rPr>
          <w:color w:val="auto"/>
          <w:vertAlign w:val="superscript"/>
        </w:rPr>
        <w:t>®</w:t>
      </w:r>
      <w:r w:rsidRPr="00936CDC">
        <w:rPr>
          <w:color w:val="auto"/>
        </w:rPr>
        <w:t xml:space="preserve"> si votre fonction hépatique se détériore. Il réalisera des analyses de sang afin de surveiller le fonctionnement de votre foie lorsque vous débutez le traitement, puis à intervalles réguliers par la suite.</w:t>
      </w:r>
    </w:p>
    <w:p w14:paraId="396D9462" w14:textId="77777777" w:rsidR="00036B01" w:rsidRPr="00936CDC" w:rsidRDefault="009D7549" w:rsidP="00936CDC">
      <w:pPr>
        <w:ind w:right="83"/>
        <w:rPr>
          <w:color w:val="auto"/>
        </w:rPr>
      </w:pPr>
      <w:r w:rsidRPr="00936CDC">
        <w:rPr>
          <w:color w:val="auto"/>
        </w:rPr>
        <w:t>Des démangeaisons sont susceptibles de survenir pendant le traitement par Ocaliva</w:t>
      </w:r>
      <w:r w:rsidR="00936CDC" w:rsidRPr="00936CDC">
        <w:rPr>
          <w:color w:val="auto"/>
          <w:vertAlign w:val="superscript"/>
        </w:rPr>
        <w:t>®</w:t>
      </w:r>
      <w:r w:rsidRPr="00936CDC">
        <w:rPr>
          <w:color w:val="auto"/>
        </w:rPr>
        <w:t xml:space="preserve"> et elles peuvent parfois devenir sévères (démangeaisons intenses ou sur une grande partie de votre corps). Votre médecin pourra vous prescrire d’autres médicaments pour traiter ces démangeaisons ou ajuster votre dose d’Ocaliva</w:t>
      </w:r>
      <w:r w:rsidR="00936CDC" w:rsidRPr="00936CDC">
        <w:rPr>
          <w:color w:val="auto"/>
          <w:vertAlign w:val="superscript"/>
        </w:rPr>
        <w:t>®</w:t>
      </w:r>
      <w:r w:rsidRPr="00936CDC">
        <w:rPr>
          <w:color w:val="auto"/>
        </w:rPr>
        <w:t>. Si vous présentez des démangeaisons difficiles à supporter, parlez-en à votre médecin.</w:t>
      </w:r>
    </w:p>
    <w:p w14:paraId="3BE2420D" w14:textId="77777777" w:rsidR="00D93E3B" w:rsidRPr="0093672E" w:rsidRDefault="00D93E3B" w:rsidP="00D93E3B"/>
    <w:p w14:paraId="720CCD61" w14:textId="77777777" w:rsidR="00FE2D33" w:rsidRDefault="00FE2D33" w:rsidP="00FE2D33">
      <w:pPr>
        <w:rPr>
          <w:rFonts w:eastAsiaTheme="majorEastAsia"/>
        </w:rPr>
      </w:pPr>
    </w:p>
    <w:p w14:paraId="702FE837"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78EC680F" w14:textId="4356C930" w:rsidR="00D93E3B" w:rsidRPr="0093672E" w:rsidRDefault="003E45A0" w:rsidP="00D93E3B">
      <w:r>
        <w:t>L’</w:t>
      </w:r>
      <w:r w:rsidR="00D93E3B" w:rsidRPr="0093672E">
        <w:t xml:space="preserve">utilisation </w:t>
      </w:r>
      <w:r>
        <w:t xml:space="preserve">de ce médicament </w:t>
      </w:r>
      <w:r w:rsidR="00D93E3B">
        <w:t>est sous</w:t>
      </w:r>
      <w:r w:rsidR="00D93E3B" w:rsidRPr="00700685">
        <w:t xml:space="preserve"> surveillance e</w:t>
      </w:r>
      <w:r w:rsidR="00D93E3B">
        <w:t>t</w:t>
      </w:r>
      <w:r w:rsidR="00D93E3B" w:rsidRPr="00700685">
        <w:t xml:space="preserve"> décrite en détail dans le protocole d’utilisation thérapeutique et </w:t>
      </w:r>
      <w:r w:rsidR="005E5722" w:rsidRPr="005E5722">
        <w:t>suivi des patients (PUT-SP)</w:t>
      </w:r>
      <w:r w:rsidR="005E5722">
        <w:t xml:space="preserve"> </w:t>
      </w:r>
      <w:r w:rsidR="00D93E3B" w:rsidRPr="00700685">
        <w:t>disponible sur le site internet de l’Agence nationale de sécurité du médicament et des produits de santé (ANSM).</w:t>
      </w:r>
    </w:p>
    <w:p w14:paraId="2060FED0" w14:textId="77777777" w:rsidR="00D93E3B" w:rsidRDefault="00D93E3B" w:rsidP="00D93E3B">
      <w:r w:rsidRPr="00700685">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441C32AD"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08D0EAC5" w14:textId="77777777" w:rsidR="00D93E3B" w:rsidRPr="00700685" w:rsidRDefault="00D93E3B" w:rsidP="00A635BE">
      <w:pPr>
        <w:numPr>
          <w:ilvl w:val="0"/>
          <w:numId w:val="3"/>
        </w:numPr>
        <w:spacing w:before="40" w:after="20"/>
        <w:rPr>
          <w:color w:val="262626" w:themeColor="text1" w:themeTint="D9"/>
        </w:rPr>
      </w:pPr>
      <w:r w:rsidRPr="00700685">
        <w:lastRenderedPageBreak/>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51CB4BD3"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7F28C9B2"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5ACEAF05"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6" w:anchor="/accueil" w:history="1">
        <w:hyperlink r:id="rId27" w:history="1">
          <w:r w:rsidRPr="00700685">
            <w:rPr>
              <w:color w:val="004990"/>
              <w:u w:val="single"/>
            </w:rPr>
            <w:t>www.signalement-sante.gouv.fr</w:t>
          </w:r>
        </w:hyperlink>
      </w:hyperlink>
    </w:p>
    <w:p w14:paraId="461D284F"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67A04234" w14:textId="77777777" w:rsidR="00D93E3B" w:rsidRPr="0093672E" w:rsidRDefault="00D93E3B" w:rsidP="00D93E3B">
      <w:pPr>
        <w:spacing w:before="40" w:after="20"/>
      </w:pPr>
    </w:p>
    <w:p w14:paraId="0A18A720" w14:textId="77777777" w:rsidR="00D93E3B" w:rsidRPr="00700685" w:rsidRDefault="00D93E3B" w:rsidP="00D93E3B"/>
    <w:p w14:paraId="6ED02F1E"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43AC9074"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4E2E8409"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698C3B90" w14:textId="77777777" w:rsidR="00D93E3B" w:rsidRPr="0093672E" w:rsidRDefault="00D93E3B" w:rsidP="00D93E3B"/>
    <w:p w14:paraId="43D5EB8A"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00B9DA03"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74ED6680"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52822C4B" w14:textId="77777777" w:rsidR="00D93E3B" w:rsidRPr="00700685" w:rsidRDefault="00D93E3B" w:rsidP="00D93E3B">
      <w:pPr>
        <w:spacing w:before="0" w:after="200" w:line="276" w:lineRule="auto"/>
        <w:jc w:val="left"/>
      </w:pPr>
    </w:p>
    <w:p w14:paraId="66EA1EE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3EB1303B"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2E9421E0"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03E44B12"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6820A9F5" w14:textId="77777777" w:rsidR="00D93E3B" w:rsidRPr="0093672E" w:rsidRDefault="00D93E3B" w:rsidP="00D93E3B"/>
    <w:p w14:paraId="48251397"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516D5DCC" w14:textId="77777777" w:rsidR="00D93E3B" w:rsidRPr="00700685" w:rsidRDefault="00D93E3B" w:rsidP="00D26182">
      <w:pPr>
        <w:spacing w:before="0" w:after="0"/>
      </w:pPr>
    </w:p>
    <w:p w14:paraId="6BB4420F" w14:textId="77777777" w:rsidR="00D93E3B" w:rsidRDefault="00D93E3B" w:rsidP="00D93E3B">
      <w:pPr>
        <w:rPr>
          <w:b/>
          <w:bCs/>
        </w:rPr>
      </w:pPr>
      <w:permStart w:id="699735616" w:ed="sabrina.lopes@ansm.sante.fr"/>
      <w:permStart w:id="2144883343" w:ed="annie.lorence@ansm.sante.fr"/>
      <w:permEnd w:id="174072093"/>
      <w:permEnd w:id="832841851"/>
    </w:p>
    <w:p w14:paraId="7D572950" w14:textId="77777777" w:rsidR="00770A8F" w:rsidRPr="00700685" w:rsidRDefault="00770A8F" w:rsidP="00D93E3B">
      <w:pPr>
        <w:rPr>
          <w:b/>
          <w:bCs/>
        </w:rPr>
      </w:pPr>
    </w:p>
    <w:sdt>
      <w:sdtPr>
        <w:id w:val="51738625"/>
        <w:placeholder>
          <w:docPart w:val="C843C9A3759E432E808BE61DA233349C"/>
        </w:placeholder>
      </w:sdtPr>
      <w:sdtEndPr/>
      <w:sdtContent>
        <w:p w14:paraId="13D8E99C" w14:textId="77777777"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982144997" w:edGrp="everyone"/>
          <w:r w:rsidR="00D040A2">
            <w:t>[</w:t>
          </w:r>
          <w:r w:rsidR="009A0C3E">
            <w:t>Advanz Pharma France</w:t>
          </w:r>
          <w:r w:rsidR="00D040A2">
            <w:t xml:space="preserve">] </w:t>
          </w:r>
          <w:permEnd w:id="1982144997"/>
          <w:r>
            <w:t>et l</w:t>
          </w:r>
          <w:r w:rsidRPr="00412FD4">
            <w:t>es membres d’associations de patients</w:t>
          </w:r>
          <w:r w:rsidR="00D26182">
            <w:t xml:space="preserve"> </w:t>
          </w:r>
          <w:permStart w:id="1727415556" w:edGrp="everyone"/>
          <w:permEnd w:id="1727415556"/>
          <w:r>
            <w:t xml:space="preserve"> </w:t>
          </w:r>
        </w:p>
      </w:sdtContent>
    </w:sdt>
    <w:p w14:paraId="0386CFC8" w14:textId="77777777" w:rsidR="00D93E3B" w:rsidRDefault="00D93E3B" w:rsidP="00D26182">
      <w:pPr>
        <w:spacing w:before="0" w:after="0" w:line="276" w:lineRule="auto"/>
        <w:jc w:val="left"/>
      </w:pPr>
    </w:p>
    <w:p w14:paraId="65DDD16B"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2144883343" w:displacedByCustomXml="next"/>
    <w:permEnd w:id="699735616" w:displacedByCustomXml="next"/>
    <w:permStart w:id="288634516" w:edGrp="everyone" w:displacedByCustomXml="next"/>
    <w:sdt>
      <w:sdtPr>
        <w:id w:val="-693220175"/>
        <w:placeholder>
          <w:docPart w:val="C843C9A3759E432E808BE61DA233349C"/>
        </w:placeholder>
      </w:sdtPr>
      <w:sdtEndPr/>
      <w:sdtContent>
        <w:p w14:paraId="09B7E4B2" w14:textId="77777777" w:rsidR="00D93E3B" w:rsidRDefault="00045300" w:rsidP="00D93E3B">
          <w:pPr>
            <w:spacing w:before="0" w:after="200" w:line="276" w:lineRule="auto"/>
            <w:jc w:val="left"/>
          </w:pPr>
          <w:r>
            <w:t>Le RCP de l’AMM conditionnelle abrogée est joint en fichier attaché</w:t>
          </w:r>
        </w:p>
      </w:sdtContent>
    </w:sdt>
    <w:permEnd w:id="288634516" w:displacedByCustomXml="prev"/>
    <w:permStart w:id="1193875328" w:ed="annie.lorence@ansm.sante.fr" w:displacedByCustomXml="prev"/>
    <w:permStart w:id="367993908" w:ed="sabrina.lopes@ansm.sante.fr" w:displacedByCustomXml="prev"/>
    <w:p w14:paraId="6ECD2693" w14:textId="77777777" w:rsidR="00D93E3B" w:rsidRDefault="00D93E3B" w:rsidP="00D93E3B">
      <w:pPr>
        <w:spacing w:before="0" w:after="200" w:line="276" w:lineRule="auto"/>
        <w:jc w:val="left"/>
      </w:pPr>
      <w:r>
        <w:br w:type="page"/>
      </w:r>
    </w:p>
    <w:p w14:paraId="4F4DD228"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25A58B7A" w14:textId="77777777" w:rsidTr="00D26182">
        <w:tc>
          <w:tcPr>
            <w:tcW w:w="5000" w:type="pct"/>
          </w:tcPr>
          <w:p w14:paraId="77843300"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48"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48"/>
          </w:p>
        </w:tc>
      </w:tr>
    </w:tbl>
    <w:p w14:paraId="5AE48031" w14:textId="77777777" w:rsidR="00A945AC" w:rsidRDefault="00A945AC" w:rsidP="00BE2CF3"/>
    <w:p w14:paraId="0B16AC79" w14:textId="77777777" w:rsidR="00BE2CF3" w:rsidRDefault="00BE2CF3" w:rsidP="00A945AC"/>
    <w:p w14:paraId="7FE35B2B"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502D902F" w14:textId="77777777"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ermStart w:id="1554457043" w:edGrp="everyone"/>
          <w:r w:rsidR="004F7F96">
            <w:t>ADVANZ PHARMA</w:t>
          </w:r>
          <w:permEnd w:id="1554457043"/>
        </w:sdtContent>
      </w:sdt>
      <w:r>
        <w:t>. Il s’agit du laboratoire exploitant le médicament en accès compassionnel.</w:t>
      </w:r>
    </w:p>
    <w:p w14:paraId="7F0135CF" w14:textId="77777777" w:rsidR="00D93E3B" w:rsidRDefault="00D93E3B" w:rsidP="00D93E3B"/>
    <w:p w14:paraId="6C7A4520"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29BAD171" w14:textId="29F8C5CF" w:rsidR="00D93E3B" w:rsidRPr="00700685" w:rsidRDefault="00D93E3B" w:rsidP="00D93E3B">
      <w:r w:rsidRPr="00700685">
        <w:t xml:space="preserve">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7F01966B" w14:textId="77777777" w:rsidR="00D93E3B" w:rsidRDefault="00D93E3B" w:rsidP="00D93E3B">
      <w:pPr>
        <w:pStyle w:val="Titre2"/>
        <w:numPr>
          <w:ilvl w:val="0"/>
          <w:numId w:val="0"/>
        </w:numPr>
      </w:pPr>
    </w:p>
    <w:p w14:paraId="7AF473D0"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0F0BF6F7" w14:textId="77777777" w:rsidR="00D93E3B" w:rsidRDefault="00D93E3B" w:rsidP="00D93E3B">
      <w:pPr>
        <w:spacing w:after="120"/>
        <w:ind w:right="215"/>
        <w:textAlignment w:val="baseline"/>
      </w:pPr>
      <w:r w:rsidRPr="0093672E">
        <w:t>Vos données personnelles</w:t>
      </w:r>
      <w:r w:rsidR="00AB6A19">
        <w:t>, pseudo</w:t>
      </w:r>
      <w:r w:rsidR="00D24C26">
        <w:t>-</w:t>
      </w:r>
      <w:r>
        <w:t xml:space="preserve">anonymisées, </w:t>
      </w:r>
      <w:r w:rsidRPr="0093672E">
        <w:t>pourront également être utilisées ensuite pour faire de la recherche</w:t>
      </w:r>
      <w:r>
        <w:t>, étude ou de l’évaluation</w:t>
      </w:r>
      <w:r w:rsidRPr="0093672E">
        <w:t xml:space="preserve"> dans le domaine de la santé. </w:t>
      </w:r>
    </w:p>
    <w:p w14:paraId="590E13B5"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0C16E684"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65960EAC"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r w:rsidRPr="002B4612">
        <w:rPr>
          <w:i/>
        </w:rPr>
        <w:t>Health Data Hub</w:t>
      </w:r>
      <w:r w:rsidRPr="0093672E">
        <w:t xml:space="preserve"> qui publie un résumé du protocole de recherche pour tous les projets qui lui sont soumis : </w:t>
      </w:r>
      <w:hyperlink r:id="rId28" w:history="1">
        <w:r w:rsidRPr="0093672E">
          <w:rPr>
            <w:rStyle w:val="Lienhypertexte"/>
          </w:rPr>
          <w:t>https://www.health-data-hub.fr/projets</w:t>
        </w:r>
      </w:hyperlink>
      <w:r>
        <w:rPr>
          <w:rStyle w:val="Lienhypertexte"/>
        </w:rPr>
        <w:t xml:space="preserve"> </w:t>
      </w:r>
    </w:p>
    <w:p w14:paraId="48BDC994" w14:textId="77777777" w:rsidR="00D93E3B" w:rsidRDefault="00D93E3B" w:rsidP="00D93E3B">
      <w:pPr>
        <w:spacing w:after="120"/>
        <w:ind w:right="215"/>
        <w:textAlignment w:val="baseline"/>
      </w:pPr>
    </w:p>
    <w:p w14:paraId="33EB1E97" w14:textId="77777777" w:rsidR="005C3CB4" w:rsidRPr="00087A5C" w:rsidRDefault="005C3CB4" w:rsidP="00D93E3B">
      <w:pPr>
        <w:spacing w:after="120"/>
        <w:ind w:right="215"/>
        <w:textAlignment w:val="baseline"/>
      </w:pPr>
    </w:p>
    <w:p w14:paraId="5E0148F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72582754" w14:textId="77777777" w:rsidR="00D93E3B" w:rsidRPr="00BA4A27" w:rsidRDefault="00D93E3B" w:rsidP="00D93E3B"/>
    <w:p w14:paraId="3AE9C34B" w14:textId="77777777" w:rsidR="00D93E3B" w:rsidRPr="00BA4A27" w:rsidRDefault="00D93E3B" w:rsidP="00D93E3B">
      <w:r w:rsidRPr="00BA4A27">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29">
        <w:r w:rsidRPr="5E50316D">
          <w:rPr>
            <w:color w:val="004990"/>
            <w:u w:val="single"/>
          </w:rPr>
          <w:t>RGPD</w:t>
        </w:r>
      </w:hyperlink>
      <w:r w:rsidRPr="00BA4A27">
        <w:t xml:space="preserve">) telle que prévue aux articles </w:t>
      </w:r>
      <w:hyperlink r:id="rId30">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34F5DECD" w14:textId="77777777" w:rsidR="00D93E3B" w:rsidRPr="00BA4A27" w:rsidRDefault="00D93E3B" w:rsidP="00D93E3B">
      <w:r w:rsidRPr="00BA4A27">
        <w:lastRenderedPageBreak/>
        <w:t>La collecte de données de santé est justifiée par un intérêt public dans le domaine de la santé (article 9.2.i</w:t>
      </w:r>
      <w:r w:rsidRPr="00BA4A27" w:rsidDel="00410D42">
        <w:t>)</w:t>
      </w:r>
      <w:r w:rsidRPr="00BA4A27">
        <w:t xml:space="preserve"> du RGPD. </w:t>
      </w:r>
    </w:p>
    <w:p w14:paraId="57712E0C" w14:textId="77777777" w:rsidR="00D93E3B" w:rsidRPr="00700685" w:rsidRDefault="00D93E3B" w:rsidP="00D93E3B"/>
    <w:p w14:paraId="2C00587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244E28AB"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657AE962"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37583675"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4E2E08E2"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5717B2E5" w14:textId="77777777" w:rsidR="00D93E3B" w:rsidRPr="0093672E" w:rsidRDefault="00D93E3B" w:rsidP="00D93E3B">
      <w:pPr>
        <w:pStyle w:val="Paragraphedeliste"/>
      </w:pPr>
      <w:r w:rsidRPr="0093672E">
        <w:t>l’efficacité du médicament ;</w:t>
      </w:r>
    </w:p>
    <w:p w14:paraId="4336F181"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2DDBB470" w14:textId="77777777" w:rsidR="00D93E3B" w:rsidRPr="0093672E" w:rsidRDefault="00D93E3B" w:rsidP="00D93E3B">
      <w:pPr>
        <w:pStyle w:val="Paragraphedeliste"/>
      </w:pPr>
      <w:r w:rsidRPr="0093672E">
        <w:t xml:space="preserve">les motifs des éventuels arrêts de traitement. </w:t>
      </w:r>
    </w:p>
    <w:p w14:paraId="60A5E69B" w14:textId="77777777" w:rsidR="00BE2CF3" w:rsidRDefault="00BE2CF3" w:rsidP="00D93E3B">
      <w:pPr>
        <w:pStyle w:val="Paragraphedeliste"/>
        <w:numPr>
          <w:ilvl w:val="0"/>
          <w:numId w:val="0"/>
        </w:numPr>
        <w:ind w:left="680"/>
      </w:pPr>
    </w:p>
    <w:p w14:paraId="578CB1CE" w14:textId="77777777" w:rsidR="00D93E3B" w:rsidRPr="0093672E" w:rsidRDefault="00D93E3B" w:rsidP="00A5506E">
      <w:pPr>
        <w:pStyle w:val="Liste2"/>
      </w:pPr>
    </w:p>
    <w:p w14:paraId="4B8E2272" w14:textId="77777777" w:rsidR="005F31E2" w:rsidRDefault="005F31E2">
      <w:pPr>
        <w:spacing w:before="0" w:after="160" w:line="259" w:lineRule="auto"/>
        <w:jc w:val="left"/>
      </w:pPr>
      <w:r>
        <w:br w:type="page"/>
      </w:r>
    </w:p>
    <w:p w14:paraId="26CC5DDC" w14:textId="77777777" w:rsidR="00D93E3B" w:rsidRPr="0093672E" w:rsidRDefault="00D93E3B" w:rsidP="00D93E3B"/>
    <w:p w14:paraId="093990B9"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0071CDD8" w14:textId="77777777" w:rsidR="00D93E3B" w:rsidRDefault="00D93E3B" w:rsidP="00D93E3B">
      <w:r w:rsidRPr="0093672E">
        <w:t xml:space="preserve">Toutes ces informations confidentielles seront transmises </w:t>
      </w:r>
      <w:r>
        <w:t xml:space="preserve">aux personnels habilités de </w:t>
      </w:r>
      <w:permStart w:id="1169570524" w:edGrp="everyone"/>
      <w:sdt>
        <w:sdtPr>
          <w:id w:val="378677699"/>
          <w:placeholder>
            <w:docPart w:val="2B345BFA5D3E4E80957FA6F633A689B0"/>
          </w:placeholder>
        </w:sdtPr>
        <w:sdtEndPr/>
        <w:sdtContent>
          <w:r w:rsidR="0070549D">
            <w:t>ADVANZ PHARMA FRANCE</w:t>
          </w:r>
        </w:sdtContent>
      </w:sdt>
      <w:permEnd w:id="1169570524"/>
      <w:r w:rsidRPr="0093672E">
        <w:t xml:space="preserve"> et ses éventuels sous-traitants (société de recherche sous contrat) </w:t>
      </w:r>
      <w:r>
        <w:t>sous une forme pseudo</w:t>
      </w:r>
      <w:r w:rsidR="00D24C26">
        <w:t>-</w:t>
      </w:r>
      <w:r w:rsidR="00AB6A19">
        <w:t>anonymi</w:t>
      </w:r>
      <w:r>
        <w:t xml:space="preserve">sées. </w:t>
      </w:r>
      <w:r w:rsidRPr="0093672E">
        <w:t xml:space="preserve">Vous ne serez identifié que par les trois premières lettres de votre nom et les deux premières lettres de votre prénom, ainsi que par votre âge. </w:t>
      </w:r>
    </w:p>
    <w:p w14:paraId="28F299A2" w14:textId="77777777" w:rsidR="00D93E3B" w:rsidRPr="0093672E" w:rsidRDefault="00D93E3B" w:rsidP="00D93E3B">
      <w:r w:rsidRPr="009371BB">
        <w:t xml:space="preserve">Vos données pourront également être transmises au personnel habilité des autres sociétés du groupe </w:t>
      </w:r>
      <w:permStart w:id="1854413207" w:edGrp="everyone"/>
      <w:sdt>
        <w:sdtPr>
          <w:rPr>
            <w:rStyle w:val="Mention1"/>
          </w:rPr>
          <w:id w:val="199132659"/>
          <w:placeholder>
            <w:docPart w:val="2AFF847279394C868A3937CC2BF7DC4B"/>
          </w:placeholder>
        </w:sdtPr>
        <w:sdtEndPr>
          <w:rPr>
            <w:rStyle w:val="Mention1"/>
          </w:rPr>
        </w:sdtEndPr>
        <w:sdtContent>
          <w:r w:rsidR="0070549D">
            <w:rPr>
              <w:rStyle w:val="Mention1"/>
            </w:rPr>
            <w:t>ADVANZ PHARMA</w:t>
          </w:r>
        </w:sdtContent>
      </w:sdt>
      <w:permEnd w:id="1854413207"/>
      <w:r w:rsidRPr="009371BB">
        <w:t xml:space="preserve"> auquel appartient </w:t>
      </w:r>
      <w:permStart w:id="738472483" w:edGrp="everyone"/>
      <w:r w:rsidR="0070549D">
        <w:rPr>
          <w:rStyle w:val="Mention1"/>
        </w:rPr>
        <w:t>ADVANZ PHARMA FRANCE</w:t>
      </w:r>
      <w:permEnd w:id="738472483"/>
      <w:r>
        <w:rPr>
          <w:rStyle w:val="Marquedecommentaire"/>
        </w:rPr>
        <w:t>..</w:t>
      </w:r>
    </w:p>
    <w:p w14:paraId="7DFC9E3C" w14:textId="77777777"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568279995" w:edGrp="everyone"/>
      <w:sdt>
        <w:sdtPr>
          <w:id w:val="-1756512848"/>
          <w:placeholder>
            <w:docPart w:val="D5E1DE4CF3A348B5BDCDEF481800612A"/>
          </w:placeholder>
        </w:sdtPr>
        <w:sdtEndPr/>
        <w:sdtContent>
          <w:r w:rsidR="007D7326">
            <w:rPr>
              <w:rStyle w:val="Mention1"/>
            </w:rPr>
            <w:t>ADVANZ PHARMA FRANCE</w:t>
          </w:r>
        </w:sdtContent>
      </w:sdt>
      <w:permEnd w:id="568279995"/>
      <w:r w:rsidRPr="0093672E">
        <w:t xml:space="preserve"> </w:t>
      </w:r>
      <w:r>
        <w:t xml:space="preserve">à l’ANSM  </w:t>
      </w:r>
      <w:permStart w:id="411576726"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411576726"/>
      <w:r w:rsidRPr="0093672E">
        <w:t>.</w:t>
      </w:r>
    </w:p>
    <w:p w14:paraId="5F4F6CF4"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0513A655" w14:textId="77777777" w:rsidR="00D93E3B" w:rsidRPr="0093672E" w:rsidRDefault="00D93E3B" w:rsidP="00D93E3B">
      <w:r w:rsidRPr="0093672E">
        <w:t>Cette synthèse, ce rapport et ce résumé ne comprendront aucune information permettant de vous identifier.</w:t>
      </w:r>
    </w:p>
    <w:p w14:paraId="5DE0CE9D" w14:textId="77777777" w:rsidR="00D93E3B" w:rsidRPr="00700685" w:rsidRDefault="00D93E3B" w:rsidP="00D93E3B">
      <w:pPr>
        <w:rPr>
          <w:b/>
          <w:bCs/>
        </w:rPr>
      </w:pPr>
    </w:p>
    <w:p w14:paraId="14633EAB"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3E67F399" w14:textId="77777777" w:rsidR="00BE2CF3" w:rsidRDefault="00BE2CF3" w:rsidP="00BE2CF3">
      <w:pPr>
        <w:pStyle w:val="Asupprimer"/>
        <w:rPr>
          <w:rFonts w:eastAsiaTheme="majorEastAsia"/>
        </w:rPr>
      </w:pPr>
      <w:r w:rsidRPr="00BE2CF3">
        <w:rPr>
          <w:rFonts w:eastAsiaTheme="majorEastAsia"/>
        </w:rPr>
        <w:t>À compléter par les laboratoires qui transfèrent des données personnelles hors Union européenne.</w:t>
      </w:r>
    </w:p>
    <w:p w14:paraId="34F90761"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509CE310"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1200447756" w:edGrp="everyone" w:displacedByCustomXml="prev"/>
        <w:p w14:paraId="2DBFB9F3" w14:textId="77777777" w:rsidR="0025603F" w:rsidRDefault="00545162" w:rsidP="0025603F">
          <w:pPr>
            <w:jc w:val="left"/>
          </w:pPr>
          <w:r w:rsidRPr="00545162">
            <w:t>Clauses contractuelles types avec tout destinataire de données en dehors de l'EEE</w:t>
          </w:r>
        </w:p>
        <w:permEnd w:id="1200447756" w:displacedByCustomXml="next"/>
      </w:sdtContent>
    </w:sdt>
    <w:p w14:paraId="2F4D70A7" w14:textId="77777777" w:rsidR="00D93E3B" w:rsidRPr="0093672E" w:rsidRDefault="00D93E3B" w:rsidP="00D93E3B">
      <w:r>
        <w:t xml:space="preserve">Vous avez le droit de demander une copie de ces garanties au laboratoire pharmaceutique </w:t>
      </w:r>
      <w:permStart w:id="2023773679" w:edGrp="everyone"/>
      <w:sdt>
        <w:sdtPr>
          <w:id w:val="1248770634"/>
          <w:placeholder>
            <w:docPart w:val="54F90248FE6248DD97AF343F7A0D5AB6"/>
          </w:placeholder>
        </w:sdtPr>
        <w:sdtEndPr/>
        <w:sdtContent>
          <w:r w:rsidR="00DB6A68">
            <w:t>ADVANZ PHARMA</w:t>
          </w:r>
        </w:sdtContent>
      </w:sdt>
      <w:permEnd w:id="2023773679"/>
      <w:r>
        <w:t>.</w:t>
      </w:r>
    </w:p>
    <w:p w14:paraId="48E7742F" w14:textId="77777777" w:rsidR="00D93E3B" w:rsidRPr="00700685" w:rsidRDefault="00D93E3B" w:rsidP="00D93E3B"/>
    <w:p w14:paraId="72610DC8"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105AA247" w14:textId="77777777"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permStart w:id="1521512791" w:edGrp="everyone"/>
          <w:r w:rsidR="006B7A67" w:rsidRPr="005B1F05">
            <w:t>Deux an</w:t>
          </w:r>
          <w:r w:rsidR="002559AB" w:rsidRPr="005B1F05">
            <w:t>s</w:t>
          </w:r>
          <w:r w:rsidR="006B7A67" w:rsidRPr="005B1F05">
            <w:t xml:space="preserve"> après la fin du programme</w:t>
          </w:r>
          <w:permEnd w:id="1521512791"/>
        </w:sdtContent>
      </w:sdt>
      <w:r w:rsidRPr="00700685">
        <w:t xml:space="preserve"> pour une utilisation active. Les données seront ensuite archivées durant </w:t>
      </w:r>
      <w:sdt>
        <w:sdtPr>
          <w:rPr>
            <w:i/>
            <w:iCs/>
          </w:rPr>
          <w:id w:val="2057276352"/>
          <w:placeholder>
            <w:docPart w:val="105D0B672A6042EF8ADDB5AD6FE2DC2B"/>
          </w:placeholder>
        </w:sdtPr>
        <w:sdtEndPr/>
        <w:sdtContent>
          <w:permStart w:id="1752185311" w:edGrp="everyone"/>
          <w:r w:rsidR="002559AB" w:rsidRPr="005B1F05">
            <w:t>vingt ans</w:t>
          </w:r>
          <w:permEnd w:id="1752185311"/>
        </w:sdtContent>
      </w:sdt>
      <w:r w:rsidRPr="00700685">
        <w:t>.</w:t>
      </w:r>
      <w:r w:rsidRPr="003B3571">
        <w:rPr>
          <w:rFonts w:ascii="HelveticaNeueLT Std Lt" w:eastAsia="HelveticaNeueLT Std Lt" w:hAnsi="HelveticaNeueLT Std Lt" w:cs="HelveticaNeueLT Std Lt"/>
          <w:color w:val="231F20"/>
          <w:sz w:val="21"/>
          <w:szCs w:val="21"/>
          <w:lang w:eastAsia="en-US"/>
        </w:rPr>
        <w:t xml:space="preserve"> </w:t>
      </w:r>
      <w:r w:rsidRPr="003B3571">
        <w:t>À l’issue de ces délais, vos données seront supprimées ou anonymisées.</w:t>
      </w:r>
    </w:p>
    <w:p w14:paraId="00103193" w14:textId="77777777" w:rsidR="005F31E2" w:rsidRDefault="005F31E2">
      <w:pPr>
        <w:spacing w:before="0" w:after="160" w:line="259" w:lineRule="auto"/>
        <w:jc w:val="left"/>
      </w:pPr>
      <w:r>
        <w:br w:type="page"/>
      </w:r>
    </w:p>
    <w:p w14:paraId="084A753A" w14:textId="77777777" w:rsidR="00D93E3B" w:rsidRPr="00700685" w:rsidRDefault="00D93E3B" w:rsidP="00D93E3B"/>
    <w:p w14:paraId="2B7FD49D"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620C686A"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110E88EC" w14:textId="77777777" w:rsidR="00D93E3B" w:rsidRPr="00700685" w:rsidRDefault="00D93E3B" w:rsidP="00D93E3B">
      <w:r w:rsidRPr="00700685">
        <w:t>Des synthèses des résultats pourront par ailleurs être publié</w:t>
      </w:r>
      <w:r>
        <w:t>e</w:t>
      </w:r>
      <w:r w:rsidRPr="00700685">
        <w:t>s dans des revues scientifiques.</w:t>
      </w:r>
    </w:p>
    <w:p w14:paraId="75A7741D" w14:textId="77777777" w:rsidR="00D93E3B" w:rsidRPr="00700685" w:rsidRDefault="00D93E3B" w:rsidP="00D93E3B">
      <w:r w:rsidRPr="00700685">
        <w:t>Aucun de ces documents publiés ne permettra de vous identifier.</w:t>
      </w:r>
    </w:p>
    <w:p w14:paraId="341E6716" w14:textId="77777777" w:rsidR="00D93E3B" w:rsidRPr="00700685" w:rsidRDefault="00D93E3B" w:rsidP="00D93E3B"/>
    <w:p w14:paraId="0D6575D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08673B9D" w14:textId="77777777" w:rsidR="00D93E3B" w:rsidRDefault="00D93E3B" w:rsidP="00D93E3B"/>
    <w:p w14:paraId="7B669C78" w14:textId="77777777" w:rsidR="00D93E3B" w:rsidRDefault="00D93E3B" w:rsidP="00D93E3B">
      <w:r>
        <w:t>Le médecin qui vous a prescrit le médicament est votre premier interlocuteur pour faire valoir vos droits sur vos données personnelles.</w:t>
      </w:r>
    </w:p>
    <w:p w14:paraId="2A8DAEC4" w14:textId="77777777" w:rsidR="00D93E3B" w:rsidRPr="00700685" w:rsidRDefault="00D93E3B" w:rsidP="00D93E3B">
      <w:r w:rsidRPr="00700685">
        <w:t xml:space="preserve">Vous pouvez demander </w:t>
      </w:r>
      <w:r>
        <w:t>à ce</w:t>
      </w:r>
      <w:r w:rsidRPr="00700685">
        <w:t xml:space="preserve"> médecin :</w:t>
      </w:r>
    </w:p>
    <w:p w14:paraId="187662C2" w14:textId="77777777" w:rsidR="00D93E3B" w:rsidRPr="00700685" w:rsidRDefault="00D93E3B" w:rsidP="00D93E3B">
      <w:pPr>
        <w:numPr>
          <w:ilvl w:val="2"/>
          <w:numId w:val="1"/>
        </w:numPr>
        <w:spacing w:before="40" w:after="20"/>
        <w:ind w:left="510" w:hanging="170"/>
      </w:pPr>
      <w:r w:rsidRPr="00700685">
        <w:t>à consulter vos données personnelles ;</w:t>
      </w:r>
    </w:p>
    <w:p w14:paraId="10B75FE1" w14:textId="77777777" w:rsidR="00D93E3B" w:rsidRPr="00700685" w:rsidRDefault="00D93E3B" w:rsidP="00D93E3B">
      <w:pPr>
        <w:numPr>
          <w:ilvl w:val="2"/>
          <w:numId w:val="1"/>
        </w:numPr>
        <w:spacing w:before="40" w:after="20"/>
        <w:ind w:left="510" w:hanging="170"/>
      </w:pPr>
      <w:r w:rsidRPr="00700685">
        <w:t>à les modifier ;</w:t>
      </w:r>
    </w:p>
    <w:p w14:paraId="65E60571"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446B9D90"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6F886B29"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5F83F988"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6508B723" w14:textId="77777777" w:rsidR="00D93E3B" w:rsidRPr="00700685" w:rsidRDefault="00D93E3B" w:rsidP="00D93E3B">
      <w:bookmarkStart w:id="49" w:name="_Hlk75875989"/>
      <w:r w:rsidRPr="00700685">
        <w:t xml:space="preserve">Vous pouvez, par ailleurs, contacter le délégué à la protection des données (DPO) </w:t>
      </w:r>
      <w:r>
        <w:t>du laboratoire</w:t>
      </w:r>
      <w:r w:rsidRPr="00700685">
        <w:t xml:space="preserve"> </w:t>
      </w:r>
      <w:r>
        <w:t xml:space="preserve">à l’adresse suivante </w:t>
      </w:r>
      <w:permStart w:id="17650466" w:edGrp="everyone"/>
      <w:permEnd w:id="367993908"/>
      <w:permEnd w:id="1193875328"/>
      <w:sdt>
        <w:sdtPr>
          <w:rPr>
            <w:rStyle w:val="Mention1"/>
          </w:rPr>
          <w:id w:val="1948277723"/>
          <w:placeholder>
            <w:docPart w:val="065DF388FFA745BD9650A55988E31B21"/>
          </w:placeholder>
        </w:sdtPr>
        <w:sdtEndPr>
          <w:rPr>
            <w:rStyle w:val="Mention1"/>
          </w:rPr>
        </w:sdtEndPr>
        <w:sdtContent>
          <w:r w:rsidR="004A3369" w:rsidRPr="004A3369">
            <w:rPr>
              <w:rStyle w:val="Mention1"/>
            </w:rPr>
            <w:t>enquiries@advanzpharma.com</w:t>
          </w:r>
        </w:sdtContent>
      </w:sdt>
      <w:permStart w:id="1959490677" w:ed="annie.lorence@ansm.sante.fr"/>
      <w:permStart w:id="421552845" w:ed="sabrina.lopes@ansm.sante.fr"/>
      <w:permEnd w:id="17650466"/>
      <w:r w:rsidRPr="00700685">
        <w:t xml:space="preserve"> pour exercer ces droits, ce qui implique la transmission de votre identité </w:t>
      </w:r>
      <w:r>
        <w:t>au laboratoire</w:t>
      </w:r>
      <w:r w:rsidRPr="00700685">
        <w:t>.</w:t>
      </w:r>
    </w:p>
    <w:bookmarkEnd w:id="49"/>
    <w:p w14:paraId="1A66A6AA"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6F147F47" w14:textId="77777777" w:rsidR="00D93E3B" w:rsidRPr="00700685" w:rsidRDefault="00D93E3B" w:rsidP="00D93E3B"/>
    <w:p w14:paraId="0063B77D" w14:textId="77777777" w:rsidR="00D93E3B" w:rsidRPr="00700685" w:rsidRDefault="00D93E3B" w:rsidP="00D93E3B">
      <w:pPr>
        <w:spacing w:before="0" w:after="200" w:line="276" w:lineRule="auto"/>
        <w:jc w:val="left"/>
      </w:pPr>
      <w:r w:rsidRPr="00700685">
        <w:br w:type="page"/>
      </w:r>
    </w:p>
    <w:p w14:paraId="0C82F115"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1"/>
          <w:pgSz w:w="11906" w:h="16838"/>
          <w:pgMar w:top="1134" w:right="1021" w:bottom="1134" w:left="1021" w:header="1134" w:footer="510" w:gutter="0"/>
          <w:cols w:space="709"/>
          <w:docGrid w:linePitch="360"/>
        </w:sectPr>
      </w:pPr>
    </w:p>
    <w:p w14:paraId="16676EBA" w14:textId="77777777" w:rsidR="00D93E3B" w:rsidRPr="0093672E" w:rsidRDefault="00A7069F" w:rsidP="00A7069F">
      <w:pPr>
        <w:pStyle w:val="Titreannexesnauto"/>
        <w:numPr>
          <w:ilvl w:val="0"/>
          <w:numId w:val="0"/>
        </w:numPr>
        <w:jc w:val="both"/>
      </w:pPr>
      <w:bookmarkStart w:id="50" w:name="_Toc58334991"/>
      <w:bookmarkStart w:id="51" w:name="_Toc58335662"/>
      <w:bookmarkStart w:id="52" w:name="_Toc98859306"/>
      <w:bookmarkStart w:id="53"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0"/>
      <w:bookmarkEnd w:id="51"/>
      <w:r w:rsidR="00D93E3B" w:rsidRPr="0093672E">
        <w:t>situations particulières</w:t>
      </w:r>
      <w:bookmarkEnd w:id="52"/>
    </w:p>
    <w:p w14:paraId="190F8AFD" w14:textId="77777777" w:rsidR="00D93E3B" w:rsidRPr="0093672E" w:rsidRDefault="00D93E3B" w:rsidP="00D93E3B">
      <w:pPr>
        <w:pStyle w:val="Titre2"/>
        <w:numPr>
          <w:ilvl w:val="0"/>
          <w:numId w:val="0"/>
        </w:numPr>
        <w:ind w:left="360" w:hanging="360"/>
      </w:pPr>
      <w:bookmarkStart w:id="54" w:name="_Toc58334992"/>
      <w:bookmarkStart w:id="55" w:name="_Toc58335663"/>
      <w:bookmarkStart w:id="56" w:name="_Toc72319038"/>
      <w:bookmarkEnd w:id="53"/>
      <w:r w:rsidRPr="0093672E">
        <w:t>Qui déclare ?</w:t>
      </w:r>
      <w:bookmarkEnd w:id="54"/>
      <w:bookmarkEnd w:id="55"/>
      <w:bookmarkEnd w:id="56"/>
      <w:r w:rsidRPr="0093672E">
        <w:t xml:space="preserve"> </w:t>
      </w:r>
    </w:p>
    <w:p w14:paraId="0453C3B3" w14:textId="77777777" w:rsidR="00D93E3B" w:rsidRPr="0093672E" w:rsidRDefault="00D93E3B" w:rsidP="00D93E3B">
      <w:bookmarkStart w:id="57" w:name="_Toc58334993"/>
      <w:bookmarkStart w:id="58"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57"/>
      <w:bookmarkEnd w:id="58"/>
      <w:r w:rsidRPr="0093672E">
        <w:t xml:space="preserve"> </w:t>
      </w:r>
      <w:bookmarkStart w:id="59" w:name="_Toc58334994"/>
      <w:bookmarkStart w:id="60" w:name="_Toc58335665"/>
    </w:p>
    <w:bookmarkEnd w:id="59"/>
    <w:bookmarkEnd w:id="60"/>
    <w:p w14:paraId="1C875334" w14:textId="77777777" w:rsidR="006B0293" w:rsidRPr="006B0293" w:rsidRDefault="006B0293" w:rsidP="006B0293">
      <w:pPr>
        <w:ind w:right="21"/>
      </w:pPr>
      <w:r w:rsidRPr="006B0293">
        <w:t>En outre, les professionnels de santé sont encouragés à déclarer toute situation particulière.</w:t>
      </w:r>
    </w:p>
    <w:p w14:paraId="0E8FB152"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39925432" w14:textId="77777777" w:rsidR="006B0293" w:rsidRPr="0093672E" w:rsidRDefault="006B0293" w:rsidP="00D93E3B"/>
    <w:p w14:paraId="3DB4C33D" w14:textId="77777777" w:rsidR="00D93E3B" w:rsidRPr="0093672E" w:rsidRDefault="00D93E3B" w:rsidP="00D93E3B">
      <w:pPr>
        <w:pStyle w:val="Titre2"/>
        <w:numPr>
          <w:ilvl w:val="0"/>
          <w:numId w:val="0"/>
        </w:numPr>
        <w:ind w:left="360" w:hanging="360"/>
      </w:pPr>
      <w:bookmarkStart w:id="61" w:name="_Toc58334995"/>
      <w:bookmarkStart w:id="62" w:name="_Toc58335666"/>
      <w:bookmarkStart w:id="63" w:name="_Toc72319039"/>
      <w:r w:rsidRPr="0093672E">
        <w:t>Que déclarer ?</w:t>
      </w:r>
      <w:bookmarkEnd w:id="61"/>
      <w:bookmarkEnd w:id="62"/>
      <w:bookmarkEnd w:id="63"/>
      <w:r w:rsidRPr="0093672E">
        <w:t xml:space="preserve"> </w:t>
      </w:r>
    </w:p>
    <w:p w14:paraId="5AB2DED0"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1B1AC1BC" w14:textId="77777777" w:rsidR="00D93E3B" w:rsidRPr="0093672E" w:rsidRDefault="00D93E3B" w:rsidP="00D93E3B">
      <w:r w:rsidRPr="0093672E">
        <w:t>En outre, il convient également de déclarer toute situation particulière :</w:t>
      </w:r>
    </w:p>
    <w:p w14:paraId="6C86F98C"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11206F2A"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2455691D"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7BAE429E"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673E935E" w14:textId="77777777" w:rsidR="00D93E3B" w:rsidRPr="0093672E" w:rsidRDefault="00D93E3B" w:rsidP="00D93E3B">
      <w:pPr>
        <w:pStyle w:val="Paragraphedeliste"/>
      </w:pPr>
      <w:r w:rsidRPr="0093672E">
        <w:t>toute situation jugée pertinente de déclarer.</w:t>
      </w:r>
    </w:p>
    <w:p w14:paraId="66A8739C" w14:textId="77777777" w:rsidR="00D93E3B" w:rsidRPr="0093672E" w:rsidRDefault="00D93E3B" w:rsidP="00D93E3B">
      <w:pPr>
        <w:pStyle w:val="Paragraphedeliste"/>
        <w:numPr>
          <w:ilvl w:val="0"/>
          <w:numId w:val="0"/>
        </w:numPr>
        <w:ind w:left="680"/>
      </w:pPr>
    </w:p>
    <w:p w14:paraId="6768082D" w14:textId="77777777" w:rsidR="00D93E3B" w:rsidRPr="0093672E" w:rsidRDefault="00D93E3B" w:rsidP="00D93E3B">
      <w:pPr>
        <w:pStyle w:val="Titre2"/>
        <w:numPr>
          <w:ilvl w:val="0"/>
          <w:numId w:val="0"/>
        </w:numPr>
        <w:ind w:left="360" w:hanging="360"/>
      </w:pPr>
      <w:bookmarkStart w:id="64" w:name="_Toc58334996"/>
      <w:bookmarkStart w:id="65" w:name="_Toc58335667"/>
      <w:bookmarkStart w:id="66" w:name="_Toc72319040"/>
      <w:r w:rsidRPr="0093672E">
        <w:t>Quand déclarer ?</w:t>
      </w:r>
      <w:bookmarkEnd w:id="64"/>
      <w:bookmarkEnd w:id="65"/>
      <w:bookmarkEnd w:id="66"/>
      <w:r w:rsidRPr="0093672E">
        <w:t xml:space="preserve"> </w:t>
      </w:r>
    </w:p>
    <w:p w14:paraId="1D0EA4C1" w14:textId="77777777" w:rsidR="00D93E3B" w:rsidRPr="0093672E" w:rsidRDefault="00D93E3B" w:rsidP="00D93E3B">
      <w:r w:rsidRPr="0093672E">
        <w:t>Tous les effets indésirables/situations particulières doivent être déclarés dès que le professionnel de santé ou le patient en a connaissance.</w:t>
      </w:r>
    </w:p>
    <w:p w14:paraId="55D343FF" w14:textId="77777777" w:rsidR="00D93E3B" w:rsidRPr="0093672E" w:rsidRDefault="00D93E3B" w:rsidP="00D93E3B"/>
    <w:p w14:paraId="24E47D35" w14:textId="77777777" w:rsidR="00D93E3B" w:rsidRPr="0093672E" w:rsidRDefault="00D93E3B" w:rsidP="00D93E3B">
      <w:pPr>
        <w:pStyle w:val="Titre2"/>
        <w:numPr>
          <w:ilvl w:val="0"/>
          <w:numId w:val="0"/>
        </w:numPr>
        <w:ind w:left="360" w:hanging="360"/>
      </w:pPr>
      <w:bookmarkStart w:id="67" w:name="_Toc58334998"/>
      <w:bookmarkStart w:id="68" w:name="_Toc58335669"/>
      <w:bookmarkStart w:id="69" w:name="_Toc72319041"/>
      <w:r w:rsidRPr="0093672E">
        <w:lastRenderedPageBreak/>
        <w:t>Comment et à qui déclarer ?</w:t>
      </w:r>
      <w:bookmarkEnd w:id="67"/>
      <w:bookmarkEnd w:id="68"/>
      <w:bookmarkEnd w:id="69"/>
    </w:p>
    <w:p w14:paraId="6CA41F7C" w14:textId="77777777" w:rsidR="00D93E3B" w:rsidRPr="0093672E" w:rsidRDefault="00D93E3B" w:rsidP="00D93E3B">
      <w:pPr>
        <w:pStyle w:val="Listepuces"/>
        <w:rPr>
          <w:b/>
        </w:rPr>
      </w:pPr>
      <w:bookmarkStart w:id="70" w:name="_Toc58334999"/>
      <w:bookmarkStart w:id="71" w:name="_Toc58335670"/>
      <w:r w:rsidRPr="0093672E">
        <w:rPr>
          <w:b/>
        </w:rPr>
        <w:t>Pour les professionnels de santé :</w:t>
      </w:r>
      <w:bookmarkEnd w:id="70"/>
      <w:bookmarkEnd w:id="71"/>
      <w:r w:rsidRPr="0093672E">
        <w:rPr>
          <w:b/>
        </w:rPr>
        <w:t xml:space="preserve"> </w:t>
      </w:r>
      <w:bookmarkStart w:id="72" w:name="_Toc58335000"/>
      <w:bookmarkStart w:id="73" w:name="_Toc58335671"/>
    </w:p>
    <w:p w14:paraId="6F58D1F4"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4" w:name="_Toc58335001"/>
      <w:bookmarkStart w:id="75" w:name="_Toc58335672"/>
      <w:bookmarkEnd w:id="72"/>
      <w:bookmarkEnd w:id="73"/>
      <w:r>
        <w:t>.</w:t>
      </w:r>
    </w:p>
    <w:p w14:paraId="3D7B6BDC" w14:textId="77777777" w:rsidR="00D93E3B" w:rsidRPr="0093672E" w:rsidRDefault="00D93E3B" w:rsidP="00D93E3B"/>
    <w:p w14:paraId="42E5B841" w14:textId="77777777" w:rsidR="00D93E3B" w:rsidRPr="0093672E" w:rsidRDefault="00D93E3B" w:rsidP="00D93E3B">
      <w:pPr>
        <w:pStyle w:val="Listepuces"/>
        <w:rPr>
          <w:b/>
        </w:rPr>
      </w:pPr>
      <w:r w:rsidRPr="0093672E">
        <w:rPr>
          <w:b/>
        </w:rPr>
        <w:t>Pour les patients et/ou des associations de patients :</w:t>
      </w:r>
      <w:bookmarkStart w:id="76" w:name="_Toc58335002"/>
      <w:bookmarkStart w:id="77" w:name="_Toc58335673"/>
      <w:bookmarkEnd w:id="74"/>
      <w:bookmarkEnd w:id="75"/>
    </w:p>
    <w:p w14:paraId="01DA6D95"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2"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76"/>
      <w:bookmarkEnd w:id="77"/>
    </w:p>
    <w:p w14:paraId="33AAAA0C"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354A5BB0" w14:textId="77777777" w:rsidR="006B0293" w:rsidRDefault="006B0293" w:rsidP="00D93E3B">
      <w:pPr>
        <w:pStyle w:val="Listepuces"/>
        <w:tabs>
          <w:tab w:val="clear" w:pos="360"/>
        </w:tabs>
        <w:ind w:left="680" w:firstLine="0"/>
      </w:pPr>
    </w:p>
    <w:permEnd w:id="1959490677"/>
    <w:permEnd w:id="421552845"/>
    <w:p w14:paraId="00AC4ACE" w14:textId="77777777" w:rsidR="00CB1EFB" w:rsidRDefault="00CB1EFB"/>
    <w:sectPr w:rsidR="00CB1EFB">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7" w:author="ANSM" w:date="2025-01-10T19:28:00Z" w:initials="ND">
    <w:p w14:paraId="15151DFE" w14:textId="77777777" w:rsidR="00C33B4F" w:rsidRDefault="00C33B4F">
      <w:pPr>
        <w:pStyle w:val="Commentaire"/>
      </w:pPr>
      <w:r>
        <w:rPr>
          <w:rStyle w:val="Marquedecommentaire"/>
        </w:rPr>
        <w:annotationRef/>
      </w:r>
      <w:r>
        <w:t>Il manque une explication sur le fait que l’AMM a été abrogée mais qu’à titre individuel le traitement est poursuivi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51D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A13B6" w14:textId="77777777" w:rsidR="00C33B4F" w:rsidRDefault="00C33B4F" w:rsidP="00D93E3B">
      <w:pPr>
        <w:spacing w:before="0" w:after="0" w:line="240" w:lineRule="auto"/>
      </w:pPr>
      <w:r>
        <w:separator/>
      </w:r>
    </w:p>
  </w:endnote>
  <w:endnote w:type="continuationSeparator" w:id="0">
    <w:p w14:paraId="16FFE559" w14:textId="77777777" w:rsidR="00C33B4F" w:rsidRDefault="00C33B4F" w:rsidP="00D93E3B">
      <w:pPr>
        <w:spacing w:before="0" w:after="0" w:line="240" w:lineRule="auto"/>
      </w:pPr>
      <w:r>
        <w:continuationSeparator/>
      </w:r>
    </w:p>
  </w:endnote>
  <w:endnote w:type="continuationNotice" w:id="1">
    <w:p w14:paraId="2A5CC18F" w14:textId="77777777" w:rsidR="00C33B4F" w:rsidRDefault="00C33B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1707" w14:textId="77777777" w:rsidR="00C33B4F" w:rsidRDefault="00C33B4F">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r>
          <w:rPr>
            <w:rStyle w:val="Titredulivre"/>
            <w:szCs w:val="16"/>
          </w:rPr>
          <w:t>OCALIVA 5 mg, comprimé et OCALIVA 10 mg, comprimé</w:t>
        </w:r>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6C0EB8">
          <w:rPr>
            <w:rStyle w:val="Titredulivre"/>
            <w:noProof/>
          </w:rPr>
          <w:t>2</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B822" w14:textId="77777777" w:rsidR="00C33B4F" w:rsidRDefault="00C33B4F" w:rsidP="00D93E3B">
      <w:pPr>
        <w:spacing w:before="0" w:after="0" w:line="240" w:lineRule="auto"/>
      </w:pPr>
      <w:r>
        <w:separator/>
      </w:r>
    </w:p>
  </w:footnote>
  <w:footnote w:type="continuationSeparator" w:id="0">
    <w:p w14:paraId="6B26D622" w14:textId="77777777" w:rsidR="00C33B4F" w:rsidRDefault="00C33B4F" w:rsidP="00D93E3B">
      <w:pPr>
        <w:spacing w:before="0" w:after="0" w:line="240" w:lineRule="auto"/>
      </w:pPr>
      <w:r>
        <w:continuationSeparator/>
      </w:r>
    </w:p>
  </w:footnote>
  <w:footnote w:type="continuationNotice" w:id="1">
    <w:p w14:paraId="1385282B" w14:textId="77777777" w:rsidR="00C33B4F" w:rsidRDefault="00C33B4F">
      <w:pPr>
        <w:spacing w:before="0" w:after="0" w:line="240" w:lineRule="auto"/>
      </w:pPr>
    </w:p>
  </w:footnote>
  <w:footnote w:id="2">
    <w:p w14:paraId="4B33B467" w14:textId="77777777" w:rsidR="00C33B4F" w:rsidRDefault="00C33B4F"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7E9A" w14:textId="77777777" w:rsidR="00C33B4F" w:rsidRDefault="00C33B4F">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ABFE5" w14:textId="77777777" w:rsidR="00C33B4F" w:rsidRDefault="00C33B4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7A5054"/>
    <w:lvl w:ilvl="0">
      <w:start w:val="1"/>
      <w:numFmt w:val="decimal"/>
      <w:pStyle w:val="Listenumros5"/>
      <w:lvlText w:val="%1."/>
      <w:lvlJc w:val="left"/>
      <w:pPr>
        <w:tabs>
          <w:tab w:val="num" w:pos="3968"/>
        </w:tabs>
        <w:ind w:left="3968" w:hanging="360"/>
      </w:pPr>
    </w:lvl>
  </w:abstractNum>
  <w:abstractNum w:abstractNumId="1">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9C86AEE"/>
    <w:multiLevelType w:val="hybridMultilevel"/>
    <w:tmpl w:val="0B12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AAD19FF"/>
    <w:multiLevelType w:val="hybridMultilevel"/>
    <w:tmpl w:val="F036F2E2"/>
    <w:lvl w:ilvl="0" w:tplc="15C462FE">
      <w:numFmt w:val="bullet"/>
      <w:lvlText w:val="-"/>
      <w:lvlJc w:val="left"/>
      <w:pPr>
        <w:ind w:left="360" w:hanging="360"/>
      </w:pPr>
      <w:rPr>
        <w:rFonts w:ascii="Arial" w:hAnsi="Arial" w:hint="default"/>
        <w:color w:val="4472C4" w:themeColor="accent5"/>
      </w:rPr>
    </w:lvl>
    <w:lvl w:ilvl="1" w:tplc="D31ED7AC">
      <w:start w:val="1"/>
      <w:numFmt w:val="bullet"/>
      <w:lvlText w:val="o"/>
      <w:lvlJc w:val="left"/>
      <w:pPr>
        <w:ind w:left="1080" w:hanging="360"/>
      </w:pPr>
      <w:rPr>
        <w:rFonts w:ascii="Courier New" w:hAnsi="Courier New" w:cs="Courier New" w:hint="default"/>
        <w:color w:val="4472C4" w:themeColor="accent5"/>
      </w:rPr>
    </w:lvl>
    <w:lvl w:ilvl="2" w:tplc="493846DA">
      <w:start w:val="1"/>
      <w:numFmt w:val="bullet"/>
      <w:lvlText w:val=""/>
      <w:lvlJc w:val="left"/>
      <w:pPr>
        <w:ind w:left="1800" w:hanging="360"/>
      </w:pPr>
      <w:rPr>
        <w:rFonts w:ascii="Wingdings" w:hAnsi="Wingdings" w:hint="default"/>
        <w:color w:val="4472C4" w:themeColor="accent5"/>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6FC3EA0"/>
    <w:multiLevelType w:val="hybridMultilevel"/>
    <w:tmpl w:val="67E8BDF6"/>
    <w:lvl w:ilvl="0" w:tplc="00203222">
      <w:numFmt w:val="bullet"/>
      <w:lvlText w:val="&gt;"/>
      <w:lvlJc w:val="left"/>
      <w:pPr>
        <w:ind w:left="281" w:hanging="176"/>
      </w:pPr>
      <w:rPr>
        <w:rFonts w:ascii="Arial" w:eastAsia="Arial" w:hAnsi="Arial" w:cs="Arial" w:hint="default"/>
        <w:b w:val="0"/>
        <w:bCs w:val="0"/>
        <w:i w:val="0"/>
        <w:iCs w:val="0"/>
        <w:color w:val="262323"/>
        <w:spacing w:val="0"/>
        <w:w w:val="95"/>
        <w:sz w:val="18"/>
        <w:szCs w:val="18"/>
        <w:lang w:val="fr-FR" w:eastAsia="en-US" w:bidi="ar-SA"/>
      </w:rPr>
    </w:lvl>
    <w:lvl w:ilvl="1" w:tplc="977ABB12">
      <w:numFmt w:val="bullet"/>
      <w:lvlText w:val="•"/>
      <w:lvlJc w:val="left"/>
      <w:pPr>
        <w:ind w:left="770" w:hanging="176"/>
      </w:pPr>
      <w:rPr>
        <w:rFonts w:hint="default"/>
        <w:lang w:val="fr-FR" w:eastAsia="en-US" w:bidi="ar-SA"/>
      </w:rPr>
    </w:lvl>
    <w:lvl w:ilvl="2" w:tplc="3AC4CE84">
      <w:numFmt w:val="bullet"/>
      <w:lvlText w:val="•"/>
      <w:lvlJc w:val="left"/>
      <w:pPr>
        <w:ind w:left="1260" w:hanging="176"/>
      </w:pPr>
      <w:rPr>
        <w:rFonts w:hint="default"/>
        <w:lang w:val="fr-FR" w:eastAsia="en-US" w:bidi="ar-SA"/>
      </w:rPr>
    </w:lvl>
    <w:lvl w:ilvl="3" w:tplc="2E5CF3BA">
      <w:numFmt w:val="bullet"/>
      <w:lvlText w:val="•"/>
      <w:lvlJc w:val="left"/>
      <w:pPr>
        <w:ind w:left="1750" w:hanging="176"/>
      </w:pPr>
      <w:rPr>
        <w:rFonts w:hint="default"/>
        <w:lang w:val="fr-FR" w:eastAsia="en-US" w:bidi="ar-SA"/>
      </w:rPr>
    </w:lvl>
    <w:lvl w:ilvl="4" w:tplc="ADE24648">
      <w:numFmt w:val="bullet"/>
      <w:lvlText w:val="•"/>
      <w:lvlJc w:val="left"/>
      <w:pPr>
        <w:ind w:left="2241" w:hanging="176"/>
      </w:pPr>
      <w:rPr>
        <w:rFonts w:hint="default"/>
        <w:lang w:val="fr-FR" w:eastAsia="en-US" w:bidi="ar-SA"/>
      </w:rPr>
    </w:lvl>
    <w:lvl w:ilvl="5" w:tplc="CF1E3F18">
      <w:numFmt w:val="bullet"/>
      <w:lvlText w:val="•"/>
      <w:lvlJc w:val="left"/>
      <w:pPr>
        <w:ind w:left="2731" w:hanging="176"/>
      </w:pPr>
      <w:rPr>
        <w:rFonts w:hint="default"/>
        <w:lang w:val="fr-FR" w:eastAsia="en-US" w:bidi="ar-SA"/>
      </w:rPr>
    </w:lvl>
    <w:lvl w:ilvl="6" w:tplc="F5FC8EFC">
      <w:numFmt w:val="bullet"/>
      <w:lvlText w:val="•"/>
      <w:lvlJc w:val="left"/>
      <w:pPr>
        <w:ind w:left="3221" w:hanging="176"/>
      </w:pPr>
      <w:rPr>
        <w:rFonts w:hint="default"/>
        <w:lang w:val="fr-FR" w:eastAsia="en-US" w:bidi="ar-SA"/>
      </w:rPr>
    </w:lvl>
    <w:lvl w:ilvl="7" w:tplc="D038ABE6">
      <w:numFmt w:val="bullet"/>
      <w:lvlText w:val="•"/>
      <w:lvlJc w:val="left"/>
      <w:pPr>
        <w:ind w:left="3711" w:hanging="176"/>
      </w:pPr>
      <w:rPr>
        <w:rFonts w:hint="default"/>
        <w:lang w:val="fr-FR" w:eastAsia="en-US" w:bidi="ar-SA"/>
      </w:rPr>
    </w:lvl>
    <w:lvl w:ilvl="8" w:tplc="0DD29002">
      <w:numFmt w:val="bullet"/>
      <w:lvlText w:val="•"/>
      <w:lvlJc w:val="left"/>
      <w:pPr>
        <w:ind w:left="4201" w:hanging="176"/>
      </w:pPr>
      <w:rPr>
        <w:rFonts w:hint="default"/>
        <w:lang w:val="fr-FR" w:eastAsia="en-US" w:bidi="ar-SA"/>
      </w:rPr>
    </w:lvl>
  </w:abstractNum>
  <w:abstractNum w:abstractNumId="7">
    <w:nsid w:val="2C3F36F1"/>
    <w:multiLevelType w:val="hybridMultilevel"/>
    <w:tmpl w:val="19D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BD3573C"/>
    <w:multiLevelType w:val="hybridMultilevel"/>
    <w:tmpl w:val="E648D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C34BA"/>
    <w:multiLevelType w:val="hybridMultilevel"/>
    <w:tmpl w:val="0968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71C6A6F"/>
    <w:multiLevelType w:val="multilevel"/>
    <w:tmpl w:val="D97C1C9A"/>
    <w:lvl w:ilvl="0">
      <w:start w:val="1"/>
      <w:numFmt w:val="bullet"/>
      <w:lvlText w:val=""/>
      <w:lvlJc w:val="left"/>
      <w:pPr>
        <w:ind w:left="680" w:hanging="362"/>
      </w:pPr>
      <w:rPr>
        <w:rFonts w:ascii="Symbol" w:hAnsi="Symbol" w:hint="default"/>
        <w:b/>
        <w:i w:val="0"/>
        <w:color w:val="54C5D0"/>
        <w:sz w:val="22"/>
        <w:u w:color="54C5D0"/>
      </w:rPr>
    </w:lvl>
    <w:lvl w:ilvl="1">
      <w:start w:val="1"/>
      <w:numFmt w:val="bullet"/>
      <w:lvlText w:val=""/>
      <w:lvlJc w:val="left"/>
      <w:pPr>
        <w:ind w:left="964" w:hanging="284"/>
      </w:pPr>
      <w:rPr>
        <w:rFonts w:ascii="Symbol" w:hAnsi="Symbol" w:hint="default"/>
        <w:b/>
        <w:color w:val="54C5D0"/>
        <w:u w:color="54C5D0"/>
      </w:rPr>
    </w:lvl>
    <w:lvl w:ilvl="2">
      <w:start w:val="1"/>
      <w:numFmt w:val="bullet"/>
      <w:lvlText w:val="-"/>
      <w:lvlJc w:val="left"/>
      <w:pPr>
        <w:ind w:left="1247" w:hanging="283"/>
      </w:pPr>
      <w:rPr>
        <w:rFonts w:ascii="Arial" w:hAnsi="Arial" w:hint="default"/>
        <w:b w:val="0"/>
        <w:i w:val="0"/>
        <w:color w:val="54C5D0"/>
        <w:sz w:val="22"/>
        <w:u w:color="54C5D0"/>
      </w:rPr>
    </w:lvl>
    <w:lvl w:ilvl="3">
      <w:start w:val="1"/>
      <w:numFmt w:val="bullet"/>
      <w:lvlText w:val="o"/>
      <w:lvlJc w:val="left"/>
      <w:pPr>
        <w:ind w:left="1871" w:hanging="567"/>
      </w:pPr>
      <w:rPr>
        <w:rFonts w:ascii="Courier New" w:hAnsi="Courier New" w:hint="default"/>
        <w:color w:val="54C5D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7A56EE6"/>
    <w:multiLevelType w:val="hybridMultilevel"/>
    <w:tmpl w:val="8DF6BE88"/>
    <w:lvl w:ilvl="0" w:tplc="64B4B2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D38411B"/>
    <w:multiLevelType w:val="hybridMultilevel"/>
    <w:tmpl w:val="B9267E6A"/>
    <w:lvl w:ilvl="0" w:tplc="057838D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C43D3B"/>
    <w:multiLevelType w:val="multilevel"/>
    <w:tmpl w:val="798EB1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F5E1FF1"/>
    <w:multiLevelType w:val="hybridMultilevel"/>
    <w:tmpl w:val="3E42F884"/>
    <w:lvl w:ilvl="0" w:tplc="71CC4126">
      <w:numFmt w:val="bullet"/>
      <w:lvlText w:val="•"/>
      <w:lvlJc w:val="left"/>
      <w:pPr>
        <w:ind w:left="915" w:hanging="343"/>
      </w:pPr>
      <w:rPr>
        <w:rFonts w:ascii="Arial" w:eastAsia="Arial" w:hAnsi="Arial" w:cs="Arial" w:hint="default"/>
        <w:b w:val="0"/>
        <w:bCs w:val="0"/>
        <w:i w:val="0"/>
        <w:iCs w:val="0"/>
        <w:color w:val="0C0C0C"/>
        <w:w w:val="108"/>
        <w:sz w:val="19"/>
        <w:szCs w:val="19"/>
        <w:lang w:val="fr-FR" w:eastAsia="en-US" w:bidi="ar-SA"/>
      </w:rPr>
    </w:lvl>
    <w:lvl w:ilvl="1" w:tplc="D7240F4C">
      <w:numFmt w:val="bullet"/>
      <w:lvlText w:val="•"/>
      <w:lvlJc w:val="left"/>
      <w:pPr>
        <w:ind w:left="1840" w:hanging="343"/>
      </w:pPr>
      <w:rPr>
        <w:rFonts w:hint="default"/>
        <w:lang w:val="fr-FR" w:eastAsia="en-US" w:bidi="ar-SA"/>
      </w:rPr>
    </w:lvl>
    <w:lvl w:ilvl="2" w:tplc="18B65406">
      <w:numFmt w:val="bullet"/>
      <w:lvlText w:val="•"/>
      <w:lvlJc w:val="left"/>
      <w:pPr>
        <w:ind w:left="2760" w:hanging="343"/>
      </w:pPr>
      <w:rPr>
        <w:rFonts w:hint="default"/>
        <w:lang w:val="fr-FR" w:eastAsia="en-US" w:bidi="ar-SA"/>
      </w:rPr>
    </w:lvl>
    <w:lvl w:ilvl="3" w:tplc="DB3C2D20">
      <w:numFmt w:val="bullet"/>
      <w:lvlText w:val="•"/>
      <w:lvlJc w:val="left"/>
      <w:pPr>
        <w:ind w:left="3681" w:hanging="343"/>
      </w:pPr>
      <w:rPr>
        <w:rFonts w:hint="default"/>
        <w:lang w:val="fr-FR" w:eastAsia="en-US" w:bidi="ar-SA"/>
      </w:rPr>
    </w:lvl>
    <w:lvl w:ilvl="4" w:tplc="89B8B9DA">
      <w:numFmt w:val="bullet"/>
      <w:lvlText w:val="•"/>
      <w:lvlJc w:val="left"/>
      <w:pPr>
        <w:ind w:left="4601" w:hanging="343"/>
      </w:pPr>
      <w:rPr>
        <w:rFonts w:hint="default"/>
        <w:lang w:val="fr-FR" w:eastAsia="en-US" w:bidi="ar-SA"/>
      </w:rPr>
    </w:lvl>
    <w:lvl w:ilvl="5" w:tplc="7734AC50">
      <w:numFmt w:val="bullet"/>
      <w:lvlText w:val="•"/>
      <w:lvlJc w:val="left"/>
      <w:pPr>
        <w:ind w:left="5522" w:hanging="343"/>
      </w:pPr>
      <w:rPr>
        <w:rFonts w:hint="default"/>
        <w:lang w:val="fr-FR" w:eastAsia="en-US" w:bidi="ar-SA"/>
      </w:rPr>
    </w:lvl>
    <w:lvl w:ilvl="6" w:tplc="02CCCCC2">
      <w:numFmt w:val="bullet"/>
      <w:lvlText w:val="•"/>
      <w:lvlJc w:val="left"/>
      <w:pPr>
        <w:ind w:left="6442" w:hanging="343"/>
      </w:pPr>
      <w:rPr>
        <w:rFonts w:hint="default"/>
        <w:lang w:val="fr-FR" w:eastAsia="en-US" w:bidi="ar-SA"/>
      </w:rPr>
    </w:lvl>
    <w:lvl w:ilvl="7" w:tplc="BD42001E">
      <w:numFmt w:val="bullet"/>
      <w:lvlText w:val="•"/>
      <w:lvlJc w:val="left"/>
      <w:pPr>
        <w:ind w:left="7362" w:hanging="343"/>
      </w:pPr>
      <w:rPr>
        <w:rFonts w:hint="default"/>
        <w:lang w:val="fr-FR" w:eastAsia="en-US" w:bidi="ar-SA"/>
      </w:rPr>
    </w:lvl>
    <w:lvl w:ilvl="8" w:tplc="C9124A76">
      <w:numFmt w:val="bullet"/>
      <w:lvlText w:val="•"/>
      <w:lvlJc w:val="left"/>
      <w:pPr>
        <w:ind w:left="8283" w:hanging="343"/>
      </w:pPr>
      <w:rPr>
        <w:rFonts w:hint="default"/>
        <w:lang w:val="fr-FR" w:eastAsia="en-US" w:bidi="ar-SA"/>
      </w:rPr>
    </w:lvl>
  </w:abstractNum>
  <w:num w:numId="1">
    <w:abstractNumId w:val="12"/>
  </w:num>
  <w:num w:numId="2">
    <w:abstractNumId w:val="16"/>
  </w:num>
  <w:num w:numId="3">
    <w:abstractNumId w:val="8"/>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13"/>
  </w:num>
  <w:num w:numId="9">
    <w:abstractNumId w:val="3"/>
  </w:num>
  <w:num w:numId="10">
    <w:abstractNumId w:val="20"/>
  </w:num>
  <w:num w:numId="11">
    <w:abstractNumId w:val="6"/>
  </w:num>
  <w:num w:numId="12">
    <w:abstractNumId w:val="17"/>
  </w:num>
  <w:num w:numId="13">
    <w:abstractNumId w:val="2"/>
  </w:num>
  <w:num w:numId="14">
    <w:abstractNumId w:val="15"/>
  </w:num>
  <w:num w:numId="15">
    <w:abstractNumId w:val="14"/>
  </w:num>
  <w:num w:numId="16">
    <w:abstractNumId w:val="11"/>
  </w:num>
  <w:num w:numId="17">
    <w:abstractNumId w:val="0"/>
  </w:num>
  <w:num w:numId="18">
    <w:abstractNumId w:val="5"/>
  </w:num>
  <w:num w:numId="19">
    <w:abstractNumId w:val="7"/>
  </w:num>
  <w:num w:numId="20">
    <w:abstractNumId w:val="16"/>
  </w:num>
  <w:num w:numId="21">
    <w:abstractNumId w:val="16"/>
  </w:num>
  <w:num w:numId="22">
    <w:abstractNumId w:val="10"/>
  </w:num>
  <w:num w:numId="23">
    <w:abstractNumId w:val="1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SM">
    <w15:presenceInfo w15:providerId="None" w15:userId="AN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cumentProtection w:edit="readOnly" w:enforcement="0"/>
  <w:defaultTabStop w:val="720"/>
  <w:hyphenationZone w:val="425"/>
  <w:characterSpacingControl w:val="doNotCompress"/>
  <w:hdrShapeDefaults>
    <o:shapedefaults v:ext="edit" spidmax="8193"/>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0579"/>
    <w:rsid w:val="00002CBB"/>
    <w:rsid w:val="00004A05"/>
    <w:rsid w:val="000073BD"/>
    <w:rsid w:val="00017494"/>
    <w:rsid w:val="000230A5"/>
    <w:rsid w:val="00032CB5"/>
    <w:rsid w:val="0003579C"/>
    <w:rsid w:val="00036B01"/>
    <w:rsid w:val="00045300"/>
    <w:rsid w:val="00045DED"/>
    <w:rsid w:val="00057245"/>
    <w:rsid w:val="00064F0B"/>
    <w:rsid w:val="00073655"/>
    <w:rsid w:val="000806E2"/>
    <w:rsid w:val="000834D5"/>
    <w:rsid w:val="00087364"/>
    <w:rsid w:val="000931AA"/>
    <w:rsid w:val="00093B7E"/>
    <w:rsid w:val="000A6B21"/>
    <w:rsid w:val="000A7699"/>
    <w:rsid w:val="000B2872"/>
    <w:rsid w:val="000B31A2"/>
    <w:rsid w:val="000B6D07"/>
    <w:rsid w:val="000B7111"/>
    <w:rsid w:val="000B7186"/>
    <w:rsid w:val="000C6120"/>
    <w:rsid w:val="000D7583"/>
    <w:rsid w:val="000E304C"/>
    <w:rsid w:val="000E5554"/>
    <w:rsid w:val="000F2492"/>
    <w:rsid w:val="00104E58"/>
    <w:rsid w:val="00113BA4"/>
    <w:rsid w:val="00132420"/>
    <w:rsid w:val="001357E3"/>
    <w:rsid w:val="00137FA2"/>
    <w:rsid w:val="00143BBE"/>
    <w:rsid w:val="001445C6"/>
    <w:rsid w:val="00145CE6"/>
    <w:rsid w:val="0014628B"/>
    <w:rsid w:val="0014666F"/>
    <w:rsid w:val="001533AB"/>
    <w:rsid w:val="00155852"/>
    <w:rsid w:val="00156E66"/>
    <w:rsid w:val="0017305C"/>
    <w:rsid w:val="00174A9B"/>
    <w:rsid w:val="00185E9B"/>
    <w:rsid w:val="00186B81"/>
    <w:rsid w:val="00190E22"/>
    <w:rsid w:val="00192CCA"/>
    <w:rsid w:val="001A6F66"/>
    <w:rsid w:val="001B6EA4"/>
    <w:rsid w:val="001C17F9"/>
    <w:rsid w:val="001C23BC"/>
    <w:rsid w:val="001C2AB3"/>
    <w:rsid w:val="001C5FAB"/>
    <w:rsid w:val="001D06AF"/>
    <w:rsid w:val="001D19ED"/>
    <w:rsid w:val="001D33DC"/>
    <w:rsid w:val="001D5E2A"/>
    <w:rsid w:val="001F4DC6"/>
    <w:rsid w:val="00200CBE"/>
    <w:rsid w:val="00201086"/>
    <w:rsid w:val="00207B8D"/>
    <w:rsid w:val="00215651"/>
    <w:rsid w:val="002336DF"/>
    <w:rsid w:val="002347AA"/>
    <w:rsid w:val="00240C5A"/>
    <w:rsid w:val="002507B8"/>
    <w:rsid w:val="00250A52"/>
    <w:rsid w:val="002559AB"/>
    <w:rsid w:val="0025603F"/>
    <w:rsid w:val="00261687"/>
    <w:rsid w:val="00265EBB"/>
    <w:rsid w:val="0027503D"/>
    <w:rsid w:val="00282030"/>
    <w:rsid w:val="00287E55"/>
    <w:rsid w:val="002A1EB0"/>
    <w:rsid w:val="002A20E8"/>
    <w:rsid w:val="002A5503"/>
    <w:rsid w:val="002B135A"/>
    <w:rsid w:val="002B14B9"/>
    <w:rsid w:val="002C36B8"/>
    <w:rsid w:val="002D1BA8"/>
    <w:rsid w:val="002D6425"/>
    <w:rsid w:val="002E0D95"/>
    <w:rsid w:val="002E75B9"/>
    <w:rsid w:val="002F26B8"/>
    <w:rsid w:val="002F6DA3"/>
    <w:rsid w:val="00300135"/>
    <w:rsid w:val="003002C3"/>
    <w:rsid w:val="0030279B"/>
    <w:rsid w:val="0031328F"/>
    <w:rsid w:val="00316A8D"/>
    <w:rsid w:val="003172B5"/>
    <w:rsid w:val="0032168B"/>
    <w:rsid w:val="00330733"/>
    <w:rsid w:val="00334B7D"/>
    <w:rsid w:val="003414E9"/>
    <w:rsid w:val="003439B7"/>
    <w:rsid w:val="00345AC3"/>
    <w:rsid w:val="00345B95"/>
    <w:rsid w:val="0035065A"/>
    <w:rsid w:val="0035252E"/>
    <w:rsid w:val="00353A61"/>
    <w:rsid w:val="003617F1"/>
    <w:rsid w:val="00371657"/>
    <w:rsid w:val="00373D6C"/>
    <w:rsid w:val="00381D54"/>
    <w:rsid w:val="00386638"/>
    <w:rsid w:val="00390E40"/>
    <w:rsid w:val="00391CC5"/>
    <w:rsid w:val="00395F40"/>
    <w:rsid w:val="003A4B66"/>
    <w:rsid w:val="003A61CC"/>
    <w:rsid w:val="003B4511"/>
    <w:rsid w:val="003B7787"/>
    <w:rsid w:val="003B7DAB"/>
    <w:rsid w:val="003C2788"/>
    <w:rsid w:val="003C3CC9"/>
    <w:rsid w:val="003C7713"/>
    <w:rsid w:val="003C7C5D"/>
    <w:rsid w:val="003D132C"/>
    <w:rsid w:val="003D1EA6"/>
    <w:rsid w:val="003D1EC8"/>
    <w:rsid w:val="003D3208"/>
    <w:rsid w:val="003D4DAB"/>
    <w:rsid w:val="003E3675"/>
    <w:rsid w:val="003E45A0"/>
    <w:rsid w:val="003F05DD"/>
    <w:rsid w:val="003F0881"/>
    <w:rsid w:val="00415D63"/>
    <w:rsid w:val="004235D2"/>
    <w:rsid w:val="00426D09"/>
    <w:rsid w:val="0042724F"/>
    <w:rsid w:val="004402A3"/>
    <w:rsid w:val="00457206"/>
    <w:rsid w:val="00462E6D"/>
    <w:rsid w:val="0047196E"/>
    <w:rsid w:val="0047355F"/>
    <w:rsid w:val="00473812"/>
    <w:rsid w:val="00476C3D"/>
    <w:rsid w:val="004816A4"/>
    <w:rsid w:val="004A0D72"/>
    <w:rsid w:val="004A3369"/>
    <w:rsid w:val="004A4E2E"/>
    <w:rsid w:val="004B39B4"/>
    <w:rsid w:val="004B4346"/>
    <w:rsid w:val="004C1766"/>
    <w:rsid w:val="004D14D1"/>
    <w:rsid w:val="004D258C"/>
    <w:rsid w:val="004E2893"/>
    <w:rsid w:val="004E5ABF"/>
    <w:rsid w:val="004F634E"/>
    <w:rsid w:val="004F7BBF"/>
    <w:rsid w:val="004F7F96"/>
    <w:rsid w:val="00512A31"/>
    <w:rsid w:val="005144D1"/>
    <w:rsid w:val="005160F4"/>
    <w:rsid w:val="005217A2"/>
    <w:rsid w:val="00525813"/>
    <w:rsid w:val="00545162"/>
    <w:rsid w:val="005563C2"/>
    <w:rsid w:val="00562C45"/>
    <w:rsid w:val="00563CE0"/>
    <w:rsid w:val="00564C6C"/>
    <w:rsid w:val="00571D37"/>
    <w:rsid w:val="00572785"/>
    <w:rsid w:val="00574C0D"/>
    <w:rsid w:val="00576D80"/>
    <w:rsid w:val="00577539"/>
    <w:rsid w:val="00581B15"/>
    <w:rsid w:val="0058634E"/>
    <w:rsid w:val="00594CBF"/>
    <w:rsid w:val="00596F0D"/>
    <w:rsid w:val="005A1401"/>
    <w:rsid w:val="005A2D33"/>
    <w:rsid w:val="005A31B8"/>
    <w:rsid w:val="005A33E9"/>
    <w:rsid w:val="005A5327"/>
    <w:rsid w:val="005A7CD2"/>
    <w:rsid w:val="005B1F05"/>
    <w:rsid w:val="005B687A"/>
    <w:rsid w:val="005C0738"/>
    <w:rsid w:val="005C3CB4"/>
    <w:rsid w:val="005C75AD"/>
    <w:rsid w:val="005D77F2"/>
    <w:rsid w:val="005E1B66"/>
    <w:rsid w:val="005E25A2"/>
    <w:rsid w:val="005E5722"/>
    <w:rsid w:val="005F31E2"/>
    <w:rsid w:val="005F3853"/>
    <w:rsid w:val="005F3A6B"/>
    <w:rsid w:val="005F525A"/>
    <w:rsid w:val="00607A67"/>
    <w:rsid w:val="00611F4A"/>
    <w:rsid w:val="00612CCD"/>
    <w:rsid w:val="00622C0A"/>
    <w:rsid w:val="006331B5"/>
    <w:rsid w:val="006356FF"/>
    <w:rsid w:val="00641150"/>
    <w:rsid w:val="006532A2"/>
    <w:rsid w:val="00656A4E"/>
    <w:rsid w:val="0065745C"/>
    <w:rsid w:val="006760E2"/>
    <w:rsid w:val="006768EF"/>
    <w:rsid w:val="00695CFE"/>
    <w:rsid w:val="006968A9"/>
    <w:rsid w:val="00696F2F"/>
    <w:rsid w:val="006B0293"/>
    <w:rsid w:val="006B1237"/>
    <w:rsid w:val="006B7A67"/>
    <w:rsid w:val="006C0EB8"/>
    <w:rsid w:val="006C5267"/>
    <w:rsid w:val="006C6EEB"/>
    <w:rsid w:val="006D4BE6"/>
    <w:rsid w:val="006D6520"/>
    <w:rsid w:val="006E195C"/>
    <w:rsid w:val="006F5D66"/>
    <w:rsid w:val="006F69E0"/>
    <w:rsid w:val="0070286B"/>
    <w:rsid w:val="0070314A"/>
    <w:rsid w:val="0070549D"/>
    <w:rsid w:val="007075BF"/>
    <w:rsid w:val="00710A28"/>
    <w:rsid w:val="0071532A"/>
    <w:rsid w:val="00720D14"/>
    <w:rsid w:val="00722502"/>
    <w:rsid w:val="00722A57"/>
    <w:rsid w:val="00727C51"/>
    <w:rsid w:val="00741470"/>
    <w:rsid w:val="00744A6D"/>
    <w:rsid w:val="007466A6"/>
    <w:rsid w:val="0075175A"/>
    <w:rsid w:val="00753989"/>
    <w:rsid w:val="00757944"/>
    <w:rsid w:val="00760CCF"/>
    <w:rsid w:val="0076130A"/>
    <w:rsid w:val="00761D2E"/>
    <w:rsid w:val="007633FA"/>
    <w:rsid w:val="00770A8F"/>
    <w:rsid w:val="007736F4"/>
    <w:rsid w:val="00774735"/>
    <w:rsid w:val="0077736C"/>
    <w:rsid w:val="007817DC"/>
    <w:rsid w:val="0078202E"/>
    <w:rsid w:val="0079012E"/>
    <w:rsid w:val="00791841"/>
    <w:rsid w:val="00793D2E"/>
    <w:rsid w:val="007A3F15"/>
    <w:rsid w:val="007A4465"/>
    <w:rsid w:val="007A5300"/>
    <w:rsid w:val="007A6E28"/>
    <w:rsid w:val="007B0C06"/>
    <w:rsid w:val="007B4DBC"/>
    <w:rsid w:val="007B74A6"/>
    <w:rsid w:val="007C5030"/>
    <w:rsid w:val="007D7326"/>
    <w:rsid w:val="007E2E25"/>
    <w:rsid w:val="007F1584"/>
    <w:rsid w:val="007F1B61"/>
    <w:rsid w:val="007F5B1C"/>
    <w:rsid w:val="00800DA4"/>
    <w:rsid w:val="00801FAB"/>
    <w:rsid w:val="00804673"/>
    <w:rsid w:val="00825E1B"/>
    <w:rsid w:val="00835DDF"/>
    <w:rsid w:val="0084096B"/>
    <w:rsid w:val="00852A29"/>
    <w:rsid w:val="00854203"/>
    <w:rsid w:val="0085658E"/>
    <w:rsid w:val="00860AF9"/>
    <w:rsid w:val="00860C65"/>
    <w:rsid w:val="0086229C"/>
    <w:rsid w:val="00863F83"/>
    <w:rsid w:val="0086402F"/>
    <w:rsid w:val="008641A0"/>
    <w:rsid w:val="008678E8"/>
    <w:rsid w:val="00870F8E"/>
    <w:rsid w:val="00884590"/>
    <w:rsid w:val="00886BDF"/>
    <w:rsid w:val="00894405"/>
    <w:rsid w:val="008A0EF6"/>
    <w:rsid w:val="008A14FC"/>
    <w:rsid w:val="008B51BC"/>
    <w:rsid w:val="008B70C6"/>
    <w:rsid w:val="008C2723"/>
    <w:rsid w:val="008C3FF0"/>
    <w:rsid w:val="008C5CB7"/>
    <w:rsid w:val="008D3F3E"/>
    <w:rsid w:val="008D7D2F"/>
    <w:rsid w:val="008E381E"/>
    <w:rsid w:val="008E5610"/>
    <w:rsid w:val="008F519A"/>
    <w:rsid w:val="008F7FB7"/>
    <w:rsid w:val="00913EB7"/>
    <w:rsid w:val="0091509D"/>
    <w:rsid w:val="00915CFA"/>
    <w:rsid w:val="00933C9B"/>
    <w:rsid w:val="00935BA1"/>
    <w:rsid w:val="00936CDC"/>
    <w:rsid w:val="00940298"/>
    <w:rsid w:val="00940C33"/>
    <w:rsid w:val="0094224A"/>
    <w:rsid w:val="00946E36"/>
    <w:rsid w:val="00955CDF"/>
    <w:rsid w:val="0096283E"/>
    <w:rsid w:val="00974A72"/>
    <w:rsid w:val="009853A9"/>
    <w:rsid w:val="00997519"/>
    <w:rsid w:val="009A0C3E"/>
    <w:rsid w:val="009A0C62"/>
    <w:rsid w:val="009A5880"/>
    <w:rsid w:val="009A6B6C"/>
    <w:rsid w:val="009A7A47"/>
    <w:rsid w:val="009B3A45"/>
    <w:rsid w:val="009B3E2B"/>
    <w:rsid w:val="009C241D"/>
    <w:rsid w:val="009C50D3"/>
    <w:rsid w:val="009D7549"/>
    <w:rsid w:val="009E357D"/>
    <w:rsid w:val="009E491A"/>
    <w:rsid w:val="009E4B41"/>
    <w:rsid w:val="009E4D42"/>
    <w:rsid w:val="009E59A3"/>
    <w:rsid w:val="009F3957"/>
    <w:rsid w:val="009F6647"/>
    <w:rsid w:val="00A00684"/>
    <w:rsid w:val="00A0205A"/>
    <w:rsid w:val="00A15798"/>
    <w:rsid w:val="00A15E84"/>
    <w:rsid w:val="00A327C9"/>
    <w:rsid w:val="00A35327"/>
    <w:rsid w:val="00A37A17"/>
    <w:rsid w:val="00A50AF3"/>
    <w:rsid w:val="00A5144B"/>
    <w:rsid w:val="00A53C35"/>
    <w:rsid w:val="00A5506E"/>
    <w:rsid w:val="00A61576"/>
    <w:rsid w:val="00A635BE"/>
    <w:rsid w:val="00A67A44"/>
    <w:rsid w:val="00A7069F"/>
    <w:rsid w:val="00A70AC2"/>
    <w:rsid w:val="00A80175"/>
    <w:rsid w:val="00A81D96"/>
    <w:rsid w:val="00A820F1"/>
    <w:rsid w:val="00A8606A"/>
    <w:rsid w:val="00A871C3"/>
    <w:rsid w:val="00A90681"/>
    <w:rsid w:val="00A93219"/>
    <w:rsid w:val="00A9411C"/>
    <w:rsid w:val="00A945AC"/>
    <w:rsid w:val="00A95A1E"/>
    <w:rsid w:val="00AA2ECE"/>
    <w:rsid w:val="00AA3494"/>
    <w:rsid w:val="00AB15A1"/>
    <w:rsid w:val="00AB2E8E"/>
    <w:rsid w:val="00AB346F"/>
    <w:rsid w:val="00AB5F8B"/>
    <w:rsid w:val="00AB6A19"/>
    <w:rsid w:val="00AC3023"/>
    <w:rsid w:val="00AC31AB"/>
    <w:rsid w:val="00AC3641"/>
    <w:rsid w:val="00AC6479"/>
    <w:rsid w:val="00AD2D26"/>
    <w:rsid w:val="00AD6319"/>
    <w:rsid w:val="00AD6EE0"/>
    <w:rsid w:val="00AD714C"/>
    <w:rsid w:val="00AE1313"/>
    <w:rsid w:val="00AE348C"/>
    <w:rsid w:val="00B056A6"/>
    <w:rsid w:val="00B059E5"/>
    <w:rsid w:val="00B065BD"/>
    <w:rsid w:val="00B06D21"/>
    <w:rsid w:val="00B15D2D"/>
    <w:rsid w:val="00B21A92"/>
    <w:rsid w:val="00B22C83"/>
    <w:rsid w:val="00B23E97"/>
    <w:rsid w:val="00B32A5E"/>
    <w:rsid w:val="00B35C8D"/>
    <w:rsid w:val="00B43985"/>
    <w:rsid w:val="00B45942"/>
    <w:rsid w:val="00B53157"/>
    <w:rsid w:val="00B62070"/>
    <w:rsid w:val="00B65DF8"/>
    <w:rsid w:val="00B67E6C"/>
    <w:rsid w:val="00B74F7B"/>
    <w:rsid w:val="00B75405"/>
    <w:rsid w:val="00B77F72"/>
    <w:rsid w:val="00B8257D"/>
    <w:rsid w:val="00B82B2D"/>
    <w:rsid w:val="00BA09BB"/>
    <w:rsid w:val="00BA0A9B"/>
    <w:rsid w:val="00BA1DB9"/>
    <w:rsid w:val="00BC6419"/>
    <w:rsid w:val="00BD2BBB"/>
    <w:rsid w:val="00BE2CF3"/>
    <w:rsid w:val="00BE3F24"/>
    <w:rsid w:val="00BE6D12"/>
    <w:rsid w:val="00BF069C"/>
    <w:rsid w:val="00BF11BB"/>
    <w:rsid w:val="00BF2984"/>
    <w:rsid w:val="00C118DE"/>
    <w:rsid w:val="00C13B85"/>
    <w:rsid w:val="00C14D98"/>
    <w:rsid w:val="00C168F7"/>
    <w:rsid w:val="00C33B4F"/>
    <w:rsid w:val="00C375C8"/>
    <w:rsid w:val="00C46B54"/>
    <w:rsid w:val="00C53558"/>
    <w:rsid w:val="00C6759A"/>
    <w:rsid w:val="00C67DA4"/>
    <w:rsid w:val="00C71A52"/>
    <w:rsid w:val="00C72711"/>
    <w:rsid w:val="00C741B8"/>
    <w:rsid w:val="00C85E99"/>
    <w:rsid w:val="00C93048"/>
    <w:rsid w:val="00CA0286"/>
    <w:rsid w:val="00CA24BC"/>
    <w:rsid w:val="00CA424C"/>
    <w:rsid w:val="00CA5563"/>
    <w:rsid w:val="00CA6DA1"/>
    <w:rsid w:val="00CB1EFB"/>
    <w:rsid w:val="00CB3816"/>
    <w:rsid w:val="00CB66F4"/>
    <w:rsid w:val="00CB6868"/>
    <w:rsid w:val="00CE0A0A"/>
    <w:rsid w:val="00CE39D6"/>
    <w:rsid w:val="00CE47A5"/>
    <w:rsid w:val="00CE7B84"/>
    <w:rsid w:val="00CF2A08"/>
    <w:rsid w:val="00CF2E4C"/>
    <w:rsid w:val="00D040A2"/>
    <w:rsid w:val="00D04D75"/>
    <w:rsid w:val="00D06E86"/>
    <w:rsid w:val="00D103A6"/>
    <w:rsid w:val="00D11403"/>
    <w:rsid w:val="00D11D37"/>
    <w:rsid w:val="00D154DD"/>
    <w:rsid w:val="00D22107"/>
    <w:rsid w:val="00D23D79"/>
    <w:rsid w:val="00D24C26"/>
    <w:rsid w:val="00D26182"/>
    <w:rsid w:val="00D4386E"/>
    <w:rsid w:val="00D52EAD"/>
    <w:rsid w:val="00D5313B"/>
    <w:rsid w:val="00D54900"/>
    <w:rsid w:val="00D654DB"/>
    <w:rsid w:val="00D67A66"/>
    <w:rsid w:val="00D71D30"/>
    <w:rsid w:val="00D81393"/>
    <w:rsid w:val="00D843C5"/>
    <w:rsid w:val="00D93E3B"/>
    <w:rsid w:val="00D93E6A"/>
    <w:rsid w:val="00D97DED"/>
    <w:rsid w:val="00DB1767"/>
    <w:rsid w:val="00DB6A68"/>
    <w:rsid w:val="00DD1850"/>
    <w:rsid w:val="00DD3443"/>
    <w:rsid w:val="00DE734E"/>
    <w:rsid w:val="00DF5FC6"/>
    <w:rsid w:val="00DF72F0"/>
    <w:rsid w:val="00E04BE8"/>
    <w:rsid w:val="00E06A72"/>
    <w:rsid w:val="00E20402"/>
    <w:rsid w:val="00E20F41"/>
    <w:rsid w:val="00E22FF5"/>
    <w:rsid w:val="00E2370D"/>
    <w:rsid w:val="00E23F91"/>
    <w:rsid w:val="00E2620C"/>
    <w:rsid w:val="00E30411"/>
    <w:rsid w:val="00E32B74"/>
    <w:rsid w:val="00E3307A"/>
    <w:rsid w:val="00E40CEC"/>
    <w:rsid w:val="00E45728"/>
    <w:rsid w:val="00E45FD4"/>
    <w:rsid w:val="00E460F4"/>
    <w:rsid w:val="00E4671D"/>
    <w:rsid w:val="00E61824"/>
    <w:rsid w:val="00E658FA"/>
    <w:rsid w:val="00E74B7E"/>
    <w:rsid w:val="00E76AFD"/>
    <w:rsid w:val="00E809EF"/>
    <w:rsid w:val="00E831AA"/>
    <w:rsid w:val="00E85A7D"/>
    <w:rsid w:val="00E876C6"/>
    <w:rsid w:val="00EA0966"/>
    <w:rsid w:val="00EA73A4"/>
    <w:rsid w:val="00EA75CC"/>
    <w:rsid w:val="00EB7646"/>
    <w:rsid w:val="00ED1F04"/>
    <w:rsid w:val="00ED2935"/>
    <w:rsid w:val="00EE0836"/>
    <w:rsid w:val="00EE1F3D"/>
    <w:rsid w:val="00EE3A96"/>
    <w:rsid w:val="00EF0995"/>
    <w:rsid w:val="00EF29A1"/>
    <w:rsid w:val="00F0017F"/>
    <w:rsid w:val="00F06311"/>
    <w:rsid w:val="00F06465"/>
    <w:rsid w:val="00F06CCA"/>
    <w:rsid w:val="00F20655"/>
    <w:rsid w:val="00F20AAE"/>
    <w:rsid w:val="00F224D8"/>
    <w:rsid w:val="00F25030"/>
    <w:rsid w:val="00F40559"/>
    <w:rsid w:val="00F418CC"/>
    <w:rsid w:val="00F42DA1"/>
    <w:rsid w:val="00F47584"/>
    <w:rsid w:val="00F52E31"/>
    <w:rsid w:val="00F6375C"/>
    <w:rsid w:val="00F65517"/>
    <w:rsid w:val="00F731A2"/>
    <w:rsid w:val="00F7447A"/>
    <w:rsid w:val="00F85791"/>
    <w:rsid w:val="00F91AE8"/>
    <w:rsid w:val="00F92595"/>
    <w:rsid w:val="00F92F62"/>
    <w:rsid w:val="00F96E92"/>
    <w:rsid w:val="00F97782"/>
    <w:rsid w:val="00FA300C"/>
    <w:rsid w:val="00FA45AC"/>
    <w:rsid w:val="00FC2644"/>
    <w:rsid w:val="00FC2CB5"/>
    <w:rsid w:val="00FC3537"/>
    <w:rsid w:val="00FC42EA"/>
    <w:rsid w:val="00FD1D43"/>
    <w:rsid w:val="00FD300A"/>
    <w:rsid w:val="00FD4477"/>
    <w:rsid w:val="00FD6C4C"/>
    <w:rsid w:val="00FE1516"/>
    <w:rsid w:val="00FE2D33"/>
    <w:rsid w:val="00FE6D02"/>
    <w:rsid w:val="00FF099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642A59"/>
  <w15:chartTrackingRefBased/>
  <w15:docId w15:val="{7325A54E-B6AB-4406-9073-4E49FE0D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9E0"/>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uiPriority w:val="99"/>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10"/>
    <w:unhideWhenUsed/>
    <w:rsid w:val="00D93E3B"/>
    <w:pPr>
      <w:ind w:left="284"/>
      <w:outlineLvl w:val="6"/>
    </w:pPr>
    <w:rPr>
      <w:b w:val="0"/>
    </w:rPr>
  </w:style>
  <w:style w:type="paragraph" w:styleId="Titre8">
    <w:name w:val="heading 8"/>
    <w:basedOn w:val="Normal"/>
    <w:next w:val="Normal"/>
    <w:link w:val="Titre8Car"/>
    <w:uiPriority w:val="10"/>
    <w:semiHidden/>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10"/>
    <w:semiHidden/>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uiPriority w:val="22"/>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aliases w:val="Char1,Char Char Char1 Char Char,Char Char Char1 Char Char Char,Char Char Char1 Char,Char1 Char1,Car5, Char1, Char Char Char Char, Char Char Char1 Char Char, Char Char Char1 Char Char Char, Char Char Char1 Char"/>
    <w:basedOn w:val="Normal"/>
    <w:link w:val="NotedebasdepageCar"/>
    <w:uiPriority w:val="99"/>
    <w:unhideWhenUsed/>
    <w:qFormat/>
    <w:rsid w:val="00D93E3B"/>
    <w:pPr>
      <w:spacing w:before="0" w:line="240" w:lineRule="auto"/>
      <w:jc w:val="left"/>
    </w:pPr>
    <w:rPr>
      <w:sz w:val="17"/>
      <w:szCs w:val="20"/>
    </w:rPr>
  </w:style>
  <w:style w:type="character" w:customStyle="1" w:styleId="NotedebasdepageCar">
    <w:name w:val="Note de bas de page Car"/>
    <w:aliases w:val="Char1 Car,Char Char Char1 Char Char Car,Char Char Char1 Char Char Char Car,Char Char Char1 Char Car,Char1 Char1 Car,Car5 Car, Char1 Car, Char Char Char Char Car, Char Char Char1 Char Char Car, Char Char Char1 Char Char Char Car"/>
    <w:basedOn w:val="Policepardfaut"/>
    <w:link w:val="Notedebasdepage"/>
    <w:uiPriority w:val="99"/>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semiHidden/>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qFormat/>
    <w:rsid w:val="00D93E3B"/>
    <w:rPr>
      <w:color w:val="808080" w:themeColor="background1" w:themeShade="80"/>
      <w:sz w:val="32"/>
      <w:szCs w:val="32"/>
    </w:rPr>
  </w:style>
  <w:style w:type="character" w:customStyle="1" w:styleId="Sous-titreCar">
    <w:name w:val="Sous-titre Car"/>
    <w:basedOn w:val="Policepardfaut"/>
    <w:link w:val="Sous-titre"/>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99"/>
    <w:semiHidden/>
    <w:unhideWhenUsed/>
    <w:rsid w:val="00D93E3B"/>
    <w:pPr>
      <w:spacing w:line="240" w:lineRule="auto"/>
    </w:pPr>
    <w:rPr>
      <w:rFonts w:ascii="Tahoma" w:hAnsi="Tahoma" w:cs="Tahoma"/>
      <w:sz w:val="16"/>
      <w:szCs w:val="16"/>
    </w:rPr>
  </w:style>
  <w:style w:type="paragraph" w:styleId="En-tte">
    <w:name w:val="header"/>
    <w:basedOn w:val="Normal"/>
    <w:link w:val="En-tteCar"/>
    <w:uiPriority w:val="99"/>
    <w:unhideWhenUsed/>
    <w:rsid w:val="00D93E3B"/>
    <w:pPr>
      <w:tabs>
        <w:tab w:val="center" w:pos="4536"/>
        <w:tab w:val="right" w:pos="9072"/>
      </w:tabs>
      <w:spacing w:before="0" w:after="0" w:line="240" w:lineRule="auto"/>
    </w:pPr>
  </w:style>
  <w:style w:type="character" w:customStyle="1" w:styleId="En-tteCar">
    <w:name w:val="En-tête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iPriority w:val="99"/>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Heading 1 modified,List Paragraph CCT minutes,Párrafo de lista,Paragraph,Clin5"/>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Heading 1 modified Car,Clin5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nhideWhenUsed/>
    <w:rsid w:val="00D93E3B"/>
    <w:pPr>
      <w:tabs>
        <w:tab w:val="left" w:pos="1276"/>
      </w:tabs>
      <w:ind w:left="1276" w:hanging="709"/>
    </w:pPr>
    <w:rPr>
      <w:color w:val="44546A" w:themeColor="text2"/>
    </w:rPr>
  </w:style>
  <w:style w:type="paragraph" w:styleId="Lgende">
    <w:name w:val="caption"/>
    <w:basedOn w:val="Normal"/>
    <w:next w:val="Normal"/>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99"/>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qFormat/>
    <w:rsid w:val="00D93E3B"/>
    <w:pPr>
      <w:numPr>
        <w:numId w:val="0"/>
      </w:numPr>
      <w:tabs>
        <w:tab w:val="num" w:pos="360"/>
      </w:tabs>
      <w:ind w:left="360" w:hanging="360"/>
    </w:pPr>
  </w:style>
  <w:style w:type="paragraph" w:styleId="Listepuces2">
    <w:name w:val="List Bullet 2"/>
    <w:aliases w:val="Liste n°"/>
    <w:basedOn w:val="Normal"/>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nhideWhenUsed/>
    <w:rsid w:val="00D93E3B"/>
    <w:pPr>
      <w:spacing w:after="100"/>
      <w:ind w:left="1560" w:hanging="993"/>
    </w:pPr>
  </w:style>
  <w:style w:type="character" w:styleId="Lienhypertextesuivivisit">
    <w:name w:val="FollowedHyperlink"/>
    <w:basedOn w:val="Policepardfaut"/>
    <w:unhideWhenUsed/>
    <w:rsid w:val="00D93E3B"/>
    <w:rPr>
      <w:color w:val="954F72" w:themeColor="followedHyperlink"/>
      <w:u w:val="single"/>
    </w:rPr>
  </w:style>
  <w:style w:type="paragraph" w:styleId="NormalWeb">
    <w:name w:val="Normal (Web)"/>
    <w:basedOn w:val="Normal"/>
    <w:uiPriority w:val="99"/>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aliases w:val="Comment Text Char1 Char,Comment Text Char Char Char, Car17,Annotationtext,Car17,Car17 Car,Char Char Char,Char Char1,Comment Text Char Char,Comment Text Char Char Char Char,Comment Text Char Char1,Comment Text Char Char1 Char"/>
    <w:basedOn w:val="Normal"/>
    <w:link w:val="CommentaireCar"/>
    <w:unhideWhenUsed/>
    <w:qFormat/>
    <w:rsid w:val="00D93E3B"/>
    <w:pPr>
      <w:spacing w:line="240" w:lineRule="auto"/>
    </w:pPr>
    <w:rPr>
      <w:sz w:val="20"/>
      <w:szCs w:val="20"/>
    </w:rPr>
  </w:style>
  <w:style w:type="character" w:customStyle="1" w:styleId="CommentaireCar">
    <w:name w:val="Commentaire Car"/>
    <w:aliases w:val="Comment Text Char1 Char Car,Comment Text Char Char Char Car, Car17 Car,Annotationtext Car,Car17 Car1,Car17 Car Car,Char Char Char Car,Char Char1 Car,Comment Text Char Char Car,Comment Text Char Char Char Char Car"/>
    <w:basedOn w:val="Policepardfaut"/>
    <w:link w:val="Commentaire"/>
    <w:uiPriority w:val="99"/>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99"/>
    <w:semiHidden/>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semiHidden/>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semiHidden/>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99"/>
    <w:semiHidden/>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rsid w:val="00D93E3B"/>
  </w:style>
  <w:style w:type="character" w:styleId="Marquedecommentaire">
    <w:name w:val="annotation reference"/>
    <w:uiPriority w:val="99"/>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UnresolvedMention">
    <w:name w:val="Unresolved Mention"/>
    <w:basedOn w:val="Policepardfaut"/>
    <w:uiPriority w:val="99"/>
    <w:unhideWhenUsed/>
    <w:rsid w:val="00004A05"/>
    <w:rPr>
      <w:color w:val="605E5C"/>
      <w:shd w:val="clear" w:color="auto" w:fill="E1DFDD"/>
    </w:rPr>
  </w:style>
  <w:style w:type="character" w:customStyle="1" w:styleId="hps">
    <w:name w:val="hps"/>
    <w:basedOn w:val="Policepardfaut"/>
    <w:rsid w:val="00FD4477"/>
  </w:style>
  <w:style w:type="paragraph" w:customStyle="1" w:styleId="Default">
    <w:name w:val="Default"/>
    <w:rsid w:val="002B135A"/>
    <w:pPr>
      <w:autoSpaceDE w:val="0"/>
      <w:autoSpaceDN w:val="0"/>
      <w:adjustRightInd w:val="0"/>
      <w:spacing w:after="0" w:line="240" w:lineRule="auto"/>
    </w:pPr>
    <w:rPr>
      <w:rFonts w:ascii="Arial" w:hAnsi="Arial" w:cs="Arial"/>
      <w:color w:val="000000"/>
      <w:sz w:val="24"/>
      <w:szCs w:val="24"/>
      <w:lang w:val="en-GB"/>
    </w:rPr>
  </w:style>
  <w:style w:type="character" w:customStyle="1" w:styleId="ListParagraphChar1">
    <w:name w:val="List Paragraph Char1"/>
    <w:aliases w:val="Liste à puce Char1,_CC_Bullet Char1,Paragraphe de liste1 Char1,Bullet1 Char1,Section 5 Char1,Bullet 1 Char1,List Paragraph1 Char1,Table Legend Char1,Bullet List Char1,Bullets Points Char1,Bullet List 2 Char1,Liste. Char1,Clin5 Char"/>
    <w:basedOn w:val="Policepardfaut"/>
    <w:uiPriority w:val="34"/>
    <w:qFormat/>
    <w:rsid w:val="00EE1F3D"/>
    <w:rPr>
      <w:rFonts w:ascii="Arial" w:hAnsi="Arial"/>
      <w:color w:val="262626" w:themeColor="text1" w:themeTint="D9"/>
    </w:rPr>
  </w:style>
  <w:style w:type="character" w:customStyle="1" w:styleId="FooterChar1">
    <w:name w:val="Footer Char1"/>
    <w:basedOn w:val="Policepardfaut"/>
    <w:uiPriority w:val="99"/>
    <w:rsid w:val="00EE1F3D"/>
    <w:rPr>
      <w:rFonts w:ascii="Arial" w:eastAsia="MS Mincho" w:hAnsi="Arial" w:cs="Times New Roman"/>
      <w:sz w:val="16"/>
      <w:szCs w:val="24"/>
      <w:lang w:eastAsia="ja-JP"/>
    </w:rPr>
  </w:style>
  <w:style w:type="character" w:customStyle="1" w:styleId="CommentTextChar1">
    <w:name w:val="Comment Text Char1"/>
    <w:aliases w:val="Comment Text Char1 Char Char,Comment Text Char Char Char Char1, Car17 Char,Annotationtext Char,Car17 Char,Car17 Car Char,Char Char Char Char1,Char Char1 Char,Comment Text Char Char Char1,Comment Text Char Char Char Char Char"/>
    <w:basedOn w:val="Policepardfaut"/>
    <w:qFormat/>
    <w:rsid w:val="006B1237"/>
    <w:rPr>
      <w:rFonts w:ascii="Times New Roman" w:eastAsia="Times New Roman" w:hAnsi="Times New Roman" w:cs="Times New Roman"/>
      <w:sz w:val="20"/>
      <w:szCs w:val="20"/>
    </w:rPr>
  </w:style>
  <w:style w:type="paragraph" w:styleId="Rvision">
    <w:name w:val="Revision"/>
    <w:hidden/>
    <w:uiPriority w:val="99"/>
    <w:semiHidden/>
    <w:rsid w:val="003002C3"/>
    <w:pPr>
      <w:spacing w:after="0" w:line="240" w:lineRule="auto"/>
    </w:pPr>
    <w:rPr>
      <w:rFonts w:ascii="Arial" w:eastAsiaTheme="minorEastAsia" w:hAnsi="Arial"/>
      <w:color w:val="404040" w:themeColor="text1" w:themeTint="BF"/>
      <w:lang w:val="fr-FR" w:eastAsia="fr-FR"/>
    </w:rPr>
  </w:style>
  <w:style w:type="character" w:customStyle="1" w:styleId="FootnoteTextChar1">
    <w:name w:val="Footnote Text Char1"/>
    <w:aliases w:val="Char1 Char2,Char Char Char Char Char1,Char Char Char1 Char Char Char2,Char Char Char1 Char Char Char Char1,Char Char Char1 Char Char2,Char1 Char1 Char1,Car5 Char1, Char1 Char1, Char Char Char Char Char1, Char Char Char1 Char Char1"/>
    <w:basedOn w:val="Policepardfaut"/>
    <w:uiPriority w:val="99"/>
    <w:rsid w:val="00A93219"/>
    <w:rPr>
      <w:rFonts w:ascii="Arial" w:hAnsi="Arial"/>
      <w:color w:val="262626" w:themeColor="text1" w:themeTint="D9"/>
      <w:sz w:val="17"/>
      <w:szCs w:val="20"/>
    </w:rPr>
  </w:style>
  <w:style w:type="paragraph" w:styleId="Listenumros5">
    <w:name w:val="List Number 5"/>
    <w:basedOn w:val="Normal"/>
    <w:semiHidden/>
    <w:unhideWhenUsed/>
    <w:rsid w:val="00A93219"/>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47068">
      <w:bodyDiv w:val="1"/>
      <w:marLeft w:val="0"/>
      <w:marRight w:val="0"/>
      <w:marTop w:val="0"/>
      <w:marBottom w:val="0"/>
      <w:divBdr>
        <w:top w:val="none" w:sz="0" w:space="0" w:color="auto"/>
        <w:left w:val="none" w:sz="0" w:space="0" w:color="auto"/>
        <w:bottom w:val="none" w:sz="0" w:space="0" w:color="auto"/>
        <w:right w:val="none" w:sz="0" w:space="0" w:color="auto"/>
      </w:divBdr>
    </w:div>
    <w:div w:id="12202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xxx@domaine.com" TargetMode="External"/><Relationship Id="rId26" Type="http://schemas.openxmlformats.org/officeDocument/2006/relationships/hyperlink" Target="https://signalement.social-sante.gouv.fr/psig_ihm_utilisateurs/index.html"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ansm.sante.fr/documents/reference/referentiel-des-autorisations-dacces-compassionnel" TargetMode="External"/><Relationship Id="rId17" Type="http://schemas.openxmlformats.org/officeDocument/2006/relationships/hyperlink" Target="mailto:xxx@domaine.com"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png"/><Relationship Id="rId29" Type="http://schemas.openxmlformats.org/officeDocument/2006/relationships/hyperlink" Target="https://eur-lex.europa.eu/legal-content/FR/TXT/PDF/?uri=CELEX:32016R0679&amp;fro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vanzpharmafrance@advanzpharma.com" TargetMode="External"/><Relationship Id="rId24" Type="http://schemas.openxmlformats.org/officeDocument/2006/relationships/comments" Target="comments.xml"/><Relationship Id="rId32" Type="http://schemas.openxmlformats.org/officeDocument/2006/relationships/hyperlink" Target="http://www.signalement-sante.gouv.fr"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signalement-sante.gouv.fr" TargetMode="External"/><Relationship Id="rId28" Type="http://schemas.openxmlformats.org/officeDocument/2006/relationships/hyperlink" Target="https://www.health-data-hub.fr/projet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image" Target="media/image6.png"/><Relationship Id="rId27" Type="http://schemas.openxmlformats.org/officeDocument/2006/relationships/hyperlink" Target="http://www.signalement-sante.gouv.fr" TargetMode="External"/><Relationship Id="rId30" Type="http://schemas.openxmlformats.org/officeDocument/2006/relationships/hyperlink" Target="https://www.legifrance.gouv.fr/codes/article_lc/LEGIARTI000041721215/"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127018E85BF7485491DB599D873766DD"/>
        <w:category>
          <w:name w:val="Général"/>
          <w:gallery w:val="placeholder"/>
        </w:category>
        <w:types>
          <w:type w:val="bbPlcHdr"/>
        </w:types>
        <w:behaviors>
          <w:behavior w:val="content"/>
        </w:behaviors>
        <w:guid w:val="{DAFD83E9-6483-471C-900C-801DDD2A0CA4}"/>
      </w:docPartPr>
      <w:docPartBody>
        <w:p w:rsidR="005B736A" w:rsidRDefault="005B736A">
          <w:pPr>
            <w:pStyle w:val="127018E85BF7485491DB599D873766DD"/>
          </w:pPr>
          <w:r w:rsidRPr="0093672E">
            <w:rPr>
              <w:rStyle w:val="Mention1"/>
            </w:rPr>
            <w:t>Proposer des phrases types résumant les traitements concomitants (y compris les soins de support).</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2B345BFA5D3E4E80957FA6F633A689B0"/>
        <w:category>
          <w:name w:val="Général"/>
          <w:gallery w:val="placeholder"/>
        </w:category>
        <w:types>
          <w:type w:val="bbPlcHdr"/>
        </w:types>
        <w:behaviors>
          <w:behavior w:val="content"/>
        </w:behaviors>
        <w:guid w:val="{F7084D99-0940-4E63-B670-ED64DE057293}"/>
      </w:docPartPr>
      <w:docPartBody>
        <w:p w:rsidR="005B736A" w:rsidRDefault="001D52BD" w:rsidP="001D52BD">
          <w:pPr>
            <w:pStyle w:val="2B345BFA5D3E4E80957FA6F633A689B011"/>
          </w:pPr>
          <w:r w:rsidRPr="0093672E">
            <w:rPr>
              <w:rStyle w:val="Mention1"/>
            </w:rPr>
            <w:t>Indiquer le nom exact de votre laboratoire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065DF388FFA745BD9650A55988E31B21"/>
        <w:category>
          <w:name w:val="Général"/>
          <w:gallery w:val="placeholder"/>
        </w:category>
        <w:types>
          <w:type w:val="bbPlcHdr"/>
        </w:types>
        <w:behaviors>
          <w:behavior w:val="content"/>
        </w:behaviors>
        <w:guid w:val="{83F26E96-EBCD-4BF8-AC46-30736EB71DB4}"/>
      </w:docPartPr>
      <w:docPartBody>
        <w:p w:rsidR="005B736A" w:rsidRDefault="001D52BD" w:rsidP="001D52BD">
          <w:pPr>
            <w:pStyle w:val="065DF388FFA745BD9650A55988E31B2111"/>
          </w:pPr>
          <w:r w:rsidRPr="00C46989">
            <w:rPr>
              <w:rStyle w:val="Mention1"/>
            </w:rPr>
            <w:t>[à préciser]</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8DC14FD107DA45C6971747E5740E3BEA"/>
        <w:category>
          <w:name w:val="General"/>
          <w:gallery w:val="placeholder"/>
        </w:category>
        <w:types>
          <w:type w:val="bbPlcHdr"/>
        </w:types>
        <w:behaviors>
          <w:behavior w:val="content"/>
        </w:behaviors>
        <w:guid w:val="{20EE19C8-B39C-4393-B897-96E87999445F}"/>
      </w:docPartPr>
      <w:docPartBody>
        <w:p w:rsidR="00200969" w:rsidRDefault="00075A2B" w:rsidP="00075A2B">
          <w:pPr>
            <w:pStyle w:val="8DC14FD107DA45C6971747E5740E3BEA"/>
          </w:pPr>
          <w:r w:rsidRPr="004979C1">
            <w:rPr>
              <w:rStyle w:val="Textedelespacerserv"/>
            </w:rPr>
            <w:t>Cliquez ici pour entrer du texte.</w:t>
          </w:r>
        </w:p>
      </w:docPartBody>
    </w:docPart>
    <w:docPart>
      <w:docPartPr>
        <w:name w:val="EF6E56811C8D479C8FAAB3CCFE0F6283"/>
        <w:category>
          <w:name w:val="General"/>
          <w:gallery w:val="placeholder"/>
        </w:category>
        <w:types>
          <w:type w:val="bbPlcHdr"/>
        </w:types>
        <w:behaviors>
          <w:behavior w:val="content"/>
        </w:behaviors>
        <w:guid w:val="{1D378FEC-6828-4C65-AFDD-1AF4DAB27EAA}"/>
      </w:docPartPr>
      <w:docPartBody>
        <w:p w:rsidR="009A36AC" w:rsidRDefault="00A31FF3" w:rsidP="00A31FF3">
          <w:pPr>
            <w:pStyle w:val="EF6E56811C8D479C8FAAB3CCFE0F6283"/>
          </w:pPr>
          <w:r w:rsidRPr="0093672E">
            <w:rPr>
              <w:rStyle w:val="Mention1"/>
            </w:rPr>
            <w:t>Renseigner adresse mail générique + tél </w:t>
          </w:r>
        </w:p>
      </w:docPartBody>
    </w:docPart>
    <w:docPart>
      <w:docPartPr>
        <w:name w:val="29360EC6EF91468E8A643CFB58C3332E"/>
        <w:category>
          <w:name w:val="Général"/>
          <w:gallery w:val="placeholder"/>
        </w:category>
        <w:types>
          <w:type w:val="bbPlcHdr"/>
        </w:types>
        <w:behaviors>
          <w:behavior w:val="content"/>
        </w:behaviors>
        <w:guid w:val="{FF3A8A56-7C31-4073-A94B-A71218E000E0}"/>
      </w:docPartPr>
      <w:docPartBody>
        <w:p w:rsidR="000C649C" w:rsidRDefault="00701B70" w:rsidP="00701B70">
          <w:pPr>
            <w:pStyle w:val="29360EC6EF91468E8A643CFB58C3332E"/>
          </w:pPr>
          <w:r w:rsidRPr="004979C1">
            <w:rPr>
              <w:rStyle w:val="Textedelespacerserv"/>
            </w:rPr>
            <w:t>Cliquez ici pour entrer du texte.</w:t>
          </w:r>
        </w:p>
      </w:docPartBody>
    </w:docPart>
    <w:docPart>
      <w:docPartPr>
        <w:name w:val="8FAF15986D574BFF95ACC4496FC94E4A"/>
        <w:category>
          <w:name w:val="Général"/>
          <w:gallery w:val="placeholder"/>
        </w:category>
        <w:types>
          <w:type w:val="bbPlcHdr"/>
        </w:types>
        <w:behaviors>
          <w:behavior w:val="content"/>
        </w:behaviors>
        <w:guid w:val="{2281296B-A99D-45B2-AFE2-46B8E7608A4F}"/>
      </w:docPartPr>
      <w:docPartBody>
        <w:p w:rsidR="000C649C" w:rsidRDefault="000C649C" w:rsidP="000C649C">
          <w:pPr>
            <w:pStyle w:val="8FAF15986D574BFF95ACC4496FC94E4A"/>
          </w:pPr>
          <w:r w:rsidRPr="0093672E">
            <w:rPr>
              <w:rStyle w:val="Mention1"/>
            </w:rPr>
            <w:t>_ _/_ _/_ _ _ 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Gras">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75A2B"/>
    <w:rsid w:val="0009048B"/>
    <w:rsid w:val="000C649C"/>
    <w:rsid w:val="00136689"/>
    <w:rsid w:val="001D52BD"/>
    <w:rsid w:val="00200969"/>
    <w:rsid w:val="00433840"/>
    <w:rsid w:val="005B736A"/>
    <w:rsid w:val="006502AF"/>
    <w:rsid w:val="006F2B06"/>
    <w:rsid w:val="00701B70"/>
    <w:rsid w:val="008016D4"/>
    <w:rsid w:val="0083603E"/>
    <w:rsid w:val="008A6972"/>
    <w:rsid w:val="00932A17"/>
    <w:rsid w:val="00936282"/>
    <w:rsid w:val="009A36AC"/>
    <w:rsid w:val="00A31FF3"/>
    <w:rsid w:val="00B510F8"/>
    <w:rsid w:val="00C653BF"/>
    <w:rsid w:val="00D24A1C"/>
    <w:rsid w:val="00E67176"/>
    <w:rsid w:val="00E85613"/>
    <w:rsid w:val="00EF1664"/>
    <w:rsid w:val="00F05E97"/>
    <w:rsid w:val="00F84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0C649C"/>
    <w:rPr>
      <w:rFonts w:ascii="Arial Nova Cond" w:hAnsi="Arial Nova Cond"/>
      <w:color w:val="595959" w:themeColor="text1" w:themeTint="A6"/>
      <w:shd w:val="clear" w:color="auto" w:fill="F2F2F2" w:themeFill="background1" w:themeFillShade="F2"/>
    </w:rPr>
  </w:style>
  <w:style w:type="character" w:styleId="Textedelespacerserv">
    <w:name w:val="Placeholder Text"/>
    <w:basedOn w:val="Policepardfaut"/>
    <w:uiPriority w:val="99"/>
    <w:semiHidden/>
    <w:rsid w:val="00701B70"/>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8DC14FD107DA45C6971747E5740E3BEA">
    <w:name w:val="8DC14FD107DA45C6971747E5740E3BEA"/>
    <w:rsid w:val="00075A2B"/>
    <w:rPr>
      <w:kern w:val="2"/>
      <w:lang w:val="en-GB" w:eastAsia="en-GB"/>
      <w14:ligatures w14:val="standardContextual"/>
    </w:rPr>
  </w:style>
  <w:style w:type="paragraph" w:customStyle="1" w:styleId="EF6E56811C8D479C8FAAB3CCFE0F6283">
    <w:name w:val="EF6E56811C8D479C8FAAB3CCFE0F6283"/>
    <w:rsid w:val="00A31FF3"/>
    <w:rPr>
      <w:kern w:val="2"/>
      <w:lang w:val="en-GB" w:eastAsia="en-GB"/>
      <w14:ligatures w14:val="standardContextual"/>
    </w:rPr>
  </w:style>
  <w:style w:type="paragraph" w:customStyle="1" w:styleId="E823C7B758AA497C9616B9F7327DD9B1">
    <w:name w:val="E823C7B758AA497C9616B9F7327DD9B1"/>
    <w:rsid w:val="008A6972"/>
    <w:rPr>
      <w:kern w:val="2"/>
      <w:lang w:val="en-GB" w:eastAsia="en-GB"/>
      <w14:ligatures w14:val="standardContextual"/>
    </w:rPr>
  </w:style>
  <w:style w:type="paragraph" w:customStyle="1" w:styleId="29360EC6EF91468E8A643CFB58C3332E">
    <w:name w:val="29360EC6EF91468E8A643CFB58C3332E"/>
    <w:rsid w:val="00701B70"/>
    <w:rPr>
      <w:lang w:val="en-GB" w:eastAsia="en-GB"/>
    </w:rPr>
  </w:style>
  <w:style w:type="paragraph" w:customStyle="1" w:styleId="8FAF15986D574BFF95ACC4496FC94E4A">
    <w:name w:val="8FAF15986D574BFF95ACC4496FC94E4A"/>
    <w:rsid w:val="000C649C"/>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34378AAAABF54492F1660486873C97" ma:contentTypeVersion="20" ma:contentTypeDescription="Create a new document." ma:contentTypeScope="" ma:versionID="c1bf5e6131dd2ed33a5086d6512001e6">
  <xsd:schema xmlns:xsd="http://www.w3.org/2001/XMLSchema" xmlns:xs="http://www.w3.org/2001/XMLSchema" xmlns:p="http://schemas.microsoft.com/office/2006/metadata/properties" xmlns:ns2="c737fa6c-8881-4477-9db9-cc076dd6a36a" xmlns:ns3="30ec7f93-9bb9-4d1d-a1ab-95daf57c3652" xmlns:ns4="e5f7a37f-bd26-4eb8-8615-b9866fc1ea67" targetNamespace="http://schemas.microsoft.com/office/2006/metadata/properties" ma:root="true" ma:fieldsID="0fbdedfc55d6c8db2c92ca8e5c45a174" ns2:_="" ns3:_="" ns4:_="">
    <xsd:import namespace="c737fa6c-8881-4477-9db9-cc076dd6a36a"/>
    <xsd:import namespace="30ec7f93-9bb9-4d1d-a1ab-95daf57c3652"/>
    <xsd:import namespace="e5f7a37f-bd26-4eb8-8615-b9866fc1ea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odifi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7fa6c-8881-4477-9db9-cc076dd6a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231b3f-2c06-4465-a0ea-5990fbd1a96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odifiedby" ma:index="25" nillable="true" ma:displayName="Modified by" ma:format="Dropdown" ma:list="UserInfo" ma:SharePointGroup="0" ma:internalName="Modifi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c7f93-9bb9-4d1d-a1ab-95daf57c36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7a37f-bd26-4eb8-8615-b9866fc1ea6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46bb995-530d-49f9-a185-a598b3d74420}" ma:internalName="TaxCatchAll" ma:showField="CatchAllData" ma:web="e5f7a37f-bd26-4eb8-8615-b9866fc1e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37fa6c-8881-4477-9db9-cc076dd6a36a">
      <Terms xmlns="http://schemas.microsoft.com/office/infopath/2007/PartnerControls"/>
    </lcf76f155ced4ddcb4097134ff3c332f>
    <TaxCatchAll xmlns="e5f7a37f-bd26-4eb8-8615-b9866fc1ea67" xsi:nil="true"/>
    <Modifiedby xmlns="c737fa6c-8881-4477-9db9-cc076dd6a36a">
      <UserInfo>
        <DisplayName/>
        <AccountId xsi:nil="true"/>
        <AccountType/>
      </UserInfo>
    </Modifiedby>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7A39EDC6-14D6-49BE-86C8-62BF1F01E1AE}">
  <ds:schemaRefs>
    <ds:schemaRef ds:uri="http://schemas.microsoft.com/sharepoint/v3/contenttype/forms"/>
  </ds:schemaRefs>
</ds:datastoreItem>
</file>

<file path=customXml/itemProps2.xml><?xml version="1.0" encoding="utf-8"?>
<ds:datastoreItem xmlns:ds="http://schemas.openxmlformats.org/officeDocument/2006/customXml" ds:itemID="{CA138927-EC59-4442-B328-D51D586B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7fa6c-8881-4477-9db9-cc076dd6a36a"/>
    <ds:schemaRef ds:uri="30ec7f93-9bb9-4d1d-a1ab-95daf57c3652"/>
    <ds:schemaRef ds:uri="e5f7a37f-bd26-4eb8-8615-b9866fc1e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96FDD-9D30-4706-9FEF-BB276C55DE9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e5f7a37f-bd26-4eb8-8615-b9866fc1ea67"/>
    <ds:schemaRef ds:uri="http://purl.org/dc/terms/"/>
    <ds:schemaRef ds:uri="http://schemas.openxmlformats.org/package/2006/metadata/core-properties"/>
    <ds:schemaRef ds:uri="30ec7f93-9bb9-4d1d-a1ab-95daf57c3652"/>
    <ds:schemaRef ds:uri="c737fa6c-8881-4477-9db9-cc076dd6a36a"/>
    <ds:schemaRef ds:uri="http://www.w3.org/XML/1998/namespace"/>
  </ds:schemaRefs>
</ds:datastoreItem>
</file>

<file path=customXml/itemProps4.xml><?xml version="1.0" encoding="utf-8"?>
<ds:datastoreItem xmlns:ds="http://schemas.openxmlformats.org/officeDocument/2006/customXml" ds:itemID="{4F47D1B4-AFAD-4677-AC13-3E4385B392B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7490</Words>
  <Characters>41199</Characters>
  <Application>Microsoft Office Word</Application>
  <DocSecurity>0</DocSecurity>
  <Lines>343</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OCALIVA 5 mg, comprimé et OCALIVA 10 mg, comprimé</vt:lpstr>
      <vt:lpstr>OCALIVA</vt:lpstr>
    </vt:vector>
  </TitlesOfParts>
  <Company>ANSM</Company>
  <LinksUpToDate>false</LinksUpToDate>
  <CharactersWithSpaces>48592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OCALIVA 5 mg, comprimé et OCALIVA 10 mg, comprimé</dc:title>
  <dc:subject/>
  <dc:creator>Sabrina LOPES</dc:creator>
  <cp:keywords/>
  <dc:description/>
  <cp:lastModifiedBy>Anushia JEYATHEVAN</cp:lastModifiedBy>
  <cp:revision>4</cp:revision>
  <dcterms:created xsi:type="dcterms:W3CDTF">2025-01-13T14:11:00Z</dcterms:created>
  <dcterms:modified xsi:type="dcterms:W3CDTF">2025-03-20T07:44:00Z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y fmtid="{D5CDD505-2E9C-101B-9397-08002B2CF9AE}" pid="3" name="ContentTypeId">
    <vt:lpwstr>0x0101008334378AAAABF54492F1660486873C97</vt:lpwstr>
  </property>
  <property fmtid="{D5CDD505-2E9C-101B-9397-08002B2CF9AE}" pid="4" name="MediaServiceImageTags">
    <vt:lpwstr/>
  </property>
</Properties>
</file>