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87C3" w14:textId="77777777" w:rsidR="00066BF3" w:rsidRDefault="00CD60F8" w:rsidP="00CD60F8">
      <w:pPr>
        <w:pStyle w:val="Sous-titre"/>
        <w:jc w:val="center"/>
        <w:rPr>
          <w:color w:val="auto"/>
        </w:rPr>
      </w:pPr>
      <w:r w:rsidRPr="00D813C3">
        <w:rPr>
          <w:color w:val="auto"/>
        </w:rPr>
        <w:t xml:space="preserve">Cadre </w:t>
      </w:r>
      <w:r w:rsidR="00066BF3">
        <w:rPr>
          <w:color w:val="auto"/>
        </w:rPr>
        <w:t>de prescription compassionnelle</w:t>
      </w:r>
    </w:p>
    <w:bookmarkStart w:id="0" w:name="_GoBack"/>
    <w:bookmarkEnd w:id="0"/>
    <w:p w14:paraId="5D727382" w14:textId="599ED4B8" w:rsidR="00CD60F8" w:rsidRPr="0093672E" w:rsidRDefault="00066BF3" w:rsidP="00CD60F8">
      <w:pPr>
        <w:pStyle w:val="Sous-titre"/>
        <w:jc w:val="center"/>
      </w:pPr>
      <w:sdt>
        <w:sdtPr>
          <w:rPr>
            <w:rStyle w:val="Titredulivre"/>
            <w:color w:val="auto"/>
            <w:sz w:val="32"/>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9F50C1" w:rsidRPr="00B037D8">
            <w:rPr>
              <w:rStyle w:val="Titredulivre"/>
              <w:color w:val="auto"/>
              <w:sz w:val="32"/>
            </w:rPr>
            <w:t>BEFIZAL (</w:t>
          </w:r>
          <w:proofErr w:type="spellStart"/>
          <w:r w:rsidR="009F50C1" w:rsidRPr="00B037D8">
            <w:rPr>
              <w:rStyle w:val="Titredulivre"/>
              <w:color w:val="auto"/>
              <w:sz w:val="32"/>
            </w:rPr>
            <w:t>bézafibrate</w:t>
          </w:r>
          <w:proofErr w:type="spellEnd"/>
          <w:r w:rsidR="009F50C1" w:rsidRPr="00B037D8">
            <w:rPr>
              <w:rStyle w:val="Titredulivre"/>
              <w:color w:val="auto"/>
              <w:sz w:val="32"/>
            </w:rPr>
            <w:t>) L.P.400 mg, comprimé enrobé à libération prolongée</w:t>
          </w:r>
        </w:sdtContent>
      </w:sdt>
    </w:p>
    <w:p w14:paraId="0AC619BF" w14:textId="77777777" w:rsidR="00CD60F8" w:rsidRDefault="00CD60F8" w:rsidP="003239F9">
      <w:pPr>
        <w:pStyle w:val="Titre1"/>
        <w:spacing w:before="74"/>
        <w:ind w:right="305"/>
        <w:jc w:val="center"/>
        <w:rPr>
          <w:rFonts w:ascii="Arial" w:hAnsi="Arial" w:cs="Arial"/>
          <w:sz w:val="20"/>
          <w:szCs w:val="20"/>
        </w:rPr>
      </w:pPr>
    </w:p>
    <w:p w14:paraId="6CD66DDB" w14:textId="77777777" w:rsidR="00D813C3" w:rsidRDefault="00D813C3" w:rsidP="003239F9">
      <w:pPr>
        <w:pStyle w:val="Titre1"/>
        <w:spacing w:before="74"/>
        <w:ind w:right="305"/>
        <w:jc w:val="center"/>
        <w:rPr>
          <w:rFonts w:ascii="Arial" w:hAnsi="Arial" w:cs="Arial"/>
          <w:sz w:val="20"/>
          <w:szCs w:val="20"/>
        </w:rPr>
      </w:pPr>
    </w:p>
    <w:p w14:paraId="7941509C"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59BE59CC" w14:textId="77777777" w:rsidR="00D813C3" w:rsidRDefault="00D813C3" w:rsidP="003239F9">
      <w:pPr>
        <w:pStyle w:val="Titre1"/>
        <w:spacing w:before="74"/>
        <w:ind w:right="305"/>
        <w:jc w:val="center"/>
        <w:rPr>
          <w:rFonts w:ascii="Arial" w:hAnsi="Arial" w:cs="Arial"/>
          <w:sz w:val="20"/>
          <w:szCs w:val="20"/>
        </w:rPr>
      </w:pPr>
    </w:p>
    <w:p w14:paraId="7687BAF3" w14:textId="39D5DB87" w:rsidR="000754FB" w:rsidRPr="00D82BCB" w:rsidRDefault="000754FB" w:rsidP="00D813C3">
      <w:pPr>
        <w:pStyle w:val="Titre"/>
        <w:pageBreakBefore w:val="0"/>
        <w:jc w:val="center"/>
        <w:rPr>
          <w:rFonts w:ascii="Arial" w:hAnsi="Arial" w:cs="Arial"/>
          <w:sz w:val="32"/>
          <w:szCs w:val="32"/>
        </w:rPr>
      </w:pPr>
      <w:r w:rsidRPr="00D82BCB">
        <w:rPr>
          <w:rFonts w:ascii="Arial" w:hAnsi="Arial" w:cs="Arial"/>
          <w:sz w:val="32"/>
          <w:szCs w:val="32"/>
        </w:rPr>
        <w:t>(PUT-SP)</w:t>
      </w:r>
    </w:p>
    <w:p w14:paraId="501C064B" w14:textId="77777777" w:rsidR="000754FB" w:rsidRDefault="000754FB" w:rsidP="003239F9">
      <w:pPr>
        <w:pStyle w:val="Titre1"/>
        <w:spacing w:before="74"/>
        <w:ind w:right="305"/>
        <w:jc w:val="center"/>
        <w:rPr>
          <w:rFonts w:ascii="Arial" w:hAnsi="Arial" w:cs="Arial"/>
          <w:sz w:val="20"/>
          <w:szCs w:val="20"/>
        </w:rPr>
      </w:pPr>
    </w:p>
    <w:tbl>
      <w:tblPr>
        <w:tblStyle w:val="Grilledutableau"/>
        <w:tblW w:w="5000" w:type="pct"/>
        <w:tblLook w:val="0480" w:firstRow="0" w:lastRow="0" w:firstColumn="1" w:lastColumn="0" w:noHBand="0" w:noVBand="1"/>
      </w:tblPr>
      <w:tblGrid>
        <w:gridCol w:w="3864"/>
        <w:gridCol w:w="5198"/>
      </w:tblGrid>
      <w:tr w:rsidR="00CD60F8" w:rsidRPr="0093672E" w14:paraId="1A0787DE"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E2A5B90" w14:textId="77777777" w:rsidR="00CD60F8" w:rsidRPr="0093672E" w:rsidRDefault="008504C4" w:rsidP="00D92560">
            <w:pPr>
              <w:pStyle w:val="Intertitre"/>
              <w:rPr>
                <w:rStyle w:val="lev"/>
              </w:rPr>
            </w:pPr>
            <w:r>
              <w:rPr>
                <w:rStyle w:val="lev"/>
              </w:rPr>
              <w:t>le CPC</w:t>
            </w:r>
          </w:p>
        </w:tc>
      </w:tr>
      <w:tr w:rsidR="00CD60F8" w:rsidRPr="0093672E" w14:paraId="04DEF25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DF42059" w14:textId="77777777" w:rsidR="00CD60F8" w:rsidRPr="0093672E" w:rsidRDefault="00CD60F8" w:rsidP="00D92560">
            <w:pPr>
              <w:ind w:left="737" w:hanging="737"/>
            </w:pPr>
            <w:r w:rsidRPr="0093672E">
              <w:t>Spécialité</w:t>
            </w:r>
            <w:r w:rsidR="000754FB">
              <w:t>(s)</w:t>
            </w:r>
          </w:p>
        </w:tc>
        <w:tc>
          <w:tcPr>
            <w:tcW w:w="2868" w:type="pct"/>
          </w:tcPr>
          <w:p w14:paraId="0989C1DD" w14:textId="785B5914" w:rsidR="00CD60F8" w:rsidRPr="0093672E" w:rsidRDefault="00066BF3" w:rsidP="00AF516E">
            <w:pPr>
              <w:cnfStyle w:val="000000000000" w:firstRow="0" w:lastRow="0" w:firstColumn="0" w:lastColumn="0" w:oddVBand="0" w:evenVBand="0" w:oddHBand="0" w:evenHBand="0" w:firstRowFirstColumn="0" w:firstRowLastColumn="0" w:lastRowFirstColumn="0" w:lastRowLastColumn="0"/>
            </w:pPr>
            <w:sdt>
              <w:sdtPr>
                <w:id w:val="-588004346"/>
                <w:placeholder>
                  <w:docPart w:val="082E6F3946224A8FB855746FC4822340"/>
                </w:placeholder>
              </w:sdtPr>
              <w:sdtEndPr/>
              <w:sdtContent>
                <w:r w:rsidR="00066C3D" w:rsidRPr="000125C3">
                  <w:t>BEFIZAL</w:t>
                </w:r>
                <w:r w:rsidR="000125C3" w:rsidRPr="000125C3">
                  <w:t xml:space="preserve"> </w:t>
                </w:r>
                <w:r w:rsidR="00066C3D">
                  <w:t>L.P.</w:t>
                </w:r>
                <w:r w:rsidR="00D93298">
                  <w:t xml:space="preserve"> </w:t>
                </w:r>
                <w:r w:rsidR="000125C3" w:rsidRPr="000125C3">
                  <w:t>400 mg, compr</w:t>
                </w:r>
                <w:r w:rsidR="00AF516E">
                  <w:t>i</w:t>
                </w:r>
                <w:r w:rsidR="000125C3" w:rsidRPr="000125C3">
                  <w:t>m</w:t>
                </w:r>
                <w:r w:rsidR="00AF516E">
                  <w:t>é</w:t>
                </w:r>
                <w:r w:rsidR="000125C3" w:rsidRPr="000125C3">
                  <w:t xml:space="preserve"> enrobé à libération prolongée</w:t>
                </w:r>
              </w:sdtContent>
            </w:sdt>
          </w:p>
        </w:tc>
      </w:tr>
      <w:tr w:rsidR="00CD60F8" w:rsidRPr="0093672E" w14:paraId="26184738"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8047A4D" w14:textId="77777777" w:rsidR="00CD60F8" w:rsidRPr="0093672E" w:rsidRDefault="00CD60F8" w:rsidP="00D92560">
            <w:r w:rsidRPr="0093672E">
              <w:t>DCI</w:t>
            </w:r>
          </w:p>
        </w:tc>
        <w:tc>
          <w:tcPr>
            <w:tcW w:w="2868" w:type="pct"/>
          </w:tcPr>
          <w:p w14:paraId="5ED4D5BB" w14:textId="35F91E7A" w:rsidR="00CD60F8" w:rsidRPr="0093672E" w:rsidRDefault="000125C3" w:rsidP="00D82BCB">
            <w:pPr>
              <w:cnfStyle w:val="000000000000" w:firstRow="0" w:lastRow="0" w:firstColumn="0" w:lastColumn="0" w:oddVBand="0" w:evenVBand="0" w:oddHBand="0" w:evenHBand="0" w:firstRowFirstColumn="0" w:firstRowLastColumn="0" w:lastRowFirstColumn="0" w:lastRowLastColumn="0"/>
            </w:pPr>
            <w:proofErr w:type="spellStart"/>
            <w:r w:rsidRPr="000125C3">
              <w:t>b</w:t>
            </w:r>
            <w:r w:rsidR="009F50C1">
              <w:t>é</w:t>
            </w:r>
            <w:r w:rsidRPr="000125C3">
              <w:t>zafibrate</w:t>
            </w:r>
            <w:proofErr w:type="spellEnd"/>
          </w:p>
        </w:tc>
      </w:tr>
      <w:tr w:rsidR="00CD60F8" w:rsidRPr="0093672E" w14:paraId="4E1620E8"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0C70F27C" w14:textId="77777777" w:rsidR="00CD60F8" w:rsidRPr="0093672E" w:rsidRDefault="00CD60F8" w:rsidP="00D92560">
            <w:r w:rsidRPr="0093672E">
              <w:t>Indication</w:t>
            </w:r>
            <w:r w:rsidR="00D82BCB">
              <w:t xml:space="preserve"> du CPC</w:t>
            </w:r>
            <w:r w:rsidRPr="0093672E">
              <w:t xml:space="preserve"> </w:t>
            </w:r>
          </w:p>
        </w:tc>
        <w:tc>
          <w:tcPr>
            <w:tcW w:w="2868" w:type="pct"/>
          </w:tcPr>
          <w:p w14:paraId="641328EE" w14:textId="703BD040" w:rsidR="00CD60F8" w:rsidRPr="0093672E" w:rsidRDefault="00066BF3" w:rsidP="00AF516E">
            <w:pPr>
              <w:cnfStyle w:val="000000000000" w:firstRow="0" w:lastRow="0" w:firstColumn="0" w:lastColumn="0" w:oddVBand="0" w:evenVBand="0" w:oddHBand="0" w:evenHBand="0" w:firstRowFirstColumn="0" w:firstRowLastColumn="0" w:lastRowFirstColumn="0" w:lastRowLastColumn="0"/>
            </w:pPr>
            <w:sdt>
              <w:sdtPr>
                <w:id w:val="-1730687472"/>
                <w:placeholder>
                  <w:docPart w:val="4D8FEF52A8764996B03490A3A1A9A211"/>
                </w:placeholder>
              </w:sdtPr>
              <w:sdtEndPr/>
              <w:sdtContent>
                <w:r w:rsidR="004D445A">
                  <w:t xml:space="preserve">Traitement de la </w:t>
                </w:r>
                <w:proofErr w:type="spellStart"/>
                <w:r w:rsidR="009F50C1">
                  <w:rPr>
                    <w:rFonts w:cs="Arial"/>
                  </w:rPr>
                  <w:t>c</w:t>
                </w:r>
                <w:r w:rsidR="00AF516E" w:rsidRPr="00347857">
                  <w:rPr>
                    <w:rFonts w:cs="Arial"/>
                  </w:rPr>
                  <w:t>holangite</w:t>
                </w:r>
                <w:proofErr w:type="spellEnd"/>
                <w:r w:rsidR="00AF516E" w:rsidRPr="00347857">
                  <w:rPr>
                    <w:rFonts w:asciiTheme="minorHAnsi" w:hAnsiTheme="minorHAnsi"/>
                  </w:rPr>
                  <w:t xml:space="preserve"> </w:t>
                </w:r>
                <w:r w:rsidR="00AF516E" w:rsidRPr="00347857">
                  <w:rPr>
                    <w:rFonts w:cs="Arial"/>
                  </w:rPr>
                  <w:t>bi</w:t>
                </w:r>
                <w:r w:rsidR="00E3482B" w:rsidRPr="00347857">
                  <w:rPr>
                    <w:rFonts w:cs="Arial"/>
                  </w:rPr>
                  <w:t>li</w:t>
                </w:r>
                <w:r w:rsidR="00AF516E" w:rsidRPr="00347857">
                  <w:rPr>
                    <w:rFonts w:cs="Arial"/>
                  </w:rPr>
                  <w:t>aire primitive</w:t>
                </w:r>
                <w:r w:rsidR="00D82BCB" w:rsidRPr="00347857">
                  <w:rPr>
                    <w:rFonts w:cs="Arial"/>
                  </w:rPr>
                  <w:t xml:space="preserve"> </w:t>
                </w:r>
                <w:r w:rsidR="004D445A" w:rsidRPr="00347857">
                  <w:t xml:space="preserve">en association avec l’acide </w:t>
                </w:r>
                <w:proofErr w:type="spellStart"/>
                <w:r w:rsidR="004D445A" w:rsidRPr="00347857">
                  <w:t>ursod</w:t>
                </w:r>
                <w:r w:rsidR="009F50C1">
                  <w:t>é</w:t>
                </w:r>
                <w:r w:rsidR="004D445A" w:rsidRPr="00347857">
                  <w:t>soxycholique</w:t>
                </w:r>
                <w:proofErr w:type="spellEnd"/>
                <w:r w:rsidR="004D445A" w:rsidRPr="00347857">
                  <w:t xml:space="preserve"> en cas</w:t>
                </w:r>
                <w:r w:rsidR="00994259" w:rsidRPr="00347857">
                  <w:t xml:space="preserve"> de</w:t>
                </w:r>
                <w:r w:rsidR="004D445A" w:rsidRPr="00347857">
                  <w:t xml:space="preserve"> réponse biologique incomplète à l’acide </w:t>
                </w:r>
                <w:proofErr w:type="spellStart"/>
                <w:r w:rsidR="004D445A" w:rsidRPr="00347857">
                  <w:t>ursod</w:t>
                </w:r>
                <w:r w:rsidR="009F50C1">
                  <w:t>é</w:t>
                </w:r>
                <w:r w:rsidR="004D445A" w:rsidRPr="00347857">
                  <w:t>soxycholique</w:t>
                </w:r>
                <w:proofErr w:type="spellEnd"/>
                <w:r w:rsidR="004D445A" w:rsidRPr="00347857">
                  <w:t xml:space="preserve"> ou en monothérapie en cas d’intolérance à l’acide </w:t>
                </w:r>
                <w:proofErr w:type="spellStart"/>
                <w:r w:rsidR="004D445A" w:rsidRPr="00347857">
                  <w:t>ursodésoxycholique</w:t>
                </w:r>
                <w:proofErr w:type="spellEnd"/>
                <w:r w:rsidR="004D445A" w:rsidRPr="00347857">
                  <w:t>, chez les adultes.</w:t>
                </w:r>
              </w:sdtContent>
            </w:sdt>
          </w:p>
        </w:tc>
      </w:tr>
      <w:tr w:rsidR="00CD60F8" w:rsidRPr="0093672E" w14:paraId="60A8C8DD"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41F93415" w14:textId="77777777" w:rsidR="00CD60F8" w:rsidRPr="0093672E" w:rsidRDefault="00CD60F8" w:rsidP="00D82BCB">
            <w:pPr>
              <w:ind w:left="1474" w:hanging="1474"/>
            </w:pPr>
            <w:r w:rsidRPr="0093672E">
              <w:t xml:space="preserve">Date </w:t>
            </w:r>
            <w:r w:rsidR="00215591">
              <w:t xml:space="preserve">de décision </w:t>
            </w:r>
            <w:r w:rsidR="00D82BCB">
              <w:t>du CPC</w:t>
            </w:r>
            <w:r w:rsidR="00215591">
              <w:rPr>
                <w:rStyle w:val="Appelnotedebasdep"/>
              </w:rPr>
              <w:footnoteReference w:id="2"/>
            </w:r>
            <w:r w:rsidRPr="0093672E">
              <w:t xml:space="preserve"> </w:t>
            </w:r>
          </w:p>
        </w:tc>
        <w:tc>
          <w:tcPr>
            <w:tcW w:w="2868" w:type="pct"/>
          </w:tcPr>
          <w:p w14:paraId="104FCE44" w14:textId="0AD2C512" w:rsidR="00CD60F8" w:rsidRPr="007F067C" w:rsidRDefault="007F067C"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sidRPr="007F067C">
              <w:rPr>
                <w:rStyle w:val="Accentuation"/>
                <w:i w:val="0"/>
              </w:rPr>
              <w:t>08/09/2025</w:t>
            </w:r>
          </w:p>
        </w:tc>
      </w:tr>
      <w:tr w:rsidR="00CD60F8" w:rsidRPr="0093672E" w14:paraId="2D44363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462EAF09" w14:textId="77777777" w:rsidR="00CD60F8" w:rsidRPr="0093672E" w:rsidRDefault="00CD60F8" w:rsidP="00D92560">
            <w:r w:rsidRPr="0093672E">
              <w:t>Périodicité des rapports de synthèse</w:t>
            </w:r>
            <w:r w:rsidR="009E1359">
              <w:t xml:space="preserve"> </w:t>
            </w:r>
            <w:r w:rsidR="009E1359" w:rsidRPr="00330623">
              <w:rPr>
                <w:b w:val="0"/>
                <w:i/>
              </w:rPr>
              <w:t>le cas échéant</w:t>
            </w:r>
          </w:p>
        </w:tc>
        <w:tc>
          <w:tcPr>
            <w:tcW w:w="2868" w:type="pct"/>
          </w:tcPr>
          <w:p w14:paraId="07FDC391" w14:textId="11B06A81" w:rsidR="00CD60F8" w:rsidRPr="007F067C" w:rsidRDefault="008231BB" w:rsidP="00D92560">
            <w:pPr>
              <w:cnfStyle w:val="000000000000" w:firstRow="0" w:lastRow="0" w:firstColumn="0" w:lastColumn="0" w:oddVBand="0" w:evenVBand="0" w:oddHBand="0" w:evenHBand="0" w:firstRowFirstColumn="0" w:firstRowLastColumn="0" w:lastRowFirstColumn="0" w:lastRowLastColumn="0"/>
              <w:rPr>
                <w:rStyle w:val="Accentuation"/>
                <w:i w:val="0"/>
              </w:rPr>
            </w:pPr>
            <w:r w:rsidRPr="007F067C">
              <w:rPr>
                <w:rStyle w:val="Accentuation"/>
                <w:i w:val="0"/>
              </w:rPr>
              <w:t>A</w:t>
            </w:r>
            <w:r w:rsidR="005619DA" w:rsidRPr="007F067C">
              <w:rPr>
                <w:rStyle w:val="Accentuation"/>
                <w:i w:val="0"/>
              </w:rPr>
              <w:t>nnuelle</w:t>
            </w:r>
          </w:p>
        </w:tc>
      </w:tr>
      <w:tr w:rsidR="00CD60F8" w:rsidRPr="0093672E" w14:paraId="69D95340"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E1B494" w14:textId="77777777" w:rsidR="00CD60F8" w:rsidRPr="0093672E" w:rsidRDefault="00CD60F8" w:rsidP="00D92560">
            <w:pPr>
              <w:pStyle w:val="Intertitre"/>
              <w:rPr>
                <w:rStyle w:val="lev"/>
              </w:rPr>
            </w:pPr>
            <w:r w:rsidRPr="0093672E">
              <w:rPr>
                <w:rStyle w:val="lev"/>
              </w:rPr>
              <w:t>Renseignements administratifs</w:t>
            </w:r>
          </w:p>
        </w:tc>
      </w:tr>
      <w:tr w:rsidR="00CD60F8" w:rsidRPr="0093672E" w14:paraId="085C9BBB"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15BB503" w14:textId="65CF6521" w:rsidR="00CD60F8" w:rsidRPr="0093672E" w:rsidRDefault="007F067C" w:rsidP="00462C1F">
            <w:r>
              <w:t>L</w:t>
            </w:r>
            <w:r w:rsidR="00CD60F8" w:rsidRPr="0093672E">
              <w:t xml:space="preserve">aboratoire </w:t>
            </w:r>
            <w:r w:rsidR="001D31EC">
              <w:t>titulaire ou CRO</w:t>
            </w:r>
          </w:p>
        </w:tc>
        <w:tc>
          <w:tcPr>
            <w:tcW w:w="2868" w:type="pct"/>
          </w:tcPr>
          <w:p w14:paraId="0B1E8885" w14:textId="5EDA1AFF" w:rsidR="00CD60F8" w:rsidRDefault="00CD60F8" w:rsidP="00066C3D">
            <w:pPr>
              <w:cnfStyle w:val="000000000000" w:firstRow="0" w:lastRow="0" w:firstColumn="0" w:lastColumn="0" w:oddVBand="0" w:evenVBand="0" w:oddHBand="0" w:evenHBand="0" w:firstRowFirstColumn="0" w:firstRowLastColumn="0" w:lastRowFirstColumn="0" w:lastRowLastColumn="0"/>
            </w:pPr>
          </w:p>
          <w:p w14:paraId="05C8318A" w14:textId="55D70067" w:rsidR="004D54C0" w:rsidRDefault="004D54C0" w:rsidP="004D54C0">
            <w:pPr>
              <w:cnfStyle w:val="000000000000" w:firstRow="0" w:lastRow="0" w:firstColumn="0" w:lastColumn="0" w:oddVBand="0" w:evenVBand="0" w:oddHBand="0" w:evenHBand="0" w:firstRowFirstColumn="0" w:firstRowLastColumn="0" w:lastRowFirstColumn="0" w:lastRowLastColumn="0"/>
            </w:pPr>
            <w:r>
              <w:t>Laboratoire</w:t>
            </w:r>
            <w:r w:rsidR="001D31EC">
              <w:t xml:space="preserve"> : </w:t>
            </w:r>
            <w:r>
              <w:t>Arrow Génériques</w:t>
            </w:r>
          </w:p>
          <w:p w14:paraId="6E68144E" w14:textId="124A51C5" w:rsidR="001D31EC" w:rsidRDefault="001D31EC" w:rsidP="004D54C0">
            <w:pPr>
              <w:cnfStyle w:val="000000000000" w:firstRow="0" w:lastRow="0" w:firstColumn="0" w:lastColumn="0" w:oddVBand="0" w:evenVBand="0" w:oddHBand="0" w:evenHBand="0" w:firstRowFirstColumn="0" w:firstRowLastColumn="0" w:lastRowFirstColumn="0" w:lastRowLastColumn="0"/>
            </w:pPr>
            <w:r>
              <w:t>CRO : EURAXI</w:t>
            </w:r>
          </w:p>
          <w:p w14:paraId="6C2123F7" w14:textId="77777777" w:rsidR="004D54C0" w:rsidRDefault="004D54C0" w:rsidP="004D54C0">
            <w:pPr>
              <w:cnfStyle w:val="000000000000" w:firstRow="0" w:lastRow="0" w:firstColumn="0" w:lastColumn="0" w:oddVBand="0" w:evenVBand="0" w:oddHBand="0" w:evenHBand="0" w:firstRowFirstColumn="0" w:firstRowLastColumn="0" w:lastRowFirstColumn="0" w:lastRowLastColumn="0"/>
            </w:pPr>
            <w:r>
              <w:t xml:space="preserve">Cellule CPC BEFIZAL : </w:t>
            </w:r>
          </w:p>
          <w:p w14:paraId="4E6DBAB5" w14:textId="77777777" w:rsidR="004D54C0" w:rsidRDefault="004D54C0" w:rsidP="004D54C0">
            <w:pPr>
              <w:cnfStyle w:val="000000000000" w:firstRow="0" w:lastRow="0" w:firstColumn="0" w:lastColumn="0" w:oddVBand="0" w:evenVBand="0" w:oddHBand="0" w:evenHBand="0" w:firstRowFirstColumn="0" w:firstRowLastColumn="0" w:lastRowFirstColumn="0" w:lastRowLastColumn="0"/>
            </w:pPr>
            <w:r>
              <w:t xml:space="preserve">Courriel : </w:t>
            </w:r>
            <w:hyperlink r:id="rId8" w:history="1">
              <w:r w:rsidRPr="0056522A">
                <w:rPr>
                  <w:rStyle w:val="Lienhypertexte"/>
                </w:rPr>
                <w:t>cpc-befizal@euraxipharma.fr</w:t>
              </w:r>
            </w:hyperlink>
          </w:p>
          <w:p w14:paraId="1E8672BE" w14:textId="77777777" w:rsidR="00161FA7" w:rsidRPr="00161FA7" w:rsidRDefault="004D54C0" w:rsidP="00161FA7">
            <w:pPr>
              <w:cnfStyle w:val="000000000000" w:firstRow="0" w:lastRow="0" w:firstColumn="0" w:lastColumn="0" w:oddVBand="0" w:evenVBand="0" w:oddHBand="0" w:evenHBand="0" w:firstRowFirstColumn="0" w:firstRowLastColumn="0" w:lastRowFirstColumn="0" w:lastRowLastColumn="0"/>
            </w:pPr>
            <w:proofErr w:type="spellStart"/>
            <w:r>
              <w:t>N°vert</w:t>
            </w:r>
            <w:proofErr w:type="spellEnd"/>
            <w:r>
              <w:t xml:space="preserve"> : </w:t>
            </w:r>
            <w:r w:rsidR="00161FA7" w:rsidRPr="00161FA7">
              <w:t>08 01 30 01 69</w:t>
            </w:r>
          </w:p>
          <w:p w14:paraId="6B3FFFFF" w14:textId="77777777" w:rsidR="00161FA7" w:rsidRPr="00161FA7" w:rsidRDefault="004D54C0" w:rsidP="00161FA7">
            <w:pPr>
              <w:cnfStyle w:val="000000000000" w:firstRow="0" w:lastRow="0" w:firstColumn="0" w:lastColumn="0" w:oddVBand="0" w:evenVBand="0" w:oddHBand="0" w:evenHBand="0" w:firstRowFirstColumn="0" w:firstRowLastColumn="0" w:lastRowFirstColumn="0" w:lastRowLastColumn="0"/>
            </w:pPr>
            <w:r>
              <w:t xml:space="preserve">N° de fax : </w:t>
            </w:r>
            <w:r w:rsidR="00161FA7" w:rsidRPr="00161FA7">
              <w:t>02 46 99 03 68</w:t>
            </w:r>
          </w:p>
          <w:p w14:paraId="5574A9A9" w14:textId="77777777" w:rsidR="004D54C0" w:rsidRDefault="004D54C0" w:rsidP="004D54C0">
            <w:pPr>
              <w:cnfStyle w:val="000000000000" w:firstRow="0" w:lastRow="0" w:firstColumn="0" w:lastColumn="0" w:oddVBand="0" w:evenVBand="0" w:oddHBand="0" w:evenHBand="0" w:firstRowFirstColumn="0" w:firstRowLastColumn="0" w:lastRowFirstColumn="0" w:lastRowLastColumn="0"/>
            </w:pPr>
            <w:r>
              <w:t xml:space="preserve">Plateforme électronique dédiée : </w:t>
            </w:r>
          </w:p>
          <w:p w14:paraId="779D8EB5" w14:textId="77777777" w:rsidR="004D54C0" w:rsidRDefault="00066BF3" w:rsidP="004D54C0">
            <w:pPr>
              <w:cnfStyle w:val="000000000000" w:firstRow="0" w:lastRow="0" w:firstColumn="0" w:lastColumn="0" w:oddVBand="0" w:evenVBand="0" w:oddHBand="0" w:evenHBand="0" w:firstRowFirstColumn="0" w:firstRowLastColumn="0" w:lastRowFirstColumn="0" w:lastRowLastColumn="0"/>
            </w:pPr>
            <w:hyperlink r:id="rId9" w:history="1">
              <w:r w:rsidR="004D54C0" w:rsidRPr="00EB6AD2">
                <w:rPr>
                  <w:rStyle w:val="Lienhypertexte"/>
                </w:rPr>
                <w:t>www.cpc-befizal.fr</w:t>
              </w:r>
            </w:hyperlink>
          </w:p>
          <w:p w14:paraId="463C0A1C" w14:textId="77777777" w:rsidR="004D54C0" w:rsidRPr="0093672E" w:rsidRDefault="004D54C0" w:rsidP="00066C3D">
            <w:pPr>
              <w:cnfStyle w:val="000000000000" w:firstRow="0" w:lastRow="0" w:firstColumn="0" w:lastColumn="0" w:oddVBand="0" w:evenVBand="0" w:oddHBand="0" w:evenHBand="0" w:firstRowFirstColumn="0" w:firstRowLastColumn="0" w:lastRowFirstColumn="0" w:lastRowLastColumn="0"/>
            </w:pPr>
          </w:p>
        </w:tc>
      </w:tr>
      <w:tr w:rsidR="00CD60F8" w:rsidRPr="0093672E" w14:paraId="53AB882F"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63CF1A51" w14:textId="77777777" w:rsidR="00CD60F8" w:rsidRPr="0093672E" w:rsidRDefault="00CD60F8" w:rsidP="00D92560">
            <w:r w:rsidRPr="0093672E">
              <w:t xml:space="preserve">Contact à l’ANSM </w:t>
            </w:r>
          </w:p>
        </w:tc>
        <w:tc>
          <w:tcPr>
            <w:tcW w:w="2868" w:type="pct"/>
          </w:tcPr>
          <w:p w14:paraId="1B3176E9" w14:textId="77777777" w:rsidR="00CD60F8" w:rsidRPr="007F067C" w:rsidRDefault="00571AD3"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sidRPr="007F067C">
              <w:rPr>
                <w:rStyle w:val="Accentuation"/>
                <w:i w:val="0"/>
              </w:rPr>
              <w:t>cpc@ansm.sante.fr</w:t>
            </w:r>
          </w:p>
        </w:tc>
      </w:tr>
      <w:tr w:rsidR="00CD60F8" w:rsidRPr="0093672E" w14:paraId="460A510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6944E1C"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32857C9D" w14:textId="12894B67" w:rsidR="00CD60F8" w:rsidRPr="007F067C" w:rsidRDefault="009E1A5E" w:rsidP="00CD60F8">
            <w:pPr>
              <w:cnfStyle w:val="000000000000" w:firstRow="0" w:lastRow="0" w:firstColumn="0" w:lastColumn="0" w:oddVBand="0" w:evenVBand="0" w:oddHBand="0" w:evenHBand="0" w:firstRowFirstColumn="0" w:firstRowLastColumn="0" w:lastRowFirstColumn="0" w:lastRowLastColumn="0"/>
              <w:rPr>
                <w:rStyle w:val="Accentuation"/>
                <w:i w:val="0"/>
              </w:rPr>
            </w:pPr>
            <w:r w:rsidRPr="007F067C">
              <w:rPr>
                <w:rStyle w:val="Accentuation"/>
                <w:i w:val="0"/>
              </w:rPr>
              <w:t>Angers</w:t>
            </w:r>
          </w:p>
        </w:tc>
      </w:tr>
    </w:tbl>
    <w:p w14:paraId="14D24F29" w14:textId="77777777" w:rsidR="00CD60F8" w:rsidRDefault="00CD60F8" w:rsidP="003239F9">
      <w:pPr>
        <w:pStyle w:val="Titre1"/>
        <w:spacing w:before="74"/>
        <w:ind w:right="305"/>
        <w:jc w:val="center"/>
        <w:rPr>
          <w:rFonts w:ascii="Arial" w:hAnsi="Arial" w:cs="Arial"/>
          <w:sz w:val="20"/>
          <w:szCs w:val="20"/>
        </w:rPr>
      </w:pPr>
    </w:p>
    <w:p w14:paraId="4B2BD08C" w14:textId="7C9AFE64" w:rsidR="00AE31FA" w:rsidRPr="00A452DD" w:rsidRDefault="00D92560" w:rsidP="00A452DD">
      <w:pPr>
        <w:rPr>
          <w:rFonts w:ascii="Arial" w:hAnsi="Arial" w:cs="Arial"/>
          <w:sz w:val="18"/>
          <w:szCs w:val="20"/>
        </w:rPr>
      </w:pPr>
      <w:r w:rsidRPr="005B3210">
        <w:t xml:space="preserve">Dernière mise à jour : </w:t>
      </w:r>
      <w:r w:rsidR="007F067C" w:rsidRPr="007F067C">
        <w:rPr>
          <w:rStyle w:val="Accentuation"/>
          <w:i w:val="0"/>
        </w:rPr>
        <w:t>08/09/2025</w:t>
      </w:r>
      <w:r w:rsidRPr="00D3423B">
        <w:rPr>
          <w:rStyle w:val="Accentuation"/>
          <w:sz w:val="24"/>
        </w:rPr>
        <w:t>.</w:t>
      </w:r>
    </w:p>
    <w:p w14:paraId="6AEC5C4E" w14:textId="77777777" w:rsidR="00AE31FA" w:rsidRDefault="00AE31FA">
      <w:pPr>
        <w:rPr>
          <w:b/>
        </w:rPr>
      </w:pPr>
      <w:r>
        <w:rPr>
          <w:b/>
        </w:rPr>
        <w:br w:type="page"/>
      </w:r>
    </w:p>
    <w:sdt>
      <w:sdtPr>
        <w:rPr>
          <w:rFonts w:asciiTheme="minorHAnsi" w:eastAsiaTheme="minorHAnsi" w:hAnsiTheme="minorHAnsi" w:cstheme="minorBidi"/>
          <w:color w:val="auto"/>
          <w:sz w:val="22"/>
          <w:szCs w:val="22"/>
          <w:lang w:eastAsia="en-US"/>
        </w:rPr>
        <w:id w:val="889000910"/>
        <w:docPartObj>
          <w:docPartGallery w:val="Table of Contents"/>
          <w:docPartUnique/>
        </w:docPartObj>
      </w:sdtPr>
      <w:sdtEndPr>
        <w:rPr>
          <w:rFonts w:ascii="Arial Narrow" w:hAnsi="Arial Narrow"/>
          <w:b/>
          <w:bCs/>
        </w:rPr>
      </w:sdtEndPr>
      <w:sdtContent>
        <w:p w14:paraId="089E0730" w14:textId="77777777" w:rsidR="00CD60F8" w:rsidRDefault="00D92560">
          <w:pPr>
            <w:pStyle w:val="En-ttedetabledesmatires"/>
            <w:rPr>
              <w:rFonts w:ascii="Arial Narrow" w:hAnsi="Arial Narrow"/>
            </w:rPr>
          </w:pPr>
          <w:r w:rsidRPr="0020695D">
            <w:rPr>
              <w:rFonts w:ascii="Arial Narrow" w:hAnsi="Arial Narrow"/>
            </w:rPr>
            <w:t>Sommaire</w:t>
          </w:r>
        </w:p>
        <w:p w14:paraId="318670D0" w14:textId="77777777" w:rsidR="0020695D" w:rsidRPr="0020695D" w:rsidRDefault="0020695D" w:rsidP="0020695D">
          <w:pPr>
            <w:rPr>
              <w:lang w:eastAsia="fr-FR"/>
            </w:rPr>
          </w:pPr>
        </w:p>
        <w:p w14:paraId="4D947EAC" w14:textId="6CC48394" w:rsidR="00230F64" w:rsidRDefault="00CD60F8">
          <w:pPr>
            <w:pStyle w:val="TM2"/>
            <w:tabs>
              <w:tab w:val="left" w:pos="660"/>
              <w:tab w:val="right" w:leader="dot" w:pos="9062"/>
            </w:tabs>
            <w:rPr>
              <w:rFonts w:eastAsiaTheme="minorEastAsia"/>
              <w:noProof/>
              <w:lang w:eastAsia="fr-FR"/>
            </w:rPr>
          </w:pPr>
          <w:r w:rsidRPr="0020695D">
            <w:rPr>
              <w:rFonts w:ascii="Arial Narrow" w:hAnsi="Arial Narrow"/>
            </w:rPr>
            <w:fldChar w:fldCharType="begin"/>
          </w:r>
          <w:r w:rsidRPr="0020695D">
            <w:rPr>
              <w:rFonts w:ascii="Arial Narrow" w:hAnsi="Arial Narrow"/>
            </w:rPr>
            <w:instrText xml:space="preserve"> TOC \o "1-3" \h \z \u </w:instrText>
          </w:r>
          <w:r w:rsidRPr="0020695D">
            <w:rPr>
              <w:rFonts w:ascii="Arial Narrow" w:hAnsi="Arial Narrow"/>
            </w:rPr>
            <w:fldChar w:fldCharType="separate"/>
          </w:r>
          <w:hyperlink w:anchor="_Toc207038660" w:history="1">
            <w:r w:rsidR="00230F64" w:rsidRPr="00A629E3">
              <w:rPr>
                <w:rStyle w:val="Lienhypertexte"/>
                <w:rFonts w:ascii="Arial Narrow" w:hAnsi="Arial Narrow"/>
                <w:b/>
                <w:noProof/>
              </w:rPr>
              <w:t>1.</w:t>
            </w:r>
            <w:r w:rsidR="00230F64">
              <w:rPr>
                <w:rFonts w:eastAsiaTheme="minorEastAsia"/>
                <w:noProof/>
                <w:lang w:eastAsia="fr-FR"/>
              </w:rPr>
              <w:tab/>
            </w:r>
            <w:r w:rsidR="00230F64" w:rsidRPr="00A629E3">
              <w:rPr>
                <w:rStyle w:val="Lienhypertexte"/>
                <w:rFonts w:ascii="Arial Narrow" w:hAnsi="Arial Narrow"/>
                <w:b/>
                <w:noProof/>
              </w:rPr>
              <w:t>LE MEDICAMENT</w:t>
            </w:r>
            <w:r w:rsidR="00230F64">
              <w:rPr>
                <w:noProof/>
                <w:webHidden/>
              </w:rPr>
              <w:tab/>
            </w:r>
            <w:r w:rsidR="00230F64">
              <w:rPr>
                <w:noProof/>
                <w:webHidden/>
              </w:rPr>
              <w:fldChar w:fldCharType="begin"/>
            </w:r>
            <w:r w:rsidR="00230F64">
              <w:rPr>
                <w:noProof/>
                <w:webHidden/>
              </w:rPr>
              <w:instrText xml:space="preserve"> PAGEREF _Toc207038660 \h </w:instrText>
            </w:r>
            <w:r w:rsidR="00230F64">
              <w:rPr>
                <w:noProof/>
                <w:webHidden/>
              </w:rPr>
            </w:r>
            <w:r w:rsidR="00230F64">
              <w:rPr>
                <w:noProof/>
                <w:webHidden/>
              </w:rPr>
              <w:fldChar w:fldCharType="separate"/>
            </w:r>
            <w:r w:rsidR="00230F64">
              <w:rPr>
                <w:noProof/>
                <w:webHidden/>
              </w:rPr>
              <w:t>4</w:t>
            </w:r>
            <w:r w:rsidR="00230F64">
              <w:rPr>
                <w:noProof/>
                <w:webHidden/>
              </w:rPr>
              <w:fldChar w:fldCharType="end"/>
            </w:r>
          </w:hyperlink>
        </w:p>
        <w:p w14:paraId="54CC7E13" w14:textId="13141AA7" w:rsidR="00230F64" w:rsidRDefault="00066BF3">
          <w:pPr>
            <w:pStyle w:val="TM2"/>
            <w:tabs>
              <w:tab w:val="left" w:pos="660"/>
              <w:tab w:val="right" w:leader="dot" w:pos="9062"/>
            </w:tabs>
            <w:rPr>
              <w:rFonts w:eastAsiaTheme="minorEastAsia"/>
              <w:noProof/>
              <w:lang w:eastAsia="fr-FR"/>
            </w:rPr>
          </w:pPr>
          <w:hyperlink w:anchor="_Toc207038661" w:history="1">
            <w:r w:rsidR="00230F64" w:rsidRPr="00A629E3">
              <w:rPr>
                <w:rStyle w:val="Lienhypertexte"/>
                <w:rFonts w:ascii="Arial Narrow" w:hAnsi="Arial Narrow"/>
                <w:b/>
                <w:noProof/>
              </w:rPr>
              <w:t>2.</w:t>
            </w:r>
            <w:r w:rsidR="00230F64">
              <w:rPr>
                <w:rFonts w:eastAsiaTheme="minorEastAsia"/>
                <w:noProof/>
                <w:lang w:eastAsia="fr-FR"/>
              </w:rPr>
              <w:tab/>
            </w:r>
            <w:r w:rsidR="00230F64" w:rsidRPr="00A629E3">
              <w:rPr>
                <w:rStyle w:val="Lienhypertexte"/>
                <w:rFonts w:ascii="Arial Narrow" w:hAnsi="Arial Narrow"/>
                <w:b/>
                <w:noProof/>
              </w:rPr>
              <w:t>MODALITES PRATIQUES DE SUIVI DES PATIENTS TRAITES</w:t>
            </w:r>
            <w:r w:rsidR="00230F64">
              <w:rPr>
                <w:noProof/>
                <w:webHidden/>
              </w:rPr>
              <w:tab/>
            </w:r>
            <w:r w:rsidR="00230F64">
              <w:rPr>
                <w:noProof/>
                <w:webHidden/>
              </w:rPr>
              <w:fldChar w:fldCharType="begin"/>
            </w:r>
            <w:r w:rsidR="00230F64">
              <w:rPr>
                <w:noProof/>
                <w:webHidden/>
              </w:rPr>
              <w:instrText xml:space="preserve"> PAGEREF _Toc207038661 \h </w:instrText>
            </w:r>
            <w:r w:rsidR="00230F64">
              <w:rPr>
                <w:noProof/>
                <w:webHidden/>
              </w:rPr>
            </w:r>
            <w:r w:rsidR="00230F64">
              <w:rPr>
                <w:noProof/>
                <w:webHidden/>
              </w:rPr>
              <w:fldChar w:fldCharType="separate"/>
            </w:r>
            <w:r w:rsidR="00230F64">
              <w:rPr>
                <w:noProof/>
                <w:webHidden/>
              </w:rPr>
              <w:t>5</w:t>
            </w:r>
            <w:r w:rsidR="00230F64">
              <w:rPr>
                <w:noProof/>
                <w:webHidden/>
              </w:rPr>
              <w:fldChar w:fldCharType="end"/>
            </w:r>
          </w:hyperlink>
        </w:p>
        <w:p w14:paraId="440D86D4" w14:textId="14E0F6DC" w:rsidR="00230F64" w:rsidRDefault="00066BF3">
          <w:pPr>
            <w:pStyle w:val="TM2"/>
            <w:tabs>
              <w:tab w:val="right" w:leader="dot" w:pos="9062"/>
            </w:tabs>
            <w:rPr>
              <w:rFonts w:eastAsiaTheme="minorEastAsia"/>
              <w:noProof/>
              <w:lang w:eastAsia="fr-FR"/>
            </w:rPr>
          </w:pPr>
          <w:hyperlink w:anchor="_Toc207038662" w:history="1">
            <w:r w:rsidR="00230F64" w:rsidRPr="00A629E3">
              <w:rPr>
                <w:rStyle w:val="Lienhypertexte"/>
                <w:rFonts w:ascii="Arial Narrow" w:hAnsi="Arial Narrow"/>
                <w:b/>
                <w:noProof/>
              </w:rPr>
              <w:t>Note d’information destinée aux professionnels de santé intervenant dans le CPC</w:t>
            </w:r>
            <w:r w:rsidR="00230F64">
              <w:rPr>
                <w:noProof/>
                <w:webHidden/>
              </w:rPr>
              <w:tab/>
            </w:r>
            <w:r w:rsidR="00230F64">
              <w:rPr>
                <w:noProof/>
                <w:webHidden/>
              </w:rPr>
              <w:fldChar w:fldCharType="begin"/>
            </w:r>
            <w:r w:rsidR="00230F64">
              <w:rPr>
                <w:noProof/>
                <w:webHidden/>
              </w:rPr>
              <w:instrText xml:space="preserve"> PAGEREF _Toc207038662 \h </w:instrText>
            </w:r>
            <w:r w:rsidR="00230F64">
              <w:rPr>
                <w:noProof/>
                <w:webHidden/>
              </w:rPr>
            </w:r>
            <w:r w:rsidR="00230F64">
              <w:rPr>
                <w:noProof/>
                <w:webHidden/>
              </w:rPr>
              <w:fldChar w:fldCharType="separate"/>
            </w:r>
            <w:r w:rsidR="00230F64">
              <w:rPr>
                <w:noProof/>
                <w:webHidden/>
              </w:rPr>
              <w:t>6</w:t>
            </w:r>
            <w:r w:rsidR="00230F64">
              <w:rPr>
                <w:noProof/>
                <w:webHidden/>
              </w:rPr>
              <w:fldChar w:fldCharType="end"/>
            </w:r>
          </w:hyperlink>
        </w:p>
        <w:p w14:paraId="55FA4A62" w14:textId="25323E8C" w:rsidR="00230F64" w:rsidRDefault="00066BF3">
          <w:pPr>
            <w:pStyle w:val="TM2"/>
            <w:tabs>
              <w:tab w:val="left" w:pos="660"/>
              <w:tab w:val="right" w:leader="dot" w:pos="9062"/>
            </w:tabs>
            <w:rPr>
              <w:rFonts w:eastAsiaTheme="minorEastAsia"/>
              <w:noProof/>
              <w:lang w:eastAsia="fr-FR"/>
            </w:rPr>
          </w:pPr>
          <w:hyperlink w:anchor="_Toc207038663" w:history="1">
            <w:r w:rsidR="00230F64" w:rsidRPr="00A629E3">
              <w:rPr>
                <w:rStyle w:val="Lienhypertexte"/>
                <w:rFonts w:ascii="Arial Narrow" w:hAnsi="Arial Narrow"/>
                <w:b/>
                <w:noProof/>
              </w:rPr>
              <w:t>3.</w:t>
            </w:r>
            <w:r w:rsidR="00230F64">
              <w:rPr>
                <w:rFonts w:eastAsiaTheme="minorEastAsia"/>
                <w:noProof/>
                <w:lang w:eastAsia="fr-FR"/>
              </w:rPr>
              <w:tab/>
            </w:r>
            <w:r w:rsidR="00230F64" w:rsidRPr="00A629E3">
              <w:rPr>
                <w:rStyle w:val="Lienhypertexte"/>
                <w:rFonts w:ascii="Arial Narrow" w:hAnsi="Arial Narrow"/>
                <w:b/>
                <w:noProof/>
              </w:rPr>
              <w:t>ANNEXES</w:t>
            </w:r>
            <w:r w:rsidR="00230F64">
              <w:rPr>
                <w:noProof/>
                <w:webHidden/>
              </w:rPr>
              <w:tab/>
            </w:r>
            <w:r w:rsidR="00230F64">
              <w:rPr>
                <w:noProof/>
                <w:webHidden/>
              </w:rPr>
              <w:fldChar w:fldCharType="begin"/>
            </w:r>
            <w:r w:rsidR="00230F64">
              <w:rPr>
                <w:noProof/>
                <w:webHidden/>
              </w:rPr>
              <w:instrText xml:space="preserve"> PAGEREF _Toc207038663 \h </w:instrText>
            </w:r>
            <w:r w:rsidR="00230F64">
              <w:rPr>
                <w:noProof/>
                <w:webHidden/>
              </w:rPr>
            </w:r>
            <w:r w:rsidR="00230F64">
              <w:rPr>
                <w:noProof/>
                <w:webHidden/>
              </w:rPr>
              <w:fldChar w:fldCharType="separate"/>
            </w:r>
            <w:r w:rsidR="00230F64">
              <w:rPr>
                <w:noProof/>
                <w:webHidden/>
              </w:rPr>
              <w:t>8</w:t>
            </w:r>
            <w:r w:rsidR="00230F64">
              <w:rPr>
                <w:noProof/>
                <w:webHidden/>
              </w:rPr>
              <w:fldChar w:fldCharType="end"/>
            </w:r>
          </w:hyperlink>
        </w:p>
        <w:p w14:paraId="7E04637F" w14:textId="5E1942D3" w:rsidR="00230F64" w:rsidRDefault="00066BF3">
          <w:pPr>
            <w:pStyle w:val="TM2"/>
            <w:tabs>
              <w:tab w:val="right" w:leader="dot" w:pos="9062"/>
            </w:tabs>
            <w:rPr>
              <w:rFonts w:eastAsiaTheme="minorEastAsia"/>
              <w:noProof/>
              <w:lang w:eastAsia="fr-FR"/>
            </w:rPr>
          </w:pPr>
          <w:hyperlink w:anchor="_Toc207038664" w:history="1">
            <w:r w:rsidR="00230F64" w:rsidRPr="00A629E3">
              <w:rPr>
                <w:rStyle w:val="Lienhypertexte"/>
                <w:rFonts w:ascii="Arial Narrow" w:hAnsi="Arial Narrow"/>
                <w:noProof/>
              </w:rPr>
              <w:t>ANNEXE 1 : Fiches d’initiation et de suivi des patients et de collecte de données*</w:t>
            </w:r>
            <w:r w:rsidR="00230F64">
              <w:rPr>
                <w:noProof/>
                <w:webHidden/>
              </w:rPr>
              <w:tab/>
            </w:r>
            <w:r w:rsidR="00230F64">
              <w:rPr>
                <w:noProof/>
                <w:webHidden/>
              </w:rPr>
              <w:fldChar w:fldCharType="begin"/>
            </w:r>
            <w:r w:rsidR="00230F64">
              <w:rPr>
                <w:noProof/>
                <w:webHidden/>
              </w:rPr>
              <w:instrText xml:space="preserve"> PAGEREF _Toc207038664 \h </w:instrText>
            </w:r>
            <w:r w:rsidR="00230F64">
              <w:rPr>
                <w:noProof/>
                <w:webHidden/>
              </w:rPr>
            </w:r>
            <w:r w:rsidR="00230F64">
              <w:rPr>
                <w:noProof/>
                <w:webHidden/>
              </w:rPr>
              <w:fldChar w:fldCharType="separate"/>
            </w:r>
            <w:r w:rsidR="00230F64">
              <w:rPr>
                <w:noProof/>
                <w:webHidden/>
              </w:rPr>
              <w:t>8</w:t>
            </w:r>
            <w:r w:rsidR="00230F64">
              <w:rPr>
                <w:noProof/>
                <w:webHidden/>
              </w:rPr>
              <w:fldChar w:fldCharType="end"/>
            </w:r>
          </w:hyperlink>
        </w:p>
        <w:p w14:paraId="0969ED6F" w14:textId="647DE4BC" w:rsidR="00230F64" w:rsidRDefault="00066BF3">
          <w:pPr>
            <w:pStyle w:val="TM2"/>
            <w:tabs>
              <w:tab w:val="right" w:leader="dot" w:pos="9062"/>
            </w:tabs>
            <w:rPr>
              <w:rFonts w:eastAsiaTheme="minorEastAsia"/>
              <w:noProof/>
              <w:lang w:eastAsia="fr-FR"/>
            </w:rPr>
          </w:pPr>
          <w:hyperlink w:anchor="_Toc207038665" w:history="1">
            <w:r w:rsidR="00230F64" w:rsidRPr="00A629E3">
              <w:rPr>
                <w:rStyle w:val="Lienhypertexte"/>
                <w:rFonts w:ascii="Arial Narrow" w:hAnsi="Arial Narrow"/>
                <w:noProof/>
              </w:rPr>
              <w:t>ANNEXE 2 : Argumentaire et Références bibliographiques</w:t>
            </w:r>
            <w:r w:rsidR="00230F64">
              <w:rPr>
                <w:noProof/>
                <w:webHidden/>
              </w:rPr>
              <w:tab/>
            </w:r>
            <w:r w:rsidR="00230F64">
              <w:rPr>
                <w:noProof/>
                <w:webHidden/>
              </w:rPr>
              <w:fldChar w:fldCharType="begin"/>
            </w:r>
            <w:r w:rsidR="00230F64">
              <w:rPr>
                <w:noProof/>
                <w:webHidden/>
              </w:rPr>
              <w:instrText xml:space="preserve"> PAGEREF _Toc207038665 \h </w:instrText>
            </w:r>
            <w:r w:rsidR="00230F64">
              <w:rPr>
                <w:noProof/>
                <w:webHidden/>
              </w:rPr>
            </w:r>
            <w:r w:rsidR="00230F64">
              <w:rPr>
                <w:noProof/>
                <w:webHidden/>
              </w:rPr>
              <w:fldChar w:fldCharType="separate"/>
            </w:r>
            <w:r w:rsidR="00230F64">
              <w:rPr>
                <w:noProof/>
                <w:webHidden/>
              </w:rPr>
              <w:t>16</w:t>
            </w:r>
            <w:r w:rsidR="00230F64">
              <w:rPr>
                <w:noProof/>
                <w:webHidden/>
              </w:rPr>
              <w:fldChar w:fldCharType="end"/>
            </w:r>
          </w:hyperlink>
        </w:p>
        <w:p w14:paraId="3FC67D30" w14:textId="0F6DF4BD" w:rsidR="00230F64" w:rsidRDefault="00066BF3">
          <w:pPr>
            <w:pStyle w:val="TM2"/>
            <w:tabs>
              <w:tab w:val="right" w:leader="dot" w:pos="9062"/>
            </w:tabs>
            <w:rPr>
              <w:rFonts w:eastAsiaTheme="minorEastAsia"/>
              <w:noProof/>
              <w:lang w:eastAsia="fr-FR"/>
            </w:rPr>
          </w:pPr>
          <w:hyperlink w:anchor="_Toc207038666" w:history="1">
            <w:r w:rsidR="00230F64" w:rsidRPr="00A629E3">
              <w:rPr>
                <w:rStyle w:val="Lienhypertexte"/>
                <w:rFonts w:ascii="Arial Narrow" w:hAnsi="Arial Narrow"/>
                <w:noProof/>
              </w:rPr>
              <w:t>ANNEXE 3 :</w:t>
            </w:r>
            <w:r w:rsidR="00230F64" w:rsidRPr="00A629E3">
              <w:rPr>
                <w:rStyle w:val="Lienhypertexte"/>
                <w:rFonts w:ascii="Arial Narrow" w:hAnsi="Arial Narrow"/>
                <w:b/>
                <w:noProof/>
              </w:rPr>
              <w:t xml:space="preserve"> </w:t>
            </w:r>
            <w:r w:rsidR="00230F64" w:rsidRPr="00A629E3">
              <w:rPr>
                <w:rStyle w:val="Lienhypertexte"/>
                <w:rFonts w:ascii="Arial Narrow" w:hAnsi="Arial Narrow"/>
                <w:noProof/>
              </w:rPr>
              <w:t>Note d’information destinée aux patients bénéficiant d’un médicament dans un cadre de prescription compassionnelle</w:t>
            </w:r>
            <w:r w:rsidR="00230F64">
              <w:rPr>
                <w:noProof/>
                <w:webHidden/>
              </w:rPr>
              <w:tab/>
            </w:r>
            <w:r w:rsidR="00230F64">
              <w:rPr>
                <w:noProof/>
                <w:webHidden/>
              </w:rPr>
              <w:fldChar w:fldCharType="begin"/>
            </w:r>
            <w:r w:rsidR="00230F64">
              <w:rPr>
                <w:noProof/>
                <w:webHidden/>
              </w:rPr>
              <w:instrText xml:space="preserve"> PAGEREF _Toc207038666 \h </w:instrText>
            </w:r>
            <w:r w:rsidR="00230F64">
              <w:rPr>
                <w:noProof/>
                <w:webHidden/>
              </w:rPr>
            </w:r>
            <w:r w:rsidR="00230F64">
              <w:rPr>
                <w:noProof/>
                <w:webHidden/>
              </w:rPr>
              <w:fldChar w:fldCharType="separate"/>
            </w:r>
            <w:r w:rsidR="00230F64">
              <w:rPr>
                <w:noProof/>
                <w:webHidden/>
              </w:rPr>
              <w:t>18</w:t>
            </w:r>
            <w:r w:rsidR="00230F64">
              <w:rPr>
                <w:noProof/>
                <w:webHidden/>
              </w:rPr>
              <w:fldChar w:fldCharType="end"/>
            </w:r>
          </w:hyperlink>
        </w:p>
        <w:p w14:paraId="3CBD6751" w14:textId="0F9C2127" w:rsidR="00230F64" w:rsidRDefault="00066BF3">
          <w:pPr>
            <w:pStyle w:val="TM2"/>
            <w:tabs>
              <w:tab w:val="right" w:leader="dot" w:pos="9062"/>
            </w:tabs>
            <w:rPr>
              <w:rFonts w:eastAsiaTheme="minorEastAsia"/>
              <w:noProof/>
              <w:lang w:eastAsia="fr-FR"/>
            </w:rPr>
          </w:pPr>
          <w:hyperlink w:anchor="_Toc207038667" w:history="1">
            <w:r w:rsidR="00230F64" w:rsidRPr="00A629E3">
              <w:rPr>
                <w:rStyle w:val="Lienhypertexte"/>
                <w:rFonts w:ascii="Arial Narrow" w:hAnsi="Arial Narrow"/>
                <w:noProof/>
              </w:rPr>
              <w:t>ANNEXE 4 :</w:t>
            </w:r>
            <w:r w:rsidR="00230F64" w:rsidRPr="00A629E3">
              <w:rPr>
                <w:rStyle w:val="Lienhypertexte"/>
                <w:rFonts w:ascii="Arial Narrow" w:hAnsi="Arial Narrow"/>
                <w:b/>
                <w:noProof/>
              </w:rPr>
              <w:t xml:space="preserve"> </w:t>
            </w:r>
            <w:r w:rsidR="00230F64" w:rsidRPr="00A629E3">
              <w:rPr>
                <w:rStyle w:val="Lienhypertexte"/>
                <w:rFonts w:ascii="Arial Narrow" w:hAnsi="Arial Narrow"/>
                <w:noProof/>
              </w:rPr>
              <w:t>Note d’information sur le traitement des données personnelles</w:t>
            </w:r>
            <w:r w:rsidR="00230F64">
              <w:rPr>
                <w:noProof/>
                <w:webHidden/>
              </w:rPr>
              <w:tab/>
            </w:r>
            <w:r w:rsidR="00230F64">
              <w:rPr>
                <w:noProof/>
                <w:webHidden/>
              </w:rPr>
              <w:fldChar w:fldCharType="begin"/>
            </w:r>
            <w:r w:rsidR="00230F64">
              <w:rPr>
                <w:noProof/>
                <w:webHidden/>
              </w:rPr>
              <w:instrText xml:space="preserve"> PAGEREF _Toc207038667 \h </w:instrText>
            </w:r>
            <w:r w:rsidR="00230F64">
              <w:rPr>
                <w:noProof/>
                <w:webHidden/>
              </w:rPr>
            </w:r>
            <w:r w:rsidR="00230F64">
              <w:rPr>
                <w:noProof/>
                <w:webHidden/>
              </w:rPr>
              <w:fldChar w:fldCharType="separate"/>
            </w:r>
            <w:r w:rsidR="00230F64">
              <w:rPr>
                <w:noProof/>
                <w:webHidden/>
              </w:rPr>
              <w:t>20</w:t>
            </w:r>
            <w:r w:rsidR="00230F64">
              <w:rPr>
                <w:noProof/>
                <w:webHidden/>
              </w:rPr>
              <w:fldChar w:fldCharType="end"/>
            </w:r>
          </w:hyperlink>
        </w:p>
        <w:p w14:paraId="49314FD7" w14:textId="05EE5858" w:rsidR="00230F64" w:rsidRDefault="00066BF3">
          <w:pPr>
            <w:pStyle w:val="TM2"/>
            <w:tabs>
              <w:tab w:val="right" w:leader="dot" w:pos="9062"/>
            </w:tabs>
            <w:rPr>
              <w:rFonts w:eastAsiaTheme="minorEastAsia"/>
              <w:noProof/>
              <w:lang w:eastAsia="fr-FR"/>
            </w:rPr>
          </w:pPr>
          <w:hyperlink w:anchor="_Toc207038668" w:history="1">
            <w:r w:rsidR="00230F64" w:rsidRPr="00A629E3">
              <w:rPr>
                <w:rStyle w:val="Lienhypertexte"/>
                <w:rFonts w:ascii="Arial Narrow" w:hAnsi="Arial Narrow"/>
                <w:noProof/>
              </w:rPr>
              <w:t>ANNEXE 5 : Rappel des modalités de déclaration des effets indésirables</w:t>
            </w:r>
            <w:r w:rsidR="00230F64">
              <w:rPr>
                <w:noProof/>
                <w:webHidden/>
              </w:rPr>
              <w:tab/>
            </w:r>
            <w:r w:rsidR="00230F64">
              <w:rPr>
                <w:noProof/>
                <w:webHidden/>
              </w:rPr>
              <w:fldChar w:fldCharType="begin"/>
            </w:r>
            <w:r w:rsidR="00230F64">
              <w:rPr>
                <w:noProof/>
                <w:webHidden/>
              </w:rPr>
              <w:instrText xml:space="preserve"> PAGEREF _Toc207038668 \h </w:instrText>
            </w:r>
            <w:r w:rsidR="00230F64">
              <w:rPr>
                <w:noProof/>
                <w:webHidden/>
              </w:rPr>
            </w:r>
            <w:r w:rsidR="00230F64">
              <w:rPr>
                <w:noProof/>
                <w:webHidden/>
              </w:rPr>
              <w:fldChar w:fldCharType="separate"/>
            </w:r>
            <w:r w:rsidR="00230F64">
              <w:rPr>
                <w:noProof/>
                <w:webHidden/>
              </w:rPr>
              <w:t>25</w:t>
            </w:r>
            <w:r w:rsidR="00230F64">
              <w:rPr>
                <w:noProof/>
                <w:webHidden/>
              </w:rPr>
              <w:fldChar w:fldCharType="end"/>
            </w:r>
          </w:hyperlink>
        </w:p>
        <w:p w14:paraId="03D0B48A" w14:textId="1C68F70C" w:rsidR="00230F64" w:rsidRDefault="00066BF3">
          <w:pPr>
            <w:pStyle w:val="TM2"/>
            <w:tabs>
              <w:tab w:val="right" w:leader="dot" w:pos="9062"/>
            </w:tabs>
            <w:rPr>
              <w:rFonts w:eastAsiaTheme="minorEastAsia"/>
              <w:noProof/>
              <w:lang w:eastAsia="fr-FR"/>
            </w:rPr>
          </w:pPr>
          <w:hyperlink w:anchor="_Toc207038669" w:history="1">
            <w:r w:rsidR="00230F64" w:rsidRPr="00A629E3">
              <w:rPr>
                <w:rStyle w:val="Lienhypertexte"/>
                <w:rFonts w:ascii="Arial Narrow" w:hAnsi="Arial Narrow"/>
                <w:noProof/>
              </w:rPr>
              <w:t>ANNEXE 6 : Dispositions législatives et réglementaires relatives au CPC</w:t>
            </w:r>
            <w:r w:rsidR="00230F64">
              <w:rPr>
                <w:noProof/>
                <w:webHidden/>
              </w:rPr>
              <w:tab/>
            </w:r>
            <w:r w:rsidR="00230F64">
              <w:rPr>
                <w:noProof/>
                <w:webHidden/>
              </w:rPr>
              <w:fldChar w:fldCharType="begin"/>
            </w:r>
            <w:r w:rsidR="00230F64">
              <w:rPr>
                <w:noProof/>
                <w:webHidden/>
              </w:rPr>
              <w:instrText xml:space="preserve"> PAGEREF _Toc207038669 \h </w:instrText>
            </w:r>
            <w:r w:rsidR="00230F64">
              <w:rPr>
                <w:noProof/>
                <w:webHidden/>
              </w:rPr>
            </w:r>
            <w:r w:rsidR="00230F64">
              <w:rPr>
                <w:noProof/>
                <w:webHidden/>
              </w:rPr>
              <w:fldChar w:fldCharType="separate"/>
            </w:r>
            <w:r w:rsidR="00230F64">
              <w:rPr>
                <w:noProof/>
                <w:webHidden/>
              </w:rPr>
              <w:t>27</w:t>
            </w:r>
            <w:r w:rsidR="00230F64">
              <w:rPr>
                <w:noProof/>
                <w:webHidden/>
              </w:rPr>
              <w:fldChar w:fldCharType="end"/>
            </w:r>
          </w:hyperlink>
        </w:p>
        <w:p w14:paraId="224F8DFB" w14:textId="671C8E85" w:rsidR="00CD60F8" w:rsidRPr="0020695D" w:rsidRDefault="00CD60F8">
          <w:pPr>
            <w:rPr>
              <w:rFonts w:ascii="Arial Narrow" w:hAnsi="Arial Narrow"/>
            </w:rPr>
          </w:pPr>
          <w:r w:rsidRPr="0020695D">
            <w:rPr>
              <w:rFonts w:ascii="Arial Narrow" w:hAnsi="Arial Narrow"/>
              <w:b/>
              <w:bCs/>
            </w:rPr>
            <w:fldChar w:fldCharType="end"/>
          </w:r>
        </w:p>
      </w:sdtContent>
    </w:sdt>
    <w:p w14:paraId="610699D8" w14:textId="77777777" w:rsidR="00CD60F8" w:rsidRDefault="00CD60F8">
      <w:pPr>
        <w:rPr>
          <w:rFonts w:ascii="Arial" w:eastAsia="Calibri" w:hAnsi="Arial" w:cs="Arial"/>
          <w:b/>
          <w:bCs/>
          <w:caps/>
          <w:noProof/>
          <w:sz w:val="20"/>
          <w:szCs w:val="20"/>
          <w:u w:val="single"/>
        </w:rPr>
      </w:pPr>
    </w:p>
    <w:p w14:paraId="5548CE22"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6518BFF2" w14:textId="77777777" w:rsidR="00AE31FA" w:rsidRPr="0019708F" w:rsidRDefault="00AE31FA" w:rsidP="00AE31FA">
      <w:pPr>
        <w:rPr>
          <w:rFonts w:ascii="Arial" w:eastAsia="Calibri" w:hAnsi="Arial" w:cs="Arial"/>
          <w:b/>
          <w:bCs/>
          <w:caps/>
          <w:noProof/>
          <w:sz w:val="20"/>
          <w:szCs w:val="20"/>
          <w:u w:val="single"/>
        </w:rPr>
      </w:pPr>
      <w:r w:rsidRPr="0019708F">
        <w:rPr>
          <w:rFonts w:ascii="Arial" w:eastAsia="Calibri" w:hAnsi="Arial" w:cs="Arial"/>
          <w:b/>
          <w:bCs/>
          <w:caps/>
          <w:noProof/>
          <w:sz w:val="20"/>
          <w:szCs w:val="20"/>
          <w:u w:val="single"/>
        </w:rPr>
        <w:lastRenderedPageBreak/>
        <w:t>ABREVIATIONS</w:t>
      </w:r>
      <w:r w:rsidR="00023D38" w:rsidRPr="0019708F">
        <w:rPr>
          <w:rFonts w:ascii="Arial" w:eastAsia="Calibri" w:hAnsi="Arial" w:cs="Arial"/>
          <w:b/>
          <w:bCs/>
          <w:caps/>
          <w:noProof/>
          <w:sz w:val="20"/>
          <w:szCs w:val="20"/>
        </w:rPr>
        <w:t xml:space="preserve"> </w:t>
      </w:r>
    </w:p>
    <w:p w14:paraId="01889FB4" w14:textId="77777777" w:rsidR="00AE31FA" w:rsidRPr="0019708F" w:rsidRDefault="00B6316D" w:rsidP="00AE31FA">
      <w:pPr>
        <w:rPr>
          <w:rFonts w:ascii="Arial" w:hAnsi="Arial" w:cs="Arial"/>
          <w:sz w:val="20"/>
          <w:szCs w:val="20"/>
        </w:rPr>
      </w:pPr>
      <w:r w:rsidRPr="0019708F">
        <w:rPr>
          <w:rFonts w:ascii="Arial" w:hAnsi="Arial" w:cs="Arial"/>
          <w:sz w:val="20"/>
          <w:szCs w:val="20"/>
        </w:rPr>
        <w:t>AAP : autorisation d’accès précoce</w:t>
      </w:r>
    </w:p>
    <w:p w14:paraId="7163685F" w14:textId="77777777" w:rsidR="00AE31FA" w:rsidRPr="0019708F" w:rsidRDefault="00B6316D" w:rsidP="00AE31FA">
      <w:pPr>
        <w:rPr>
          <w:rFonts w:ascii="Arial" w:hAnsi="Arial" w:cs="Arial"/>
          <w:sz w:val="20"/>
          <w:szCs w:val="20"/>
        </w:rPr>
      </w:pPr>
      <w:r w:rsidRPr="0019708F">
        <w:rPr>
          <w:rFonts w:ascii="Arial" w:hAnsi="Arial" w:cs="Arial"/>
          <w:sz w:val="20"/>
          <w:szCs w:val="20"/>
        </w:rPr>
        <w:t>AMM : autorisation de mise sur le marché</w:t>
      </w:r>
    </w:p>
    <w:p w14:paraId="0DA7F642" w14:textId="77777777" w:rsidR="00A03885" w:rsidRDefault="00A03885" w:rsidP="00AE31FA">
      <w:pPr>
        <w:rPr>
          <w:rFonts w:ascii="Arial" w:hAnsi="Arial" w:cs="Arial"/>
          <w:sz w:val="20"/>
          <w:szCs w:val="20"/>
        </w:rPr>
      </w:pPr>
      <w:r w:rsidRPr="0019708F">
        <w:rPr>
          <w:rFonts w:ascii="Arial" w:hAnsi="Arial" w:cs="Arial"/>
          <w:sz w:val="20"/>
          <w:szCs w:val="20"/>
        </w:rPr>
        <w:t>ANSM : Agence nationale de sécurité du médicament et des produits de santé</w:t>
      </w:r>
    </w:p>
    <w:p w14:paraId="7F9EF6A6" w14:textId="77777777" w:rsidR="001178D9" w:rsidRPr="0019708F" w:rsidRDefault="001178D9" w:rsidP="00AE31FA">
      <w:pPr>
        <w:rPr>
          <w:rFonts w:ascii="Arial" w:hAnsi="Arial" w:cs="Arial"/>
          <w:sz w:val="20"/>
          <w:szCs w:val="20"/>
        </w:rPr>
      </w:pPr>
      <w:r w:rsidRPr="00AB6602">
        <w:rPr>
          <w:sz w:val="24"/>
          <w:szCs w:val="24"/>
        </w:rPr>
        <w:t>AUDC</w:t>
      </w:r>
      <w:r>
        <w:rPr>
          <w:sz w:val="24"/>
          <w:szCs w:val="24"/>
        </w:rPr>
        <w:t xml:space="preserve"> : </w:t>
      </w:r>
      <w:r w:rsidRPr="00C135D1">
        <w:rPr>
          <w:rStyle w:val="markedcontent"/>
          <w:rFonts w:ascii="Arial" w:hAnsi="Arial" w:cs="Arial"/>
          <w:sz w:val="20"/>
          <w:szCs w:val="20"/>
        </w:rPr>
        <w:t xml:space="preserve">Acide </w:t>
      </w:r>
      <w:proofErr w:type="spellStart"/>
      <w:r w:rsidRPr="00C135D1">
        <w:rPr>
          <w:rStyle w:val="markedcontent"/>
          <w:rFonts w:ascii="Arial" w:hAnsi="Arial" w:cs="Arial"/>
          <w:sz w:val="20"/>
          <w:szCs w:val="20"/>
        </w:rPr>
        <w:t>ursodésoxycholique</w:t>
      </w:r>
      <w:proofErr w:type="spellEnd"/>
    </w:p>
    <w:p w14:paraId="106932BF" w14:textId="77777777" w:rsidR="00B6316D" w:rsidRPr="0019708F" w:rsidRDefault="00B6316D" w:rsidP="00AE31FA">
      <w:pPr>
        <w:rPr>
          <w:rFonts w:ascii="Arial" w:hAnsi="Arial" w:cs="Arial"/>
          <w:sz w:val="20"/>
          <w:szCs w:val="20"/>
        </w:rPr>
      </w:pPr>
      <w:r w:rsidRPr="0019708F">
        <w:rPr>
          <w:rFonts w:ascii="Arial" w:hAnsi="Arial" w:cs="Arial"/>
          <w:sz w:val="20"/>
          <w:szCs w:val="20"/>
        </w:rPr>
        <w:t>BDPM : base de données publique des médicaments</w:t>
      </w:r>
    </w:p>
    <w:p w14:paraId="2ECC875B" w14:textId="77777777" w:rsidR="00AE31FA" w:rsidRPr="0019708F" w:rsidRDefault="002A338C" w:rsidP="00AE31FA">
      <w:pPr>
        <w:rPr>
          <w:rFonts w:ascii="Arial" w:hAnsi="Arial" w:cs="Arial"/>
          <w:sz w:val="20"/>
          <w:szCs w:val="20"/>
        </w:rPr>
      </w:pPr>
      <w:r w:rsidRPr="0019708F">
        <w:rPr>
          <w:rFonts w:ascii="Arial" w:hAnsi="Arial" w:cs="Arial"/>
          <w:sz w:val="20"/>
          <w:szCs w:val="20"/>
        </w:rPr>
        <w:t>CPC : cadre de prescription compassionnelle</w:t>
      </w:r>
    </w:p>
    <w:p w14:paraId="777169D9" w14:textId="77777777" w:rsidR="00A03885" w:rsidRPr="0019708F" w:rsidRDefault="00A03885" w:rsidP="00AE31FA">
      <w:pPr>
        <w:rPr>
          <w:rFonts w:ascii="Arial" w:hAnsi="Arial" w:cs="Arial"/>
          <w:sz w:val="20"/>
          <w:szCs w:val="20"/>
        </w:rPr>
      </w:pPr>
      <w:r w:rsidRPr="0019708F">
        <w:rPr>
          <w:rFonts w:ascii="Arial" w:hAnsi="Arial" w:cs="Arial"/>
          <w:sz w:val="20"/>
          <w:szCs w:val="20"/>
        </w:rPr>
        <w:t>PUT-</w:t>
      </w:r>
      <w:r w:rsidR="0085421E" w:rsidRPr="0019708F">
        <w:rPr>
          <w:rFonts w:ascii="Arial" w:hAnsi="Arial" w:cs="Arial"/>
          <w:sz w:val="20"/>
          <w:szCs w:val="20"/>
        </w:rPr>
        <w:t>S</w:t>
      </w:r>
      <w:r w:rsidR="00265EBF" w:rsidRPr="0019708F">
        <w:rPr>
          <w:rFonts w:ascii="Arial" w:hAnsi="Arial" w:cs="Arial"/>
          <w:sz w:val="20"/>
          <w:szCs w:val="20"/>
        </w:rPr>
        <w:t>P</w:t>
      </w:r>
      <w:r w:rsidR="0085421E" w:rsidRPr="0019708F">
        <w:rPr>
          <w:rFonts w:ascii="Arial" w:hAnsi="Arial" w:cs="Arial"/>
          <w:sz w:val="20"/>
          <w:szCs w:val="20"/>
        </w:rPr>
        <w:t> </w:t>
      </w:r>
      <w:r w:rsidRPr="0019708F">
        <w:rPr>
          <w:rFonts w:ascii="Arial" w:hAnsi="Arial" w:cs="Arial"/>
          <w:sz w:val="20"/>
          <w:szCs w:val="20"/>
        </w:rPr>
        <w:t xml:space="preserve">: protocole d’utilisation thérapeutique et de </w:t>
      </w:r>
      <w:r w:rsidR="0085421E" w:rsidRPr="0019708F">
        <w:rPr>
          <w:rFonts w:ascii="Arial" w:hAnsi="Arial" w:cs="Arial"/>
          <w:sz w:val="20"/>
          <w:szCs w:val="20"/>
        </w:rPr>
        <w:t>suivi des patients</w:t>
      </w:r>
    </w:p>
    <w:p w14:paraId="54F6A816" w14:textId="77777777" w:rsidR="00E771D0" w:rsidRPr="0019708F" w:rsidRDefault="0097373A">
      <w:pPr>
        <w:rPr>
          <w:rFonts w:ascii="Arial" w:hAnsi="Arial" w:cs="Arial"/>
          <w:sz w:val="20"/>
          <w:szCs w:val="20"/>
        </w:rPr>
      </w:pPr>
      <w:r w:rsidRPr="0019708F">
        <w:rPr>
          <w:rFonts w:ascii="Arial" w:hAnsi="Arial" w:cs="Arial"/>
          <w:sz w:val="20"/>
          <w:szCs w:val="20"/>
        </w:rPr>
        <w:t xml:space="preserve">RCP : résumé des caractéristiques du produit </w:t>
      </w:r>
    </w:p>
    <w:p w14:paraId="159B3062" w14:textId="77777777" w:rsidR="00AE31FA" w:rsidRPr="0019708F" w:rsidRDefault="00E771D0">
      <w:pPr>
        <w:rPr>
          <w:rFonts w:ascii="Arial" w:hAnsi="Arial" w:cs="Arial"/>
          <w:sz w:val="20"/>
          <w:szCs w:val="20"/>
        </w:rPr>
      </w:pPr>
      <w:r w:rsidRPr="0019708F">
        <w:rPr>
          <w:rFonts w:ascii="Arial" w:hAnsi="Arial" w:cs="Arial"/>
          <w:sz w:val="20"/>
          <w:szCs w:val="20"/>
        </w:rPr>
        <w:t>RGPD : règlement général sur la protection des données</w:t>
      </w:r>
      <w:r w:rsidR="00AE31FA" w:rsidRPr="0019708F">
        <w:rPr>
          <w:rFonts w:ascii="Arial" w:hAnsi="Arial" w:cs="Arial"/>
          <w:sz w:val="20"/>
          <w:szCs w:val="20"/>
        </w:rPr>
        <w:br w:type="page"/>
      </w:r>
    </w:p>
    <w:p w14:paraId="7D9BD1A6"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5DC6DA65" w14:textId="77777777" w:rsidR="00AE31FA" w:rsidRDefault="00AE31FA" w:rsidP="00AE31FA">
      <w:pPr>
        <w:rPr>
          <w:b/>
        </w:rPr>
      </w:pPr>
    </w:p>
    <w:p w14:paraId="30B52FBB"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31F4E703" w14:textId="77777777" w:rsidR="00AE31FA" w:rsidRDefault="00AE31FA" w:rsidP="00AE31FA">
      <w:pPr>
        <w:jc w:val="both"/>
        <w:rPr>
          <w:rFonts w:ascii="Arial" w:hAnsi="Arial" w:cs="Arial"/>
          <w:sz w:val="20"/>
          <w:szCs w:val="20"/>
        </w:rPr>
      </w:pPr>
    </w:p>
    <w:p w14:paraId="1B4F1BE9" w14:textId="77777777" w:rsidR="00AE31FA" w:rsidRPr="00B751AB" w:rsidRDefault="00AE31FA" w:rsidP="00133B6A">
      <w:pPr>
        <w:pStyle w:val="Titre2"/>
        <w:numPr>
          <w:ilvl w:val="0"/>
          <w:numId w:val="11"/>
        </w:numPr>
        <w:rPr>
          <w:rStyle w:val="lev"/>
          <w:rFonts w:ascii="Arial Narrow" w:hAnsi="Arial Narrow"/>
          <w:bCs w:val="0"/>
          <w:sz w:val="28"/>
          <w:szCs w:val="28"/>
        </w:rPr>
      </w:pPr>
      <w:bookmarkStart w:id="1" w:name="_Toc207038660"/>
      <w:r w:rsidRPr="00B751AB">
        <w:rPr>
          <w:rStyle w:val="lev"/>
          <w:rFonts w:ascii="Arial Narrow" w:hAnsi="Arial Narrow"/>
          <w:bCs w:val="0"/>
          <w:sz w:val="28"/>
          <w:szCs w:val="28"/>
        </w:rPr>
        <w:t>LE</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bookmarkEnd w:id="1"/>
    </w:p>
    <w:p w14:paraId="44EE6780" w14:textId="77777777" w:rsidR="00AE31FA" w:rsidRDefault="00AE31FA" w:rsidP="00AE31FA">
      <w:pPr>
        <w:jc w:val="both"/>
        <w:rPr>
          <w:b/>
        </w:rPr>
      </w:pPr>
    </w:p>
    <w:p w14:paraId="090579A3" w14:textId="77777777" w:rsidR="00D92560" w:rsidRPr="00D3423B" w:rsidRDefault="00D92560" w:rsidP="00D92560">
      <w:pPr>
        <w:pStyle w:val="Intertitre"/>
      </w:pPr>
      <w:r w:rsidRPr="00D3423B">
        <w:t>Spécialité(s) concernée(s)</w:t>
      </w:r>
    </w:p>
    <w:tbl>
      <w:tblPr>
        <w:tblStyle w:val="Grilledetableauclaire"/>
        <w:tblW w:w="0" w:type="auto"/>
        <w:tblLook w:val="0600" w:firstRow="0" w:lastRow="0" w:firstColumn="0" w:lastColumn="0" w:noHBand="1" w:noVBand="1"/>
      </w:tblPr>
      <w:tblGrid>
        <w:gridCol w:w="9042"/>
      </w:tblGrid>
      <w:tr w:rsidR="00CB5D82" w:rsidRPr="0093672E" w14:paraId="614715FF" w14:textId="77777777" w:rsidTr="00D92560">
        <w:tc>
          <w:tcPr>
            <w:tcW w:w="9609" w:type="dxa"/>
          </w:tcPr>
          <w:p w14:paraId="3218176A" w14:textId="77777777" w:rsidR="00CB5D82" w:rsidRPr="0019708F" w:rsidRDefault="00066C3D" w:rsidP="0019708F">
            <w:pPr>
              <w:jc w:val="both"/>
              <w:rPr>
                <w:rFonts w:cs="Arial"/>
                <w:sz w:val="20"/>
                <w:szCs w:val="20"/>
              </w:rPr>
            </w:pPr>
            <w:r w:rsidRPr="00AF516E">
              <w:rPr>
                <w:rStyle w:val="Mention1"/>
                <w:rFonts w:ascii="Arial" w:hAnsi="Arial" w:cs="Arial"/>
                <w:sz w:val="20"/>
                <w:szCs w:val="20"/>
              </w:rPr>
              <w:t>BEFIZAL</w:t>
            </w:r>
            <w:r>
              <w:rPr>
                <w:rStyle w:val="Mention1"/>
                <w:rFonts w:ascii="Arial" w:hAnsi="Arial" w:cs="Arial"/>
                <w:sz w:val="20"/>
                <w:szCs w:val="20"/>
              </w:rPr>
              <w:t xml:space="preserve"> L.P.</w:t>
            </w:r>
            <w:r w:rsidR="00AF516E" w:rsidRPr="00AF516E">
              <w:rPr>
                <w:rStyle w:val="Mention1"/>
                <w:rFonts w:ascii="Arial" w:hAnsi="Arial" w:cs="Arial"/>
                <w:sz w:val="20"/>
                <w:szCs w:val="20"/>
              </w:rPr>
              <w:t xml:space="preserve"> 400 mg, comprimé enrobé à libération prolongée</w:t>
            </w:r>
            <w:r w:rsidR="00891E34" w:rsidRPr="0019708F">
              <w:rPr>
                <w:rStyle w:val="Mention1"/>
                <w:rFonts w:ascii="Arial" w:hAnsi="Arial" w:cs="Arial"/>
                <w:sz w:val="20"/>
                <w:szCs w:val="20"/>
              </w:rPr>
              <w:t>.</w:t>
            </w:r>
            <w:r w:rsidR="00CB5D82" w:rsidRPr="0019708F">
              <w:rPr>
                <w:rFonts w:cs="Arial"/>
                <w:sz w:val="20"/>
                <w:szCs w:val="20"/>
              </w:rPr>
              <w:t xml:space="preserve"> </w:t>
            </w:r>
          </w:p>
        </w:tc>
      </w:tr>
    </w:tbl>
    <w:p w14:paraId="7F23C554" w14:textId="77777777" w:rsidR="00D92560" w:rsidRPr="0093672E" w:rsidRDefault="00D92560" w:rsidP="00D92560"/>
    <w:p w14:paraId="1A5624B9" w14:textId="77777777" w:rsidR="00D92560" w:rsidRPr="0093672E" w:rsidRDefault="00D92560" w:rsidP="00D92560">
      <w:pPr>
        <w:pStyle w:val="Intertitre"/>
      </w:pPr>
      <w:r w:rsidRPr="0093672E">
        <w:t>Caractéristiques du médicament</w:t>
      </w:r>
    </w:p>
    <w:p w14:paraId="75CB94C3" w14:textId="77777777" w:rsidR="00AB690A" w:rsidRDefault="00C500CA" w:rsidP="004B2E93">
      <w:pPr>
        <w:shd w:val="clear" w:color="auto" w:fill="F2F2F2" w:themeFill="background1" w:themeFillShade="F2"/>
        <w:jc w:val="both"/>
        <w:rPr>
          <w:rFonts w:ascii="Arial" w:hAnsi="Arial" w:cs="Arial"/>
          <w:sz w:val="20"/>
          <w:szCs w:val="20"/>
        </w:rPr>
      </w:pPr>
      <w:r w:rsidRPr="00C135D1">
        <w:rPr>
          <w:rFonts w:ascii="Arial" w:hAnsi="Arial" w:cs="Arial"/>
          <w:sz w:val="20"/>
          <w:szCs w:val="20"/>
        </w:rPr>
        <w:t xml:space="preserve">Le </w:t>
      </w:r>
      <w:proofErr w:type="spellStart"/>
      <w:r w:rsidRPr="00C135D1">
        <w:rPr>
          <w:rFonts w:ascii="Arial" w:hAnsi="Arial" w:cs="Arial"/>
          <w:sz w:val="20"/>
          <w:szCs w:val="20"/>
        </w:rPr>
        <w:t>bézafibrate</w:t>
      </w:r>
      <w:proofErr w:type="spellEnd"/>
      <w:r w:rsidRPr="00C135D1">
        <w:rPr>
          <w:rFonts w:ascii="Arial" w:hAnsi="Arial" w:cs="Arial"/>
          <w:sz w:val="20"/>
          <w:szCs w:val="20"/>
        </w:rPr>
        <w:t xml:space="preserve"> </w:t>
      </w:r>
      <w:r w:rsidR="00AB690A">
        <w:rPr>
          <w:rFonts w:ascii="Arial" w:hAnsi="Arial" w:cs="Arial"/>
          <w:sz w:val="20"/>
          <w:szCs w:val="20"/>
        </w:rPr>
        <w:t xml:space="preserve">appartient à la classe pharmacologique des </w:t>
      </w:r>
      <w:proofErr w:type="spellStart"/>
      <w:r w:rsidR="00AB690A">
        <w:rPr>
          <w:rFonts w:ascii="Arial" w:hAnsi="Arial" w:cs="Arial"/>
          <w:sz w:val="20"/>
          <w:szCs w:val="20"/>
        </w:rPr>
        <w:t>fibrates</w:t>
      </w:r>
      <w:proofErr w:type="spellEnd"/>
      <w:r w:rsidR="00AB690A">
        <w:rPr>
          <w:rFonts w:ascii="Arial" w:hAnsi="Arial" w:cs="Arial"/>
          <w:sz w:val="20"/>
          <w:szCs w:val="20"/>
        </w:rPr>
        <w:t xml:space="preserve">. </w:t>
      </w:r>
    </w:p>
    <w:p w14:paraId="1E16E897" w14:textId="77777777" w:rsidR="00C500CA" w:rsidRPr="00C135D1" w:rsidRDefault="00AB690A" w:rsidP="004B2E93">
      <w:pPr>
        <w:shd w:val="clear" w:color="auto" w:fill="F2F2F2" w:themeFill="background1" w:themeFillShade="F2"/>
        <w:jc w:val="both"/>
        <w:rPr>
          <w:rFonts w:ascii="Arial" w:hAnsi="Arial" w:cs="Arial"/>
          <w:sz w:val="20"/>
          <w:szCs w:val="20"/>
        </w:rPr>
      </w:pPr>
      <w:r w:rsidRPr="00C135D1">
        <w:rPr>
          <w:rFonts w:ascii="Arial" w:hAnsi="Arial" w:cs="Arial"/>
          <w:sz w:val="20"/>
          <w:szCs w:val="20"/>
        </w:rPr>
        <w:t xml:space="preserve">Le </w:t>
      </w:r>
      <w:proofErr w:type="spellStart"/>
      <w:r w:rsidRPr="00C135D1">
        <w:rPr>
          <w:rFonts w:ascii="Arial" w:hAnsi="Arial" w:cs="Arial"/>
          <w:sz w:val="20"/>
          <w:szCs w:val="20"/>
        </w:rPr>
        <w:t>bézafibrate</w:t>
      </w:r>
      <w:proofErr w:type="spellEnd"/>
      <w:r w:rsidRPr="00C135D1">
        <w:rPr>
          <w:rFonts w:ascii="Arial" w:hAnsi="Arial" w:cs="Arial"/>
          <w:sz w:val="20"/>
          <w:szCs w:val="20"/>
        </w:rPr>
        <w:t xml:space="preserve"> </w:t>
      </w:r>
      <w:r w:rsidR="00C500CA" w:rsidRPr="00C135D1">
        <w:rPr>
          <w:rFonts w:ascii="Arial" w:hAnsi="Arial" w:cs="Arial"/>
          <w:sz w:val="20"/>
          <w:szCs w:val="20"/>
        </w:rPr>
        <w:t xml:space="preserve">est un agoniste des récepteurs activés par les proliférateurs de peroxysomes (PPAR). Chez les patients atteints de </w:t>
      </w:r>
      <w:proofErr w:type="spellStart"/>
      <w:r w:rsidR="00C500CA" w:rsidRPr="00C135D1">
        <w:rPr>
          <w:rFonts w:ascii="Arial" w:hAnsi="Arial" w:cs="Arial"/>
          <w:sz w:val="20"/>
          <w:szCs w:val="20"/>
        </w:rPr>
        <w:t>cholangite</w:t>
      </w:r>
      <w:proofErr w:type="spellEnd"/>
      <w:r w:rsidR="00C500CA" w:rsidRPr="00C135D1">
        <w:rPr>
          <w:rFonts w:ascii="Arial" w:hAnsi="Arial" w:cs="Arial"/>
          <w:sz w:val="20"/>
          <w:szCs w:val="20"/>
        </w:rPr>
        <w:t xml:space="preserve"> biliaire primitive l'activation des PPAR agirait sur trois principaux facteurs qui contribuent au développement et à la progression de la </w:t>
      </w:r>
      <w:proofErr w:type="spellStart"/>
      <w:r w:rsidR="00C500CA" w:rsidRPr="00C135D1">
        <w:rPr>
          <w:rFonts w:ascii="Arial" w:hAnsi="Arial" w:cs="Arial"/>
          <w:sz w:val="20"/>
          <w:szCs w:val="20"/>
        </w:rPr>
        <w:t>cholangite</w:t>
      </w:r>
      <w:proofErr w:type="spellEnd"/>
      <w:r w:rsidR="00C500CA" w:rsidRPr="00C135D1">
        <w:rPr>
          <w:rFonts w:ascii="Arial" w:hAnsi="Arial" w:cs="Arial"/>
          <w:sz w:val="20"/>
          <w:szCs w:val="20"/>
        </w:rPr>
        <w:t xml:space="preserve"> biliaire primitive : (i) la réduction de la toxicité des acides </w:t>
      </w:r>
      <w:r w:rsidR="00E3482B" w:rsidRPr="00C135D1">
        <w:rPr>
          <w:rFonts w:ascii="Arial" w:hAnsi="Arial" w:cs="Arial"/>
          <w:sz w:val="20"/>
          <w:szCs w:val="20"/>
        </w:rPr>
        <w:t>biliaires</w:t>
      </w:r>
      <w:r w:rsidR="00C500CA" w:rsidRPr="00C135D1">
        <w:rPr>
          <w:rFonts w:ascii="Arial" w:hAnsi="Arial" w:cs="Arial"/>
          <w:sz w:val="20"/>
          <w:szCs w:val="20"/>
        </w:rPr>
        <w:t xml:space="preserve">, (ii) l’inhibition de l'inflammation et (iii) </w:t>
      </w:r>
      <w:r w:rsidR="00E3482B" w:rsidRPr="00C135D1">
        <w:rPr>
          <w:rFonts w:ascii="Arial" w:hAnsi="Arial" w:cs="Arial"/>
          <w:sz w:val="20"/>
          <w:szCs w:val="20"/>
        </w:rPr>
        <w:t>le ralentissement</w:t>
      </w:r>
      <w:r w:rsidR="00C500CA" w:rsidRPr="00C135D1">
        <w:rPr>
          <w:rFonts w:ascii="Arial" w:hAnsi="Arial" w:cs="Arial"/>
          <w:sz w:val="20"/>
          <w:szCs w:val="20"/>
        </w:rPr>
        <w:t xml:space="preserve"> de la fibrose hépatique.</w:t>
      </w:r>
    </w:p>
    <w:p w14:paraId="6FE5A41F" w14:textId="77777777" w:rsidR="00D92560" w:rsidRPr="00E3482B" w:rsidRDefault="00C500CA" w:rsidP="004B2E93">
      <w:pPr>
        <w:shd w:val="clear" w:color="auto" w:fill="F2F2F2" w:themeFill="background1" w:themeFillShade="F2"/>
        <w:jc w:val="both"/>
        <w:rPr>
          <w:rFonts w:ascii="Arial" w:hAnsi="Arial" w:cs="Arial"/>
          <w:sz w:val="20"/>
          <w:szCs w:val="20"/>
        </w:rPr>
      </w:pPr>
      <w:r w:rsidRPr="00C135D1">
        <w:rPr>
          <w:rFonts w:ascii="Arial" w:hAnsi="Arial" w:cs="Arial"/>
          <w:sz w:val="20"/>
          <w:szCs w:val="20"/>
        </w:rPr>
        <w:t>Dans le cadre de son AMM</w:t>
      </w:r>
      <w:r w:rsidR="00C90CED">
        <w:rPr>
          <w:rFonts w:ascii="Arial" w:hAnsi="Arial" w:cs="Arial"/>
          <w:sz w:val="20"/>
          <w:szCs w:val="20"/>
        </w:rPr>
        <w:t>,</w:t>
      </w:r>
      <w:r w:rsidRPr="00C135D1">
        <w:rPr>
          <w:rFonts w:ascii="Arial" w:hAnsi="Arial" w:cs="Arial"/>
          <w:sz w:val="20"/>
          <w:szCs w:val="20"/>
        </w:rPr>
        <w:t xml:space="preserve"> </w:t>
      </w:r>
      <w:r w:rsidR="00066C3D" w:rsidRPr="00C135D1">
        <w:rPr>
          <w:rFonts w:ascii="Arial" w:hAnsi="Arial" w:cs="Arial"/>
          <w:sz w:val="20"/>
          <w:szCs w:val="20"/>
        </w:rPr>
        <w:t>BEFIZAL</w:t>
      </w:r>
      <w:r w:rsidRPr="00C135D1">
        <w:rPr>
          <w:rFonts w:ascii="Arial" w:hAnsi="Arial" w:cs="Arial"/>
          <w:sz w:val="20"/>
          <w:szCs w:val="20"/>
        </w:rPr>
        <w:t xml:space="preserve"> est indiqué en complément d’un régime alimentaire adapté et d'autres mesures non pharmacologiques (tels </w:t>
      </w:r>
      <w:proofErr w:type="gramStart"/>
      <w:r w:rsidRPr="00C135D1">
        <w:rPr>
          <w:rFonts w:ascii="Arial" w:hAnsi="Arial" w:cs="Arial"/>
          <w:sz w:val="20"/>
          <w:szCs w:val="20"/>
        </w:rPr>
        <w:t>que exercice</w:t>
      </w:r>
      <w:proofErr w:type="gramEnd"/>
      <w:r w:rsidRPr="00C135D1">
        <w:rPr>
          <w:rFonts w:ascii="Arial" w:hAnsi="Arial" w:cs="Arial"/>
          <w:sz w:val="20"/>
          <w:szCs w:val="20"/>
        </w:rPr>
        <w:t>, perte de poids) dans le traitement d’une hypertriglycéridémie sévère associée ou non à un faible taux de HDL-cholestérol et dans le traitement de l’</w:t>
      </w:r>
      <w:r w:rsidR="000133D0">
        <w:rPr>
          <w:rFonts w:ascii="Arial" w:hAnsi="Arial" w:cs="Arial"/>
          <w:sz w:val="20"/>
          <w:szCs w:val="20"/>
        </w:rPr>
        <w:t>h</w:t>
      </w:r>
      <w:r w:rsidRPr="00C135D1">
        <w:rPr>
          <w:rFonts w:ascii="Arial" w:hAnsi="Arial" w:cs="Arial"/>
          <w:sz w:val="20"/>
          <w:szCs w:val="20"/>
        </w:rPr>
        <w:t>yperlipidémie mixte lorsqu’une statine est contre-indiquée ou non tolérée.</w:t>
      </w:r>
    </w:p>
    <w:p w14:paraId="57D62D1A" w14:textId="77777777" w:rsidR="00D92560" w:rsidRDefault="00D92560" w:rsidP="00D92560">
      <w:pPr>
        <w:pStyle w:val="Intertitre"/>
      </w:pPr>
      <w:r w:rsidRPr="0093672E">
        <w:t>Indication</w:t>
      </w:r>
      <w:r w:rsidR="003649B0">
        <w:t xml:space="preserve"> et conditions d’utilisation dans le CPC</w:t>
      </w:r>
    </w:p>
    <w:p w14:paraId="4E8D1164" w14:textId="23F1D6A4" w:rsidR="00E3482B" w:rsidRDefault="008E06EA" w:rsidP="00C135D1">
      <w:pPr>
        <w:shd w:val="clear" w:color="auto" w:fill="F2F2F2" w:themeFill="background1" w:themeFillShade="F2"/>
        <w:jc w:val="both"/>
        <w:rPr>
          <w:rStyle w:val="markedcontent"/>
          <w:rFonts w:ascii="Arial" w:hAnsi="Arial" w:cs="Arial"/>
          <w:sz w:val="20"/>
          <w:szCs w:val="20"/>
        </w:rPr>
      </w:pPr>
      <w:r w:rsidRPr="0019708F">
        <w:rPr>
          <w:rStyle w:val="markedcontent"/>
          <w:rFonts w:ascii="Arial" w:hAnsi="Arial" w:cs="Arial"/>
          <w:sz w:val="20"/>
          <w:szCs w:val="20"/>
        </w:rPr>
        <w:t xml:space="preserve">Le présent CPC vise à sécuriser, </w:t>
      </w:r>
      <w:r w:rsidR="000133D0">
        <w:rPr>
          <w:rStyle w:val="markedcontent"/>
          <w:rFonts w:ascii="Arial" w:hAnsi="Arial" w:cs="Arial"/>
          <w:sz w:val="20"/>
          <w:szCs w:val="20"/>
        </w:rPr>
        <w:t xml:space="preserve">via la mise en place d’un suivi, </w:t>
      </w:r>
      <w:r w:rsidRPr="00C135D1">
        <w:rPr>
          <w:rStyle w:val="markedcontent"/>
          <w:rFonts w:ascii="Arial" w:hAnsi="Arial" w:cs="Arial"/>
          <w:sz w:val="20"/>
          <w:szCs w:val="20"/>
        </w:rPr>
        <w:t xml:space="preserve">l’utilisation de </w:t>
      </w:r>
      <w:r w:rsidR="000133D0" w:rsidRPr="00C135D1">
        <w:rPr>
          <w:rStyle w:val="markedcontent"/>
          <w:rFonts w:ascii="Arial" w:hAnsi="Arial" w:cs="Arial"/>
          <w:sz w:val="20"/>
          <w:szCs w:val="20"/>
        </w:rPr>
        <w:t>BEFIZAL</w:t>
      </w:r>
      <w:r w:rsidR="00AB690A">
        <w:rPr>
          <w:rStyle w:val="markedcontent"/>
          <w:rFonts w:ascii="Arial" w:hAnsi="Arial" w:cs="Arial"/>
          <w:sz w:val="20"/>
          <w:szCs w:val="20"/>
        </w:rPr>
        <w:t xml:space="preserve"> L.P. 400 mg</w:t>
      </w:r>
      <w:r w:rsidRPr="00C135D1">
        <w:rPr>
          <w:rStyle w:val="markedcontent"/>
          <w:rFonts w:ascii="Arial" w:hAnsi="Arial" w:cs="Arial"/>
          <w:sz w:val="20"/>
          <w:szCs w:val="20"/>
        </w:rPr>
        <w:t xml:space="preserve">, </w:t>
      </w:r>
      <w:r w:rsidR="00E3482B" w:rsidRPr="00C135D1">
        <w:rPr>
          <w:rStyle w:val="markedcontent"/>
          <w:rFonts w:ascii="Arial" w:hAnsi="Arial" w:cs="Arial"/>
          <w:sz w:val="20"/>
          <w:szCs w:val="20"/>
        </w:rPr>
        <w:t xml:space="preserve">pour le traitement de la </w:t>
      </w:r>
      <w:proofErr w:type="spellStart"/>
      <w:r w:rsidR="00E3482B" w:rsidRPr="00C135D1">
        <w:rPr>
          <w:rStyle w:val="markedcontent"/>
          <w:rFonts w:ascii="Arial" w:hAnsi="Arial" w:cs="Arial"/>
          <w:sz w:val="20"/>
          <w:szCs w:val="20"/>
        </w:rPr>
        <w:t>cholangite</w:t>
      </w:r>
      <w:proofErr w:type="spellEnd"/>
      <w:r w:rsidR="00E3482B" w:rsidRPr="00C135D1">
        <w:rPr>
          <w:rStyle w:val="markedcontent"/>
          <w:rFonts w:ascii="Arial" w:hAnsi="Arial" w:cs="Arial"/>
          <w:sz w:val="20"/>
          <w:szCs w:val="20"/>
        </w:rPr>
        <w:t xml:space="preserve"> biliaire primitive en association avec l’acide </w:t>
      </w:r>
      <w:proofErr w:type="spellStart"/>
      <w:r w:rsidR="00E3482B" w:rsidRPr="00C135D1">
        <w:rPr>
          <w:rStyle w:val="markedcontent"/>
          <w:rFonts w:ascii="Arial" w:hAnsi="Arial" w:cs="Arial"/>
          <w:sz w:val="20"/>
          <w:szCs w:val="20"/>
        </w:rPr>
        <w:t>ursod</w:t>
      </w:r>
      <w:r w:rsidR="009F50C1">
        <w:rPr>
          <w:rStyle w:val="markedcontent"/>
          <w:rFonts w:ascii="Arial" w:hAnsi="Arial" w:cs="Arial"/>
          <w:sz w:val="20"/>
          <w:szCs w:val="20"/>
        </w:rPr>
        <w:t>é</w:t>
      </w:r>
      <w:r w:rsidR="00E3482B" w:rsidRPr="00C135D1">
        <w:rPr>
          <w:rStyle w:val="markedcontent"/>
          <w:rFonts w:ascii="Arial" w:hAnsi="Arial" w:cs="Arial"/>
          <w:sz w:val="20"/>
          <w:szCs w:val="20"/>
        </w:rPr>
        <w:t>soxycholique</w:t>
      </w:r>
      <w:proofErr w:type="spellEnd"/>
      <w:r w:rsidR="00C90CED">
        <w:rPr>
          <w:rStyle w:val="markedcontent"/>
          <w:rFonts w:ascii="Arial" w:hAnsi="Arial" w:cs="Arial"/>
          <w:sz w:val="20"/>
          <w:szCs w:val="20"/>
        </w:rPr>
        <w:t>,</w:t>
      </w:r>
      <w:r w:rsidR="00E3482B" w:rsidRPr="00C135D1">
        <w:rPr>
          <w:rStyle w:val="markedcontent"/>
          <w:rFonts w:ascii="Arial" w:hAnsi="Arial" w:cs="Arial"/>
          <w:sz w:val="20"/>
          <w:szCs w:val="20"/>
        </w:rPr>
        <w:t xml:space="preserve"> en cas </w:t>
      </w:r>
      <w:r w:rsidR="00C90CED">
        <w:rPr>
          <w:rStyle w:val="markedcontent"/>
          <w:rFonts w:ascii="Arial" w:hAnsi="Arial" w:cs="Arial"/>
          <w:sz w:val="20"/>
          <w:szCs w:val="20"/>
        </w:rPr>
        <w:t xml:space="preserve">de </w:t>
      </w:r>
      <w:r w:rsidR="00E3482B" w:rsidRPr="00C135D1">
        <w:rPr>
          <w:rStyle w:val="markedcontent"/>
          <w:rFonts w:ascii="Arial" w:hAnsi="Arial" w:cs="Arial"/>
          <w:sz w:val="20"/>
          <w:szCs w:val="20"/>
        </w:rPr>
        <w:t xml:space="preserve">réponse biologique incomplète à l’acide </w:t>
      </w:r>
      <w:proofErr w:type="spellStart"/>
      <w:r w:rsidR="00E3482B" w:rsidRPr="00C135D1">
        <w:rPr>
          <w:rStyle w:val="markedcontent"/>
          <w:rFonts w:ascii="Arial" w:hAnsi="Arial" w:cs="Arial"/>
          <w:sz w:val="20"/>
          <w:szCs w:val="20"/>
        </w:rPr>
        <w:t>ursod</w:t>
      </w:r>
      <w:r w:rsidR="009F50C1">
        <w:rPr>
          <w:rStyle w:val="markedcontent"/>
          <w:rFonts w:ascii="Arial" w:hAnsi="Arial" w:cs="Arial"/>
          <w:sz w:val="20"/>
          <w:szCs w:val="20"/>
        </w:rPr>
        <w:t>é</w:t>
      </w:r>
      <w:r w:rsidR="00E3482B" w:rsidRPr="00C135D1">
        <w:rPr>
          <w:rStyle w:val="markedcontent"/>
          <w:rFonts w:ascii="Arial" w:hAnsi="Arial" w:cs="Arial"/>
          <w:sz w:val="20"/>
          <w:szCs w:val="20"/>
        </w:rPr>
        <w:t>soxycholique</w:t>
      </w:r>
      <w:proofErr w:type="spellEnd"/>
      <w:r w:rsidR="00C90CED">
        <w:rPr>
          <w:rStyle w:val="markedcontent"/>
          <w:rFonts w:ascii="Arial" w:hAnsi="Arial" w:cs="Arial"/>
          <w:sz w:val="20"/>
          <w:szCs w:val="20"/>
        </w:rPr>
        <w:t>,</w:t>
      </w:r>
      <w:r w:rsidR="00E3482B" w:rsidRPr="00C135D1">
        <w:rPr>
          <w:rStyle w:val="markedcontent"/>
          <w:rFonts w:ascii="Arial" w:hAnsi="Arial" w:cs="Arial"/>
          <w:sz w:val="20"/>
          <w:szCs w:val="20"/>
        </w:rPr>
        <w:t xml:space="preserve"> ou en monothérapie en cas d’intolérance à l’acide </w:t>
      </w:r>
      <w:proofErr w:type="spellStart"/>
      <w:r w:rsidR="00E3482B" w:rsidRPr="00C135D1">
        <w:rPr>
          <w:rStyle w:val="markedcontent"/>
          <w:rFonts w:ascii="Arial" w:hAnsi="Arial" w:cs="Arial"/>
          <w:sz w:val="20"/>
          <w:szCs w:val="20"/>
        </w:rPr>
        <w:t>ursodésoxycholique</w:t>
      </w:r>
      <w:proofErr w:type="spellEnd"/>
      <w:r w:rsidR="00E94370">
        <w:rPr>
          <w:rStyle w:val="markedcontent"/>
          <w:rFonts w:ascii="Arial" w:hAnsi="Arial" w:cs="Arial"/>
          <w:sz w:val="20"/>
          <w:szCs w:val="20"/>
        </w:rPr>
        <w:t>,</w:t>
      </w:r>
      <w:r w:rsidR="00E94370" w:rsidRPr="00E94370">
        <w:rPr>
          <w:rStyle w:val="markedcontent"/>
          <w:rFonts w:ascii="Arial" w:hAnsi="Arial" w:cs="Arial"/>
          <w:sz w:val="20"/>
          <w:szCs w:val="20"/>
        </w:rPr>
        <w:t xml:space="preserve"> </w:t>
      </w:r>
      <w:r w:rsidR="00E94370" w:rsidRPr="00C135D1">
        <w:rPr>
          <w:rStyle w:val="markedcontent"/>
          <w:rFonts w:ascii="Arial" w:hAnsi="Arial" w:cs="Arial"/>
          <w:sz w:val="20"/>
          <w:szCs w:val="20"/>
        </w:rPr>
        <w:t>chez les adultes</w:t>
      </w:r>
      <w:r w:rsidR="00E3482B" w:rsidRPr="00C135D1">
        <w:rPr>
          <w:rStyle w:val="markedcontent"/>
          <w:rFonts w:ascii="Arial" w:hAnsi="Arial" w:cs="Arial"/>
          <w:sz w:val="20"/>
          <w:szCs w:val="20"/>
        </w:rPr>
        <w:t>.</w:t>
      </w:r>
    </w:p>
    <w:p w14:paraId="14E10618" w14:textId="126ED76B" w:rsidR="008E06EA" w:rsidRPr="0019708F" w:rsidRDefault="008E06EA" w:rsidP="008E06EA">
      <w:pPr>
        <w:jc w:val="both"/>
        <w:rPr>
          <w:rStyle w:val="markedcontent"/>
          <w:rFonts w:ascii="Arial" w:hAnsi="Arial" w:cs="Arial"/>
          <w:sz w:val="20"/>
          <w:szCs w:val="20"/>
        </w:rPr>
      </w:pPr>
      <w:r w:rsidRPr="0019708F">
        <w:rPr>
          <w:rStyle w:val="markedcontent"/>
          <w:rFonts w:ascii="Arial" w:hAnsi="Arial" w:cs="Arial"/>
          <w:sz w:val="20"/>
          <w:szCs w:val="20"/>
        </w:rPr>
        <w:t xml:space="preserve">En effet, </w:t>
      </w:r>
      <w:r w:rsidR="003E16A5" w:rsidRPr="0019708F">
        <w:rPr>
          <w:rStyle w:val="markedcontent"/>
          <w:rFonts w:ascii="Arial" w:hAnsi="Arial" w:cs="Arial"/>
          <w:sz w:val="20"/>
          <w:szCs w:val="20"/>
        </w:rPr>
        <w:t xml:space="preserve">dans cette population non couverte par l’AMM et pour laquelle </w:t>
      </w:r>
      <w:r w:rsidRPr="0019708F">
        <w:rPr>
          <w:rStyle w:val="markedcontent"/>
          <w:rFonts w:ascii="Arial" w:hAnsi="Arial" w:cs="Arial"/>
          <w:sz w:val="20"/>
          <w:szCs w:val="20"/>
        </w:rPr>
        <w:t>il existe un besoin thérapeutique</w:t>
      </w:r>
      <w:r w:rsidR="00A767D6" w:rsidRPr="0019708F">
        <w:rPr>
          <w:rStyle w:val="markedcontent"/>
          <w:rFonts w:ascii="Arial" w:hAnsi="Arial" w:cs="Arial"/>
          <w:sz w:val="20"/>
          <w:szCs w:val="20"/>
        </w:rPr>
        <w:t xml:space="preserve">, </w:t>
      </w:r>
      <w:r w:rsidR="00E0226B" w:rsidRPr="0019708F">
        <w:rPr>
          <w:rStyle w:val="markedcontent"/>
          <w:rFonts w:ascii="Arial" w:hAnsi="Arial" w:cs="Arial"/>
          <w:sz w:val="20"/>
          <w:szCs w:val="20"/>
        </w:rPr>
        <w:t xml:space="preserve">l’efficacité </w:t>
      </w:r>
      <w:r w:rsidR="00A767D6" w:rsidRPr="0019708F">
        <w:rPr>
          <w:rStyle w:val="markedcontent"/>
          <w:rFonts w:ascii="Arial" w:hAnsi="Arial" w:cs="Arial"/>
          <w:sz w:val="20"/>
          <w:szCs w:val="20"/>
        </w:rPr>
        <w:t>et la sécurité</w:t>
      </w:r>
      <w:r w:rsidRPr="0019708F">
        <w:rPr>
          <w:rStyle w:val="markedcontent"/>
          <w:rFonts w:ascii="Arial" w:hAnsi="Arial" w:cs="Arial"/>
          <w:sz w:val="20"/>
          <w:szCs w:val="20"/>
        </w:rPr>
        <w:t xml:space="preserve"> de </w:t>
      </w:r>
      <w:r w:rsidR="00077D06" w:rsidRPr="000125C3">
        <w:rPr>
          <w:rStyle w:val="markedcontent"/>
          <w:rFonts w:ascii="Arial" w:hAnsi="Arial" w:cs="Arial"/>
          <w:sz w:val="20"/>
          <w:szCs w:val="20"/>
        </w:rPr>
        <w:t>BEFIZAL</w:t>
      </w:r>
      <w:r w:rsidR="009F50C1">
        <w:rPr>
          <w:rStyle w:val="markedcontent"/>
          <w:rFonts w:ascii="Arial" w:hAnsi="Arial" w:cs="Arial"/>
          <w:sz w:val="20"/>
          <w:szCs w:val="20"/>
        </w:rPr>
        <w:t xml:space="preserve"> L.P. 400 mg</w:t>
      </w:r>
      <w:r w:rsidR="000125C3" w:rsidRPr="000125C3">
        <w:rPr>
          <w:rStyle w:val="markedcontent"/>
          <w:rFonts w:ascii="Arial" w:hAnsi="Arial" w:cs="Arial"/>
          <w:sz w:val="20"/>
          <w:szCs w:val="20"/>
        </w:rPr>
        <w:t xml:space="preserve"> </w:t>
      </w:r>
      <w:r w:rsidR="00A767D6" w:rsidRPr="0019708F">
        <w:rPr>
          <w:rStyle w:val="markedcontent"/>
          <w:rFonts w:ascii="Arial" w:hAnsi="Arial" w:cs="Arial"/>
          <w:sz w:val="20"/>
          <w:szCs w:val="20"/>
        </w:rPr>
        <w:t xml:space="preserve">sont </w:t>
      </w:r>
      <w:r w:rsidRPr="0019708F">
        <w:rPr>
          <w:rStyle w:val="markedcontent"/>
          <w:rFonts w:ascii="Arial" w:hAnsi="Arial" w:cs="Arial"/>
          <w:sz w:val="20"/>
          <w:szCs w:val="20"/>
        </w:rPr>
        <w:t>présumé</w:t>
      </w:r>
      <w:r w:rsidR="00A767D6" w:rsidRPr="0019708F">
        <w:rPr>
          <w:rStyle w:val="markedcontent"/>
          <w:rFonts w:ascii="Arial" w:hAnsi="Arial" w:cs="Arial"/>
          <w:sz w:val="20"/>
          <w:szCs w:val="20"/>
        </w:rPr>
        <w:t>es</w:t>
      </w:r>
      <w:r w:rsidRPr="0019708F">
        <w:rPr>
          <w:rStyle w:val="markedcontent"/>
          <w:rFonts w:ascii="Arial" w:hAnsi="Arial" w:cs="Arial"/>
          <w:sz w:val="20"/>
          <w:szCs w:val="20"/>
        </w:rPr>
        <w:t xml:space="preserve"> </w:t>
      </w:r>
      <w:r w:rsidR="00A767D6" w:rsidRPr="0019708F">
        <w:rPr>
          <w:rStyle w:val="markedcontent"/>
          <w:rFonts w:ascii="Arial" w:hAnsi="Arial" w:cs="Arial"/>
          <w:sz w:val="20"/>
          <w:szCs w:val="20"/>
        </w:rPr>
        <w:t>au regard</w:t>
      </w:r>
      <w:r w:rsidRPr="0019708F">
        <w:rPr>
          <w:rStyle w:val="markedcontent"/>
          <w:rFonts w:ascii="Arial" w:hAnsi="Arial" w:cs="Arial"/>
          <w:sz w:val="20"/>
          <w:szCs w:val="20"/>
        </w:rPr>
        <w:t xml:space="preserve"> des données disponibles </w:t>
      </w:r>
      <w:r w:rsidR="00E0226B" w:rsidRPr="0019708F">
        <w:rPr>
          <w:rStyle w:val="markedcontent"/>
          <w:rFonts w:ascii="Arial" w:hAnsi="Arial" w:cs="Arial"/>
          <w:sz w:val="20"/>
          <w:szCs w:val="20"/>
        </w:rPr>
        <w:t xml:space="preserve">à ce jour </w:t>
      </w:r>
      <w:r w:rsidRPr="0019708F">
        <w:rPr>
          <w:rStyle w:val="markedcontent"/>
          <w:rFonts w:ascii="Arial" w:hAnsi="Arial" w:cs="Arial"/>
          <w:sz w:val="20"/>
          <w:szCs w:val="20"/>
        </w:rPr>
        <w:t xml:space="preserve">(cf. </w:t>
      </w:r>
      <w:r w:rsidR="00065517" w:rsidRPr="0019708F">
        <w:rPr>
          <w:rStyle w:val="markedcontent"/>
          <w:rFonts w:ascii="Arial" w:hAnsi="Arial" w:cs="Arial"/>
          <w:sz w:val="20"/>
          <w:szCs w:val="20"/>
        </w:rPr>
        <w:t xml:space="preserve">argumentaire en </w:t>
      </w:r>
      <w:r w:rsidR="00A12A3C" w:rsidRPr="0019708F">
        <w:rPr>
          <w:rStyle w:val="markedcontent"/>
          <w:rFonts w:ascii="Arial" w:hAnsi="Arial" w:cs="Arial"/>
          <w:sz w:val="20"/>
          <w:szCs w:val="20"/>
        </w:rPr>
        <w:t>a</w:t>
      </w:r>
      <w:r w:rsidRPr="0019708F">
        <w:rPr>
          <w:rStyle w:val="markedcontent"/>
          <w:rFonts w:ascii="Arial" w:hAnsi="Arial" w:cs="Arial"/>
          <w:sz w:val="20"/>
          <w:szCs w:val="20"/>
        </w:rPr>
        <w:t>nnexe</w:t>
      </w:r>
      <w:r w:rsidR="00065517" w:rsidRPr="0019708F">
        <w:rPr>
          <w:rStyle w:val="markedcontent"/>
          <w:rFonts w:ascii="Arial" w:hAnsi="Arial" w:cs="Arial"/>
          <w:sz w:val="20"/>
          <w:szCs w:val="20"/>
        </w:rPr>
        <w:t xml:space="preserve"> 2</w:t>
      </w:r>
      <w:r w:rsidRPr="0019708F">
        <w:rPr>
          <w:rStyle w:val="markedcontent"/>
          <w:rFonts w:ascii="Arial" w:hAnsi="Arial" w:cs="Arial"/>
          <w:sz w:val="20"/>
          <w:szCs w:val="20"/>
        </w:rPr>
        <w:t>)</w:t>
      </w:r>
    </w:p>
    <w:p w14:paraId="17B37541" w14:textId="726A5E04" w:rsidR="008E06EA" w:rsidRPr="0019708F" w:rsidRDefault="00F168D3" w:rsidP="008E06EA">
      <w:pPr>
        <w:jc w:val="both"/>
        <w:rPr>
          <w:sz w:val="20"/>
          <w:szCs w:val="20"/>
          <w:lang w:eastAsia="fr-FR"/>
        </w:rPr>
      </w:pPr>
      <w:r w:rsidRPr="0019708F">
        <w:rPr>
          <w:rStyle w:val="markedcontent"/>
          <w:rFonts w:ascii="Arial" w:hAnsi="Arial" w:cs="Arial"/>
          <w:sz w:val="20"/>
          <w:szCs w:val="20"/>
        </w:rPr>
        <w:t>Outre le présent protocole</w:t>
      </w:r>
      <w:r w:rsidR="00211116" w:rsidRPr="0019708F">
        <w:rPr>
          <w:rStyle w:val="markedcontent"/>
          <w:rFonts w:ascii="Arial" w:hAnsi="Arial" w:cs="Arial"/>
          <w:sz w:val="20"/>
          <w:szCs w:val="20"/>
        </w:rPr>
        <w:t xml:space="preserve"> d’utilisation thérapeutique et de suiv</w:t>
      </w:r>
      <w:r w:rsidR="00E01F99" w:rsidRPr="0019708F">
        <w:rPr>
          <w:rStyle w:val="markedcontent"/>
          <w:rFonts w:ascii="Arial" w:hAnsi="Arial" w:cs="Arial"/>
          <w:sz w:val="20"/>
          <w:szCs w:val="20"/>
        </w:rPr>
        <w:t>i</w:t>
      </w:r>
      <w:r w:rsidRPr="0019708F">
        <w:rPr>
          <w:rStyle w:val="markedcontent"/>
          <w:rFonts w:ascii="Arial" w:hAnsi="Arial" w:cs="Arial"/>
          <w:sz w:val="20"/>
          <w:szCs w:val="20"/>
        </w:rPr>
        <w:t xml:space="preserve">, il est impératif que le médecin prescrivant </w:t>
      </w:r>
      <w:r w:rsidR="000133D0" w:rsidRPr="000125C3">
        <w:rPr>
          <w:rStyle w:val="markedcontent"/>
          <w:rFonts w:ascii="Arial" w:hAnsi="Arial" w:cs="Arial"/>
          <w:sz w:val="20"/>
          <w:szCs w:val="20"/>
        </w:rPr>
        <w:t>BEFIZAL</w:t>
      </w:r>
      <w:r w:rsidR="000133D0" w:rsidRPr="0019708F">
        <w:rPr>
          <w:rStyle w:val="markedcontent"/>
          <w:rFonts w:ascii="Arial" w:hAnsi="Arial" w:cs="Arial"/>
          <w:sz w:val="20"/>
          <w:szCs w:val="20"/>
        </w:rPr>
        <w:t xml:space="preserve"> </w:t>
      </w:r>
      <w:r w:rsidR="009F50C1">
        <w:rPr>
          <w:rStyle w:val="markedcontent"/>
          <w:rFonts w:ascii="Arial" w:hAnsi="Arial" w:cs="Arial"/>
          <w:sz w:val="20"/>
          <w:szCs w:val="20"/>
        </w:rPr>
        <w:t>L.P. 400 mg</w:t>
      </w:r>
      <w:r w:rsidR="009F50C1" w:rsidRPr="0019708F">
        <w:rPr>
          <w:rStyle w:val="markedcontent"/>
          <w:rFonts w:ascii="Arial" w:hAnsi="Arial" w:cs="Arial"/>
          <w:sz w:val="20"/>
          <w:szCs w:val="20"/>
        </w:rPr>
        <w:t xml:space="preserve"> </w:t>
      </w:r>
      <w:r w:rsidRPr="0019708F">
        <w:rPr>
          <w:rStyle w:val="markedcontent"/>
          <w:rFonts w:ascii="Arial" w:hAnsi="Arial" w:cs="Arial"/>
          <w:sz w:val="20"/>
          <w:szCs w:val="20"/>
        </w:rPr>
        <w:t>dans le CPC prenne connaissance du résumé des caractéristiques du produit (RCP) annexé à l’AMM</w:t>
      </w:r>
      <w:r w:rsidR="00211116" w:rsidRPr="0019708F">
        <w:rPr>
          <w:rStyle w:val="markedcontent"/>
          <w:rFonts w:ascii="Arial" w:hAnsi="Arial" w:cs="Arial"/>
          <w:sz w:val="20"/>
          <w:szCs w:val="20"/>
        </w:rPr>
        <w:t xml:space="preserve"> </w:t>
      </w:r>
      <w:r w:rsidRPr="0019708F">
        <w:rPr>
          <w:rStyle w:val="markedcontent"/>
          <w:rFonts w:ascii="Arial" w:hAnsi="Arial" w:cs="Arial"/>
          <w:sz w:val="20"/>
          <w:szCs w:val="20"/>
        </w:rPr>
        <w:t>(</w:t>
      </w:r>
      <w:r w:rsidRPr="0019708F">
        <w:rPr>
          <w:rStyle w:val="Lienhypertexte"/>
          <w:rFonts w:ascii="Arial" w:hAnsi="Arial" w:cs="Arial"/>
          <w:sz w:val="20"/>
          <w:szCs w:val="20"/>
        </w:rPr>
        <w:t>cf. http://base-donnees-publique.medicaments.gouv.fr</w:t>
      </w:r>
      <w:r w:rsidRPr="0019708F">
        <w:rPr>
          <w:rStyle w:val="markedcontent"/>
          <w:rFonts w:ascii="Arial" w:hAnsi="Arial" w:cs="Arial"/>
          <w:sz w:val="20"/>
          <w:szCs w:val="20"/>
        </w:rPr>
        <w:t>)</w:t>
      </w:r>
      <w:r w:rsidR="00891E34" w:rsidRPr="0019708F">
        <w:rPr>
          <w:rStyle w:val="markedcontent"/>
          <w:rFonts w:ascii="Arial" w:hAnsi="Arial" w:cs="Arial"/>
          <w:sz w:val="20"/>
          <w:szCs w:val="20"/>
        </w:rPr>
        <w:t>.</w:t>
      </w:r>
    </w:p>
    <w:p w14:paraId="5AA5EA5F" w14:textId="77777777" w:rsidR="00D92560" w:rsidRPr="0093672E" w:rsidRDefault="00D92560" w:rsidP="00023D38">
      <w:pPr>
        <w:pStyle w:val="Intertitre"/>
        <w:ind w:firstLine="709"/>
      </w:pPr>
      <w:r w:rsidRPr="0093672E">
        <w:t>Posologie</w:t>
      </w:r>
      <w:r w:rsidR="004F777A">
        <w:t xml:space="preserve"> et mode d’administration</w:t>
      </w:r>
    </w:p>
    <w:tbl>
      <w:tblPr>
        <w:tblStyle w:val="Grilledetableauclaire"/>
        <w:tblW w:w="9075" w:type="dxa"/>
        <w:tblInd w:w="-15" w:type="dxa"/>
        <w:tblLook w:val="0600" w:firstRow="0" w:lastRow="0" w:firstColumn="0" w:lastColumn="0" w:noHBand="1" w:noVBand="1"/>
      </w:tblPr>
      <w:tblGrid>
        <w:gridCol w:w="9075"/>
      </w:tblGrid>
      <w:tr w:rsidR="00C135D1" w:rsidRPr="0093672E" w14:paraId="39AF0132" w14:textId="77777777" w:rsidTr="004B2E93">
        <w:trPr>
          <w:trHeight w:val="835"/>
        </w:trPr>
        <w:tc>
          <w:tcPr>
            <w:tcW w:w="9075" w:type="dxa"/>
          </w:tcPr>
          <w:p w14:paraId="76D54831" w14:textId="29F47C87" w:rsidR="00615F48" w:rsidRPr="00A452DD" w:rsidRDefault="00C135D1" w:rsidP="00615F48">
            <w:pPr>
              <w:rPr>
                <w:rFonts w:cs="Arial"/>
                <w:sz w:val="20"/>
                <w:szCs w:val="20"/>
              </w:rPr>
            </w:pPr>
            <w:r w:rsidRPr="004B2E93">
              <w:rPr>
                <w:rStyle w:val="markedcontent"/>
                <w:rFonts w:cs="Arial"/>
                <w:sz w:val="20"/>
                <w:szCs w:val="20"/>
              </w:rPr>
              <w:t xml:space="preserve">Un comprimé de </w:t>
            </w:r>
            <w:proofErr w:type="spellStart"/>
            <w:r w:rsidR="009F50C1">
              <w:rPr>
                <w:rStyle w:val="markedcontent"/>
                <w:rFonts w:cs="Arial"/>
                <w:sz w:val="20"/>
                <w:szCs w:val="20"/>
              </w:rPr>
              <w:t>b</w:t>
            </w:r>
            <w:r w:rsidRPr="004B2E93">
              <w:rPr>
                <w:rStyle w:val="markedcontent"/>
                <w:rFonts w:cs="Arial"/>
                <w:sz w:val="20"/>
                <w:szCs w:val="20"/>
              </w:rPr>
              <w:t>ézafibrate</w:t>
            </w:r>
            <w:proofErr w:type="spellEnd"/>
            <w:r w:rsidRPr="004B2E93">
              <w:rPr>
                <w:rStyle w:val="markedcontent"/>
                <w:rFonts w:cs="Arial"/>
                <w:sz w:val="20"/>
                <w:szCs w:val="20"/>
              </w:rPr>
              <w:t xml:space="preserve"> 400 mg LP en une prise orale par jour, au long cours, en association à l’acide </w:t>
            </w:r>
            <w:proofErr w:type="spellStart"/>
            <w:r w:rsidRPr="004B2E93">
              <w:rPr>
                <w:rStyle w:val="markedcontent"/>
                <w:rFonts w:cs="Arial"/>
                <w:sz w:val="20"/>
                <w:szCs w:val="20"/>
              </w:rPr>
              <w:t>ursodésoxycholique</w:t>
            </w:r>
            <w:proofErr w:type="spellEnd"/>
            <w:r w:rsidRPr="004B2E93">
              <w:rPr>
                <w:rStyle w:val="markedcontent"/>
                <w:rFonts w:cs="Arial"/>
                <w:sz w:val="20"/>
                <w:szCs w:val="20"/>
              </w:rPr>
              <w:t xml:space="preserve"> (13-15 mg/kg/jour par voie orale) ou seul en cas d’intolérance à ce dernier.</w:t>
            </w:r>
            <w:r w:rsidR="00615F48">
              <w:rPr>
                <w:rStyle w:val="markedcontent"/>
                <w:rFonts w:cs="Arial"/>
                <w:sz w:val="20"/>
                <w:szCs w:val="20"/>
              </w:rPr>
              <w:t xml:space="preserve"> </w:t>
            </w:r>
            <w:r w:rsidR="00615F48" w:rsidRPr="00A452DD">
              <w:rPr>
                <w:rFonts w:cs="Arial"/>
                <w:sz w:val="20"/>
                <w:szCs w:val="20"/>
              </w:rPr>
              <w:t>En cas d’insuffisance rénale, la posologie doit être adaptée au DFG (débit filtration</w:t>
            </w:r>
            <w:r w:rsidR="00010C4D" w:rsidRPr="00A452DD">
              <w:rPr>
                <w:rFonts w:cs="Arial"/>
                <w:sz w:val="20"/>
                <w:szCs w:val="20"/>
              </w:rPr>
              <w:t xml:space="preserve"> </w:t>
            </w:r>
            <w:r w:rsidR="00615F48" w:rsidRPr="00A452DD">
              <w:rPr>
                <w:rFonts w:cs="Arial"/>
                <w:sz w:val="20"/>
                <w:szCs w:val="20"/>
              </w:rPr>
              <w:t xml:space="preserve">glomérulaire). </w:t>
            </w:r>
          </w:p>
          <w:p w14:paraId="6AA01C1B" w14:textId="7AB7C389" w:rsidR="00615F48" w:rsidRPr="00A452DD" w:rsidRDefault="00615F48" w:rsidP="00615F48">
            <w:r w:rsidRPr="00A452DD">
              <w:rPr>
                <w:rFonts w:cs="Arial"/>
                <w:sz w:val="20"/>
                <w:szCs w:val="20"/>
              </w:rPr>
              <w:t xml:space="preserve">Se référer à la rubrique 4.2 du </w:t>
            </w:r>
            <w:r w:rsidRPr="00A452DD">
              <w:rPr>
                <w:rStyle w:val="Mention1"/>
                <w:rFonts w:ascii="Arial" w:hAnsi="Arial" w:cs="Arial"/>
                <w:color w:val="auto"/>
                <w:sz w:val="20"/>
                <w:szCs w:val="20"/>
              </w:rPr>
              <w:t>Résumé des Caractéristiques du Produit disponible sur la base de données publique des médicaments (base-donnees-publique.medicaments.gouv.fr)</w:t>
            </w:r>
          </w:p>
          <w:p w14:paraId="2A1D1B59" w14:textId="1B631E77" w:rsidR="00C135D1" w:rsidRPr="0093672E" w:rsidRDefault="00C135D1" w:rsidP="00C135D1"/>
        </w:tc>
      </w:tr>
    </w:tbl>
    <w:p w14:paraId="09CDA92B" w14:textId="77777777" w:rsidR="00D92560" w:rsidRDefault="00D92560" w:rsidP="00D92560"/>
    <w:p w14:paraId="31DF8D78" w14:textId="77777777" w:rsidR="00943901" w:rsidRDefault="00943901" w:rsidP="00943901">
      <w:pPr>
        <w:pStyle w:val="Intertitre"/>
        <w:ind w:firstLine="709"/>
      </w:pPr>
      <w:r>
        <w:t>Contre-indications</w:t>
      </w:r>
    </w:p>
    <w:p w14:paraId="68430CEF" w14:textId="77777777" w:rsidR="00943901" w:rsidRDefault="00C135D1" w:rsidP="00C135D1">
      <w:pPr>
        <w:rPr>
          <w:lang w:eastAsia="fr-FR"/>
        </w:rPr>
      </w:pPr>
      <w:r>
        <w:rPr>
          <w:rStyle w:val="Mention1"/>
          <w:rFonts w:ascii="Arial" w:hAnsi="Arial" w:cs="Arial"/>
          <w:sz w:val="20"/>
          <w:szCs w:val="20"/>
        </w:rPr>
        <w:t xml:space="preserve">Se référer </w:t>
      </w:r>
      <w:r w:rsidRPr="00C135D1">
        <w:rPr>
          <w:rStyle w:val="Mention1"/>
          <w:rFonts w:ascii="Arial" w:hAnsi="Arial" w:cs="Arial"/>
          <w:sz w:val="20"/>
          <w:szCs w:val="20"/>
        </w:rPr>
        <w:t>à la rubrique 4.</w:t>
      </w:r>
      <w:r>
        <w:rPr>
          <w:rStyle w:val="Mention1"/>
          <w:rFonts w:ascii="Arial" w:hAnsi="Arial" w:cs="Arial"/>
          <w:sz w:val="20"/>
          <w:szCs w:val="20"/>
        </w:rPr>
        <w:t>3</w:t>
      </w:r>
      <w:r w:rsidRPr="00C135D1">
        <w:rPr>
          <w:rStyle w:val="Mention1"/>
          <w:rFonts w:ascii="Arial" w:hAnsi="Arial" w:cs="Arial"/>
          <w:sz w:val="20"/>
          <w:szCs w:val="20"/>
        </w:rPr>
        <w:t xml:space="preserve"> du Résumé des Caractéristiques du Produit disponible sur la base de données publique des médicaments (base-donnees-publique.medicaments.gouv.fr)</w:t>
      </w:r>
    </w:p>
    <w:p w14:paraId="6F540C94" w14:textId="61E41882" w:rsidR="009C10A2" w:rsidRPr="00D3423B" w:rsidRDefault="009C10A2" w:rsidP="00F867DE">
      <w:pPr>
        <w:ind w:firstLine="709"/>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Mises en Garde/Précautions d’Emploi</w:t>
      </w:r>
    </w:p>
    <w:p w14:paraId="06738F37" w14:textId="77777777" w:rsidR="009C10A2" w:rsidRDefault="00C135D1" w:rsidP="00D92560">
      <w:r>
        <w:rPr>
          <w:rStyle w:val="Mention1"/>
          <w:rFonts w:ascii="Arial" w:hAnsi="Arial" w:cs="Arial"/>
          <w:sz w:val="20"/>
          <w:szCs w:val="20"/>
        </w:rPr>
        <w:t xml:space="preserve">Se référer </w:t>
      </w:r>
      <w:r w:rsidRPr="00C135D1">
        <w:rPr>
          <w:rStyle w:val="Mention1"/>
          <w:rFonts w:ascii="Arial" w:hAnsi="Arial" w:cs="Arial"/>
          <w:sz w:val="20"/>
          <w:szCs w:val="20"/>
        </w:rPr>
        <w:t>à la rubrique 4.4 du Résumé des Caractéristiques du Produit disponible sur la base de données publique des médicaments (base-donnees-pu</w:t>
      </w:r>
      <w:r>
        <w:rPr>
          <w:rStyle w:val="Mention1"/>
          <w:rFonts w:ascii="Arial" w:hAnsi="Arial" w:cs="Arial"/>
          <w:sz w:val="20"/>
          <w:szCs w:val="20"/>
        </w:rPr>
        <w:t xml:space="preserve">blique.medicaments.gouv.fr) </w:t>
      </w:r>
    </w:p>
    <w:p w14:paraId="1A49F7CA" w14:textId="77777777" w:rsidR="00EE3C19" w:rsidRDefault="00EE3C19" w:rsidP="00023D38">
      <w:pPr>
        <w:ind w:firstLine="709"/>
        <w:rPr>
          <w:rFonts w:ascii="Arial Narrow" w:eastAsiaTheme="minorEastAsia" w:hAnsi="Arial Narrow" w:cs="Arial"/>
          <w:b/>
          <w:bCs/>
          <w:color w:val="000000" w:themeColor="text1"/>
          <w:sz w:val="26"/>
          <w:lang w:eastAsia="fr-FR"/>
        </w:rPr>
      </w:pPr>
      <w:r w:rsidRPr="00D3423B">
        <w:rPr>
          <w:rFonts w:ascii="Arial Narrow" w:eastAsiaTheme="minorEastAsia" w:hAnsi="Arial Narrow" w:cs="Arial"/>
          <w:b/>
          <w:bCs/>
          <w:color w:val="000000" w:themeColor="text1"/>
          <w:sz w:val="26"/>
          <w:lang w:eastAsia="fr-FR"/>
        </w:rPr>
        <w:t xml:space="preserve">Effets indésirables </w:t>
      </w:r>
    </w:p>
    <w:p w14:paraId="22B3CCD0" w14:textId="77777777" w:rsidR="00C135D1" w:rsidRDefault="00C135D1" w:rsidP="00C135D1">
      <w:pPr>
        <w:rPr>
          <w:lang w:eastAsia="fr-FR"/>
        </w:rPr>
      </w:pPr>
      <w:r>
        <w:rPr>
          <w:rStyle w:val="Mention1"/>
          <w:rFonts w:ascii="Arial" w:hAnsi="Arial" w:cs="Arial"/>
          <w:sz w:val="20"/>
          <w:szCs w:val="20"/>
        </w:rPr>
        <w:t xml:space="preserve">Se référer </w:t>
      </w:r>
      <w:r w:rsidRPr="00C135D1">
        <w:rPr>
          <w:rStyle w:val="Mention1"/>
          <w:rFonts w:ascii="Arial" w:hAnsi="Arial" w:cs="Arial"/>
          <w:sz w:val="20"/>
          <w:szCs w:val="20"/>
        </w:rPr>
        <w:t>à la rubrique 4.</w:t>
      </w:r>
      <w:r>
        <w:rPr>
          <w:rStyle w:val="Mention1"/>
          <w:rFonts w:ascii="Arial" w:hAnsi="Arial" w:cs="Arial"/>
          <w:sz w:val="20"/>
          <w:szCs w:val="20"/>
        </w:rPr>
        <w:t>8</w:t>
      </w:r>
      <w:r w:rsidRPr="00C135D1">
        <w:rPr>
          <w:rStyle w:val="Mention1"/>
          <w:rFonts w:ascii="Arial" w:hAnsi="Arial" w:cs="Arial"/>
          <w:sz w:val="20"/>
          <w:szCs w:val="20"/>
        </w:rPr>
        <w:t xml:space="preserve"> du Résumé des Caractéristiques du Produit disponible sur la base de données publique des médicaments (base-donnees-publique.medicaments.gouv.fr)</w:t>
      </w:r>
    </w:p>
    <w:p w14:paraId="66C50587" w14:textId="77777777" w:rsidR="003649B0" w:rsidRPr="00275EFD" w:rsidRDefault="003649B0" w:rsidP="00023D38">
      <w:pPr>
        <w:ind w:firstLine="709"/>
        <w:rPr>
          <w:rStyle w:val="Mention1"/>
        </w:rPr>
      </w:pPr>
    </w:p>
    <w:p w14:paraId="2F71EE33" w14:textId="77777777" w:rsidR="00D92560" w:rsidRDefault="00D92560" w:rsidP="00023D38">
      <w:pPr>
        <w:pStyle w:val="Intertitre"/>
        <w:ind w:firstLine="709"/>
      </w:pPr>
      <w:r w:rsidRPr="0093672E">
        <w:t>Conditions de prescription et de délivrance</w:t>
      </w:r>
      <w:r w:rsidR="006E2633">
        <w:t xml:space="preserve"> du CPC</w:t>
      </w:r>
    </w:p>
    <w:p w14:paraId="1567E285" w14:textId="21BE8DF3" w:rsidR="003B6E63" w:rsidRDefault="00E94370" w:rsidP="003B6E63">
      <w:pPr>
        <w:jc w:val="both"/>
        <w:rPr>
          <w:rFonts w:ascii="Arial" w:hAnsi="Arial" w:cs="Arial"/>
          <w:sz w:val="20"/>
          <w:szCs w:val="20"/>
        </w:rPr>
      </w:pPr>
      <w:r w:rsidRPr="000133D0">
        <w:rPr>
          <w:rFonts w:ascii="Arial" w:hAnsi="Arial" w:cs="Arial"/>
          <w:sz w:val="20"/>
          <w:szCs w:val="20"/>
        </w:rPr>
        <w:t>D</w:t>
      </w:r>
      <w:r w:rsidR="00DD34EA" w:rsidRPr="000133D0">
        <w:rPr>
          <w:rFonts w:ascii="Arial" w:hAnsi="Arial" w:cs="Arial"/>
          <w:sz w:val="20"/>
          <w:szCs w:val="20"/>
        </w:rPr>
        <w:t xml:space="preserve">ans le CPC, </w:t>
      </w:r>
      <w:r w:rsidR="009F50C1">
        <w:rPr>
          <w:rFonts w:ascii="Arial" w:hAnsi="Arial" w:cs="Arial"/>
          <w:sz w:val="20"/>
          <w:szCs w:val="20"/>
        </w:rPr>
        <w:t xml:space="preserve">les conditions de prescription et de délivrance </w:t>
      </w:r>
      <w:r w:rsidR="003B6E63">
        <w:rPr>
          <w:rFonts w:ascii="Arial" w:hAnsi="Arial" w:cs="Arial"/>
          <w:sz w:val="20"/>
          <w:szCs w:val="20"/>
        </w:rPr>
        <w:t xml:space="preserve">de </w:t>
      </w:r>
      <w:r w:rsidR="000133D0" w:rsidRPr="000133D0">
        <w:rPr>
          <w:rFonts w:ascii="Arial" w:hAnsi="Arial" w:cs="Arial"/>
          <w:sz w:val="20"/>
          <w:szCs w:val="20"/>
        </w:rPr>
        <w:t>BEFIZAL</w:t>
      </w:r>
      <w:r w:rsidR="00485BB2">
        <w:rPr>
          <w:rFonts w:ascii="Arial" w:hAnsi="Arial" w:cs="Arial"/>
          <w:sz w:val="20"/>
          <w:szCs w:val="20"/>
        </w:rPr>
        <w:t xml:space="preserve"> </w:t>
      </w:r>
      <w:r w:rsidR="00485BB2" w:rsidRPr="000133D0">
        <w:rPr>
          <w:rFonts w:ascii="Arial" w:hAnsi="Arial" w:cs="Arial"/>
          <w:sz w:val="20"/>
          <w:szCs w:val="20"/>
        </w:rPr>
        <w:t>L</w:t>
      </w:r>
      <w:r w:rsidR="00485BB2">
        <w:rPr>
          <w:rFonts w:ascii="Arial" w:hAnsi="Arial" w:cs="Arial"/>
          <w:sz w:val="20"/>
          <w:szCs w:val="20"/>
        </w:rPr>
        <w:t>.</w:t>
      </w:r>
      <w:r w:rsidR="00485BB2" w:rsidRPr="000133D0">
        <w:rPr>
          <w:rFonts w:ascii="Arial" w:hAnsi="Arial" w:cs="Arial"/>
          <w:sz w:val="20"/>
          <w:szCs w:val="20"/>
        </w:rPr>
        <w:t>P</w:t>
      </w:r>
      <w:r w:rsidR="00485BB2">
        <w:rPr>
          <w:rFonts w:ascii="Arial" w:hAnsi="Arial" w:cs="Arial"/>
          <w:sz w:val="20"/>
          <w:szCs w:val="20"/>
        </w:rPr>
        <w:t>.</w:t>
      </w:r>
      <w:r w:rsidR="000133D0">
        <w:rPr>
          <w:rFonts w:ascii="Arial" w:hAnsi="Arial" w:cs="Arial"/>
          <w:sz w:val="20"/>
          <w:szCs w:val="20"/>
        </w:rPr>
        <w:t xml:space="preserve"> </w:t>
      </w:r>
      <w:r w:rsidR="000133D0" w:rsidRPr="000133D0">
        <w:rPr>
          <w:rFonts w:ascii="Arial" w:hAnsi="Arial" w:cs="Arial"/>
          <w:sz w:val="20"/>
          <w:szCs w:val="20"/>
        </w:rPr>
        <w:t>400 mg</w:t>
      </w:r>
      <w:r w:rsidR="003B6E63">
        <w:rPr>
          <w:rFonts w:ascii="Arial" w:hAnsi="Arial" w:cs="Arial"/>
          <w:sz w:val="20"/>
          <w:szCs w:val="20"/>
        </w:rPr>
        <w:t>, comprimé enrobé à libération prolongée sont :</w:t>
      </w:r>
    </w:p>
    <w:p w14:paraId="6B5EF78A" w14:textId="77777777" w:rsidR="003B6E63" w:rsidRDefault="003B6E63" w:rsidP="003B6E63">
      <w:pPr>
        <w:jc w:val="both"/>
        <w:rPr>
          <w:rFonts w:ascii="Arial" w:hAnsi="Arial" w:cs="Arial"/>
          <w:sz w:val="20"/>
          <w:szCs w:val="20"/>
        </w:rPr>
      </w:pPr>
      <w:r>
        <w:rPr>
          <w:rFonts w:ascii="Arial" w:hAnsi="Arial" w:cs="Arial"/>
          <w:sz w:val="20"/>
          <w:szCs w:val="20"/>
        </w:rPr>
        <w:t>Liste I</w:t>
      </w:r>
    </w:p>
    <w:p w14:paraId="40CBF26B" w14:textId="14E0E6F9" w:rsidR="00C135D1" w:rsidRPr="000133D0" w:rsidRDefault="003B6E63" w:rsidP="003B6E63">
      <w:pPr>
        <w:jc w:val="both"/>
        <w:rPr>
          <w:rFonts w:ascii="Arial" w:hAnsi="Arial" w:cs="Arial"/>
          <w:sz w:val="20"/>
          <w:szCs w:val="20"/>
        </w:rPr>
      </w:pPr>
      <w:r>
        <w:rPr>
          <w:rFonts w:ascii="Arial" w:hAnsi="Arial" w:cs="Arial"/>
          <w:sz w:val="20"/>
          <w:szCs w:val="20"/>
        </w:rPr>
        <w:t>P</w:t>
      </w:r>
      <w:r w:rsidR="00E94370" w:rsidRPr="000133D0">
        <w:rPr>
          <w:rFonts w:ascii="Arial" w:hAnsi="Arial" w:cs="Arial"/>
          <w:sz w:val="20"/>
          <w:szCs w:val="20"/>
        </w:rPr>
        <w:t>rescription</w:t>
      </w:r>
      <w:r w:rsidR="00AB6890" w:rsidRPr="000133D0">
        <w:rPr>
          <w:rFonts w:ascii="Arial" w:hAnsi="Arial" w:cs="Arial"/>
          <w:sz w:val="20"/>
          <w:szCs w:val="20"/>
        </w:rPr>
        <w:t xml:space="preserve"> initial</w:t>
      </w:r>
      <w:r w:rsidR="00E94370" w:rsidRPr="000133D0">
        <w:rPr>
          <w:rFonts w:ascii="Arial" w:hAnsi="Arial" w:cs="Arial"/>
          <w:sz w:val="20"/>
          <w:szCs w:val="20"/>
        </w:rPr>
        <w:t>e</w:t>
      </w:r>
      <w:r w:rsidR="00AB6890" w:rsidRPr="000133D0">
        <w:rPr>
          <w:rFonts w:ascii="Arial" w:hAnsi="Arial" w:cs="Arial"/>
          <w:sz w:val="20"/>
          <w:szCs w:val="20"/>
        </w:rPr>
        <w:t xml:space="preserve"> réservée aux spécialistes </w:t>
      </w:r>
      <w:r w:rsidR="00AB6890" w:rsidRPr="006A7BDF">
        <w:rPr>
          <w:rFonts w:ascii="Arial" w:hAnsi="Arial" w:cs="Arial"/>
          <w:sz w:val="20"/>
          <w:szCs w:val="20"/>
        </w:rPr>
        <w:t>en hépato</w:t>
      </w:r>
      <w:r>
        <w:rPr>
          <w:rFonts w:ascii="Arial" w:hAnsi="Arial" w:cs="Arial"/>
          <w:sz w:val="20"/>
          <w:szCs w:val="20"/>
        </w:rPr>
        <w:t>-</w:t>
      </w:r>
      <w:r w:rsidR="00AB6890" w:rsidRPr="006A7BDF">
        <w:rPr>
          <w:rFonts w:ascii="Arial" w:hAnsi="Arial" w:cs="Arial"/>
          <w:sz w:val="20"/>
          <w:szCs w:val="20"/>
        </w:rPr>
        <w:t>gastro</w:t>
      </w:r>
      <w:r w:rsidR="006A7BDF" w:rsidRPr="00A17095">
        <w:rPr>
          <w:rFonts w:ascii="Arial" w:hAnsi="Arial" w:cs="Arial"/>
          <w:sz w:val="20"/>
          <w:szCs w:val="20"/>
        </w:rPr>
        <w:t>-</w:t>
      </w:r>
      <w:r w:rsidR="00AB6890" w:rsidRPr="006A7BDF">
        <w:rPr>
          <w:rFonts w:ascii="Arial" w:hAnsi="Arial" w:cs="Arial"/>
          <w:sz w:val="20"/>
          <w:szCs w:val="20"/>
        </w:rPr>
        <w:t>entérologie</w:t>
      </w:r>
      <w:r w:rsidR="001455E0">
        <w:rPr>
          <w:rFonts w:ascii="Arial" w:hAnsi="Arial" w:cs="Arial"/>
          <w:sz w:val="20"/>
          <w:szCs w:val="20"/>
        </w:rPr>
        <w:t>.</w:t>
      </w:r>
      <w:r>
        <w:rPr>
          <w:rFonts w:ascii="Arial" w:hAnsi="Arial" w:cs="Arial"/>
          <w:sz w:val="20"/>
          <w:szCs w:val="20"/>
        </w:rPr>
        <w:t xml:space="preserve"> Renouvellement non restreint</w:t>
      </w:r>
    </w:p>
    <w:p w14:paraId="6B1FCF2E" w14:textId="77777777" w:rsidR="00AB6890" w:rsidRDefault="00AB6890">
      <w:pPr>
        <w:rPr>
          <w:b/>
        </w:rPr>
      </w:pPr>
    </w:p>
    <w:p w14:paraId="3E5C0F86"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2" w:name="_Toc207038661"/>
      <w:r w:rsidRPr="00174894">
        <w:rPr>
          <w:rStyle w:val="lev"/>
          <w:rFonts w:ascii="Arial Narrow" w:hAnsi="Arial Narrow"/>
          <w:bCs w:val="0"/>
          <w:sz w:val="28"/>
          <w:szCs w:val="28"/>
        </w:rPr>
        <w:t>MODALITES PRATIQUES DE SUIVI DES PATIENTS TRAITES</w:t>
      </w:r>
      <w:bookmarkEnd w:id="2"/>
      <w:r w:rsidRPr="00174894">
        <w:rPr>
          <w:rStyle w:val="lev"/>
          <w:rFonts w:ascii="Arial Narrow" w:hAnsi="Arial Narrow"/>
          <w:bCs w:val="0"/>
          <w:sz w:val="28"/>
          <w:szCs w:val="28"/>
        </w:rPr>
        <w:t xml:space="preserve"> </w:t>
      </w:r>
    </w:p>
    <w:p w14:paraId="6CCC4C3D" w14:textId="77777777" w:rsidR="00F02156" w:rsidRDefault="00F02156" w:rsidP="004936E4"/>
    <w:p w14:paraId="7495A1B7" w14:textId="77777777" w:rsidR="0013522C"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1CB3593D" w14:textId="27733A93" w:rsidR="00460EBC" w:rsidRPr="009408A8" w:rsidRDefault="00460EBC" w:rsidP="00BA7CD0">
      <w:pPr>
        <w:ind w:firstLine="360"/>
        <w:rPr>
          <w:rFonts w:ascii="Arial" w:hAnsi="Arial" w:cs="Arial"/>
          <w:b/>
          <w:sz w:val="20"/>
          <w:szCs w:val="20"/>
        </w:rPr>
      </w:pPr>
      <w:r w:rsidRPr="00FA32FD">
        <w:rPr>
          <w:rFonts w:ascii="Arial" w:hAnsi="Arial" w:cs="Arial"/>
          <w:noProof/>
          <w:sz w:val="20"/>
          <w:szCs w:val="20"/>
          <w:lang w:eastAsia="fr-FR"/>
        </w:rPr>
        <w:drawing>
          <wp:inline distT="0" distB="0" distL="0" distR="0" wp14:anchorId="0A9AE2D6" wp14:editId="4BE0583F">
            <wp:extent cx="5760720" cy="32397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39770"/>
                    </a:xfrm>
                    <a:prstGeom prst="rect">
                      <a:avLst/>
                    </a:prstGeom>
                  </pic:spPr>
                </pic:pic>
              </a:graphicData>
            </a:graphic>
          </wp:inline>
        </w:drawing>
      </w:r>
    </w:p>
    <w:p w14:paraId="2B69D681" w14:textId="02B2994E" w:rsidR="003A3FC4" w:rsidRPr="00E3482B" w:rsidRDefault="003A3FC4" w:rsidP="00E3482B">
      <w:pPr>
        <w:ind w:left="720"/>
        <w:jc w:val="center"/>
        <w:rPr>
          <w:rFonts w:ascii="Arial" w:hAnsi="Arial" w:cs="Arial"/>
          <w:sz w:val="20"/>
          <w:szCs w:val="20"/>
        </w:rPr>
      </w:pPr>
      <w:r>
        <w:rPr>
          <w:rFonts w:ascii="Arial" w:hAnsi="Arial" w:cs="Arial"/>
          <w:b/>
          <w:sz w:val="20"/>
          <w:szCs w:val="20"/>
        </w:rPr>
        <w:br w:type="page"/>
      </w:r>
    </w:p>
    <w:p w14:paraId="1656D16E" w14:textId="77777777" w:rsidR="003C1704" w:rsidRPr="007126F1" w:rsidRDefault="003C1704" w:rsidP="003C1704">
      <w:pPr>
        <w:pStyle w:val="Titre2"/>
        <w:rPr>
          <w:rStyle w:val="lev"/>
          <w:rFonts w:ascii="Arial Narrow" w:hAnsi="Arial Narrow"/>
          <w:b w:val="0"/>
          <w:bCs w:val="0"/>
        </w:rPr>
      </w:pPr>
      <w:bookmarkStart w:id="3" w:name="_Toc207038662"/>
      <w:r w:rsidRPr="005669B3">
        <w:rPr>
          <w:rStyle w:val="lev"/>
          <w:rFonts w:ascii="Arial Narrow" w:hAnsi="Arial Narrow"/>
          <w:bCs w:val="0"/>
          <w:sz w:val="28"/>
          <w:szCs w:val="28"/>
        </w:rPr>
        <w:lastRenderedPageBreak/>
        <w:t>Note d’information destinée aux professionnels de santé intervenant dans le CPC</w:t>
      </w:r>
      <w:bookmarkEnd w:id="3"/>
    </w:p>
    <w:p w14:paraId="1BAD3624" w14:textId="77777777" w:rsidR="003C1704" w:rsidRDefault="003C1704" w:rsidP="00BA7CD0">
      <w:pPr>
        <w:ind w:firstLine="360"/>
        <w:rPr>
          <w:rFonts w:ascii="Arial" w:hAnsi="Arial" w:cs="Arial"/>
          <w:b/>
          <w:sz w:val="20"/>
          <w:szCs w:val="20"/>
        </w:rPr>
      </w:pPr>
    </w:p>
    <w:p w14:paraId="5F02BA00" w14:textId="77777777" w:rsidR="0003588D" w:rsidRDefault="0003588D" w:rsidP="0003588D">
      <w:pPr>
        <w:rPr>
          <w:rFonts w:ascii="Arial" w:hAnsi="Arial" w:cs="Arial"/>
          <w:sz w:val="20"/>
          <w:szCs w:val="20"/>
          <w:u w:val="single"/>
        </w:rPr>
      </w:pPr>
    </w:p>
    <w:p w14:paraId="06A67150"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3A55BF56" w14:textId="3B6129A5" w:rsidR="00B8783A" w:rsidRPr="00B8783A" w:rsidRDefault="00B8783A" w:rsidP="00B8783A">
      <w:pPr>
        <w:jc w:val="both"/>
        <w:rPr>
          <w:rFonts w:ascii="Arial" w:hAnsi="Arial" w:cs="Arial"/>
          <w:b/>
          <w:sz w:val="20"/>
          <w:szCs w:val="20"/>
        </w:rPr>
      </w:pPr>
      <w:r w:rsidRPr="00952E67">
        <w:rPr>
          <w:rFonts w:ascii="Arial" w:hAnsi="Arial" w:cs="Arial"/>
          <w:b/>
          <w:bCs/>
          <w:color w:val="000000"/>
          <w:sz w:val="20"/>
        </w:rPr>
        <w:t xml:space="preserve">Les patients qui auraient débuté le traitement par </w:t>
      </w:r>
      <w:r w:rsidR="00A34D33" w:rsidRPr="000125C3">
        <w:rPr>
          <w:rFonts w:ascii="Arial" w:hAnsi="Arial" w:cs="Arial"/>
          <w:b/>
          <w:bCs/>
          <w:color w:val="000000"/>
          <w:sz w:val="20"/>
        </w:rPr>
        <w:t>BEFIZAL</w:t>
      </w:r>
      <w:r w:rsidR="00A34D33">
        <w:rPr>
          <w:rFonts w:ascii="Arial" w:hAnsi="Arial" w:cs="Arial"/>
          <w:b/>
          <w:bCs/>
          <w:color w:val="000000"/>
          <w:sz w:val="20"/>
        </w:rPr>
        <w:t xml:space="preserve"> L.P 400 mg </w:t>
      </w:r>
      <w:r w:rsidRPr="00952E67">
        <w:rPr>
          <w:rFonts w:ascii="Arial" w:hAnsi="Arial" w:cs="Arial"/>
          <w:b/>
          <w:bCs/>
          <w:color w:val="000000"/>
          <w:sz w:val="20"/>
        </w:rPr>
        <w:t xml:space="preserve">pour l’indication visée par </w:t>
      </w:r>
      <w:r>
        <w:rPr>
          <w:rFonts w:ascii="Arial" w:hAnsi="Arial" w:cs="Arial"/>
          <w:b/>
          <w:bCs/>
          <w:color w:val="000000"/>
          <w:sz w:val="20"/>
        </w:rPr>
        <w:t>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069A25B4"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62A52D99"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75D34429" w14:textId="77777777" w:rsidR="00565C7B" w:rsidRPr="00565C7B" w:rsidRDefault="00565C7B" w:rsidP="00565C7B">
      <w:pPr>
        <w:pStyle w:val="Text"/>
        <w:spacing w:before="0" w:line="259" w:lineRule="auto"/>
        <w:ind w:right="45"/>
        <w:rPr>
          <w:rFonts w:ascii="Arial" w:hAnsi="Arial" w:cs="Arial"/>
          <w:sz w:val="20"/>
          <w:lang w:val="fr-FR"/>
        </w:rPr>
      </w:pPr>
    </w:p>
    <w:p w14:paraId="44EAC338" w14:textId="77777777" w:rsidR="0003588D" w:rsidRPr="00B8783A" w:rsidRDefault="0003588D" w:rsidP="0003588D">
      <w:pPr>
        <w:spacing w:before="120"/>
        <w:ind w:right="46"/>
        <w:rPr>
          <w:rFonts w:ascii="Arial" w:hAnsi="Arial" w:cs="Arial"/>
          <w:sz w:val="20"/>
          <w:u w:val="single"/>
        </w:rPr>
      </w:pPr>
      <w:r w:rsidRPr="00B8783A">
        <w:rPr>
          <w:rFonts w:ascii="Arial" w:hAnsi="Arial" w:cs="Arial"/>
          <w:sz w:val="20"/>
          <w:u w:val="single"/>
        </w:rPr>
        <w:t xml:space="preserve">Initiation </w:t>
      </w:r>
    </w:p>
    <w:p w14:paraId="7D500B97" w14:textId="77777777" w:rsidR="0003588D" w:rsidRPr="000A4501" w:rsidRDefault="0003588D" w:rsidP="0003588D">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02D98E4E" w14:textId="77777777" w:rsidR="0003588D" w:rsidRPr="00787417" w:rsidRDefault="0003588D" w:rsidP="0003588D">
      <w:pPr>
        <w:keepLines/>
        <w:numPr>
          <w:ilvl w:val="0"/>
          <w:numId w:val="13"/>
        </w:numPr>
        <w:spacing w:after="0" w:line="240" w:lineRule="auto"/>
        <w:ind w:right="45"/>
        <w:jc w:val="both"/>
        <w:rPr>
          <w:rFonts w:ascii="Arial" w:hAnsi="Arial" w:cs="Arial"/>
          <w:sz w:val="20"/>
        </w:rPr>
      </w:pPr>
      <w:proofErr w:type="gramStart"/>
      <w:r>
        <w:rPr>
          <w:rFonts w:ascii="Arial" w:hAnsi="Arial" w:cs="Arial"/>
          <w:sz w:val="20"/>
        </w:rPr>
        <w:t>prend</w:t>
      </w:r>
      <w:proofErr w:type="gramEnd"/>
      <w:r>
        <w:rPr>
          <w:rFonts w:ascii="Arial" w:hAnsi="Arial" w:cs="Arial"/>
          <w:sz w:val="20"/>
        </w:rPr>
        <w:t xml:space="preserve"> connaissance du présent CPC et </w:t>
      </w:r>
      <w:r w:rsidRPr="00787417">
        <w:rPr>
          <w:rFonts w:ascii="Arial" w:hAnsi="Arial" w:cs="Arial"/>
          <w:sz w:val="20"/>
        </w:rPr>
        <w:t>vérifie l</w:t>
      </w:r>
      <w:r>
        <w:rPr>
          <w:rFonts w:ascii="Arial" w:hAnsi="Arial" w:cs="Arial"/>
          <w:sz w:val="20"/>
        </w:rPr>
        <w:t xml:space="preserve">es critères de prescription de </w:t>
      </w:r>
      <w:r w:rsidR="00485BB2" w:rsidRPr="000133D0">
        <w:rPr>
          <w:rFonts w:ascii="Arial" w:hAnsi="Arial" w:cs="Arial"/>
          <w:sz w:val="20"/>
          <w:szCs w:val="20"/>
        </w:rPr>
        <w:t>BEFIZAL</w:t>
      </w:r>
      <w:r w:rsidR="00485BB2">
        <w:rPr>
          <w:rFonts w:ascii="Arial" w:hAnsi="Arial" w:cs="Arial"/>
          <w:sz w:val="20"/>
          <w:szCs w:val="20"/>
        </w:rPr>
        <w:t xml:space="preserve"> </w:t>
      </w:r>
      <w:r w:rsidR="00485BB2" w:rsidRPr="000133D0">
        <w:rPr>
          <w:rFonts w:ascii="Arial" w:hAnsi="Arial" w:cs="Arial"/>
          <w:sz w:val="20"/>
          <w:szCs w:val="20"/>
        </w:rPr>
        <w:t>L</w:t>
      </w:r>
      <w:r w:rsidR="00485BB2">
        <w:rPr>
          <w:rFonts w:ascii="Arial" w:hAnsi="Arial" w:cs="Arial"/>
          <w:sz w:val="20"/>
          <w:szCs w:val="20"/>
        </w:rPr>
        <w:t>.</w:t>
      </w:r>
      <w:r w:rsidR="00485BB2" w:rsidRPr="000133D0">
        <w:rPr>
          <w:rFonts w:ascii="Arial" w:hAnsi="Arial" w:cs="Arial"/>
          <w:sz w:val="20"/>
          <w:szCs w:val="20"/>
        </w:rPr>
        <w:t>P</w:t>
      </w:r>
      <w:r w:rsidR="00485BB2">
        <w:rPr>
          <w:rFonts w:ascii="Arial" w:hAnsi="Arial" w:cs="Arial"/>
          <w:sz w:val="20"/>
          <w:szCs w:val="20"/>
        </w:rPr>
        <w:t xml:space="preserve">. </w:t>
      </w:r>
      <w:r w:rsidR="00485BB2" w:rsidRPr="000133D0">
        <w:rPr>
          <w:rFonts w:ascii="Arial" w:hAnsi="Arial" w:cs="Arial"/>
          <w:sz w:val="20"/>
          <w:szCs w:val="20"/>
        </w:rPr>
        <w:t>400 mg</w:t>
      </w:r>
      <w:r w:rsidR="000125C3" w:rsidRPr="000125C3">
        <w:t xml:space="preserve"> </w:t>
      </w:r>
      <w:r w:rsidRPr="00787417">
        <w:rPr>
          <w:rFonts w:ascii="Arial" w:hAnsi="Arial" w:cs="Arial"/>
          <w:sz w:val="20"/>
        </w:rPr>
        <w:t xml:space="preserve">dans </w:t>
      </w:r>
      <w:r>
        <w:rPr>
          <w:rFonts w:ascii="Arial" w:hAnsi="Arial" w:cs="Arial"/>
          <w:sz w:val="20"/>
        </w:rPr>
        <w:t>ce cadre</w:t>
      </w:r>
      <w:r w:rsidRPr="00787417">
        <w:rPr>
          <w:rFonts w:ascii="Arial" w:hAnsi="Arial" w:cs="Arial"/>
          <w:sz w:val="20"/>
        </w:rPr>
        <w:t>,</w:t>
      </w:r>
    </w:p>
    <w:p w14:paraId="6F34EFEB" w14:textId="77777777" w:rsidR="0003588D" w:rsidRPr="00B108D7" w:rsidRDefault="0003588D" w:rsidP="0003588D">
      <w:pPr>
        <w:keepLines/>
        <w:numPr>
          <w:ilvl w:val="0"/>
          <w:numId w:val="13"/>
        </w:numPr>
        <w:spacing w:after="0" w:line="240" w:lineRule="auto"/>
        <w:ind w:right="45"/>
        <w:jc w:val="both"/>
        <w:rPr>
          <w:rFonts w:ascii="Arial" w:hAnsi="Arial" w:cs="Arial"/>
          <w:sz w:val="20"/>
        </w:rPr>
      </w:pPr>
      <w:proofErr w:type="gramStart"/>
      <w:r w:rsidRPr="00BA686B">
        <w:rPr>
          <w:rFonts w:ascii="Arial" w:hAnsi="Arial" w:cs="Arial"/>
          <w:sz w:val="20"/>
        </w:rPr>
        <w:t>vérifie</w:t>
      </w:r>
      <w:proofErr w:type="gramEnd"/>
      <w:r w:rsidRPr="00BA686B">
        <w:rPr>
          <w:rFonts w:ascii="Arial" w:hAnsi="Arial" w:cs="Arial"/>
          <w:sz w:val="20"/>
        </w:rPr>
        <w:t xml:space="preserve"> l’absence d’une contre-indication au traitement (se référer au RCP</w:t>
      </w:r>
      <w:r w:rsidRPr="00B108D7">
        <w:rPr>
          <w:rFonts w:ascii="Arial" w:hAnsi="Arial" w:cs="Arial"/>
          <w:sz w:val="20"/>
        </w:rPr>
        <w:t>)</w:t>
      </w:r>
      <w:r>
        <w:rPr>
          <w:rFonts w:ascii="Arial" w:hAnsi="Arial" w:cs="Arial"/>
          <w:sz w:val="20"/>
        </w:rPr>
        <w:t>,</w:t>
      </w:r>
    </w:p>
    <w:p w14:paraId="5CE5034E" w14:textId="77777777" w:rsidR="0003588D" w:rsidRDefault="0003588D" w:rsidP="0003588D">
      <w:pPr>
        <w:keepLines/>
        <w:numPr>
          <w:ilvl w:val="0"/>
          <w:numId w:val="13"/>
        </w:numPr>
        <w:spacing w:after="0" w:line="240" w:lineRule="auto"/>
        <w:ind w:right="45"/>
        <w:jc w:val="both"/>
        <w:rPr>
          <w:rFonts w:ascii="Arial" w:hAnsi="Arial" w:cs="Arial"/>
          <w:sz w:val="20"/>
        </w:rPr>
      </w:pPr>
      <w:proofErr w:type="gramStart"/>
      <w:r w:rsidRPr="00B33F03">
        <w:rPr>
          <w:rFonts w:ascii="Arial" w:hAnsi="Arial" w:cs="Arial"/>
          <w:sz w:val="20"/>
        </w:rPr>
        <w:t>informe</w:t>
      </w:r>
      <w:proofErr w:type="gramEnd"/>
      <w:r w:rsidRPr="00B33F03">
        <w:rPr>
          <w:rFonts w:ascii="Arial" w:hAnsi="Arial" w:cs="Arial"/>
          <w:sz w:val="20"/>
        </w:rPr>
        <w:t xml:space="preserv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58BCBEB2" w14:textId="77777777" w:rsidR="0003588D" w:rsidRDefault="0003588D" w:rsidP="0003588D">
      <w:pPr>
        <w:keepLines/>
        <w:numPr>
          <w:ilvl w:val="0"/>
          <w:numId w:val="13"/>
        </w:numPr>
        <w:spacing w:after="0" w:line="240" w:lineRule="auto"/>
        <w:ind w:right="45"/>
        <w:jc w:val="both"/>
        <w:rPr>
          <w:rFonts w:ascii="Arial" w:hAnsi="Arial" w:cs="Arial"/>
          <w:sz w:val="20"/>
        </w:rPr>
      </w:pPr>
      <w:proofErr w:type="gramStart"/>
      <w:r w:rsidRPr="005F2B2C">
        <w:rPr>
          <w:rFonts w:ascii="Arial" w:hAnsi="Arial" w:cs="Arial"/>
          <w:sz w:val="20"/>
        </w:rPr>
        <w:t>remet</w:t>
      </w:r>
      <w:proofErr w:type="gramEnd"/>
      <w:r w:rsidRPr="005F2B2C">
        <w:rPr>
          <w:rFonts w:ascii="Arial" w:hAnsi="Arial" w:cs="Arial"/>
          <w:sz w:val="20"/>
        </w:rPr>
        <w:t xml:space="preserve"> au patient (ou à son représentant légal ou à la personne de confiance qu’il a désignée)</w:t>
      </w:r>
      <w:r>
        <w:rPr>
          <w:rFonts w:ascii="Arial" w:hAnsi="Arial" w:cs="Arial"/>
          <w:sz w:val="20"/>
        </w:rPr>
        <w:t> </w:t>
      </w:r>
      <w:r w:rsidRPr="00C0467F">
        <w:rPr>
          <w:rFonts w:ascii="Arial" w:hAnsi="Arial" w:cs="Arial"/>
          <w:sz w:val="20"/>
        </w:rPr>
        <w:t>la note d’information destinée au patient (</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Pr="00C0467F">
        <w:rPr>
          <w:rFonts w:ascii="Arial" w:hAnsi="Arial" w:cs="Arial"/>
          <w:sz w:val="20"/>
        </w:rPr>
        <w:t>),</w:t>
      </w:r>
      <w:r>
        <w:rPr>
          <w:rFonts w:ascii="Arial" w:hAnsi="Arial" w:cs="Arial"/>
          <w:sz w:val="20"/>
        </w:rPr>
        <w:t xml:space="preserve"> </w:t>
      </w:r>
    </w:p>
    <w:p w14:paraId="5BEC9A10" w14:textId="77777777" w:rsidR="00B93735" w:rsidRPr="00B93735" w:rsidRDefault="0003588D" w:rsidP="0003588D">
      <w:pPr>
        <w:keepLines/>
        <w:numPr>
          <w:ilvl w:val="0"/>
          <w:numId w:val="13"/>
        </w:numPr>
        <w:spacing w:after="0" w:line="240" w:lineRule="auto"/>
        <w:ind w:right="45"/>
        <w:jc w:val="both"/>
        <w:rPr>
          <w:rFonts w:ascii="Arial" w:hAnsi="Arial" w:cs="Arial"/>
          <w:sz w:val="20"/>
        </w:rPr>
      </w:pPr>
      <w:proofErr w:type="gramStart"/>
      <w:r>
        <w:rPr>
          <w:rFonts w:ascii="Arial" w:hAnsi="Arial" w:cs="Arial"/>
          <w:sz w:val="20"/>
          <w:szCs w:val="20"/>
        </w:rPr>
        <w:t>informe</w:t>
      </w:r>
      <w:proofErr w:type="gramEnd"/>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p>
    <w:p w14:paraId="1EDF4B21" w14:textId="77777777" w:rsidR="0003588D" w:rsidRPr="00C0467F" w:rsidRDefault="005052E1" w:rsidP="0003588D">
      <w:pPr>
        <w:keepLines/>
        <w:numPr>
          <w:ilvl w:val="0"/>
          <w:numId w:val="13"/>
        </w:numPr>
        <w:spacing w:after="0" w:line="240" w:lineRule="auto"/>
        <w:ind w:right="45"/>
        <w:jc w:val="both"/>
        <w:rPr>
          <w:rFonts w:ascii="Arial" w:hAnsi="Arial" w:cs="Arial"/>
          <w:sz w:val="20"/>
        </w:rPr>
      </w:pPr>
      <w:proofErr w:type="gramStart"/>
      <w:r>
        <w:rPr>
          <w:rFonts w:ascii="Arial" w:hAnsi="Arial" w:cs="Arial"/>
          <w:sz w:val="20"/>
          <w:szCs w:val="20"/>
        </w:rPr>
        <w:t>porte</w:t>
      </w:r>
      <w:proofErr w:type="gramEnd"/>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Prescription au titre d’un accès 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7751F95E" w14:textId="77777777" w:rsidR="0003588D" w:rsidRPr="00B108D7" w:rsidRDefault="0003588D" w:rsidP="0003588D">
      <w:pPr>
        <w:keepLines/>
        <w:numPr>
          <w:ilvl w:val="0"/>
          <w:numId w:val="13"/>
        </w:numPr>
        <w:spacing w:after="0" w:line="240" w:lineRule="auto"/>
        <w:ind w:right="45"/>
        <w:jc w:val="both"/>
        <w:rPr>
          <w:rFonts w:ascii="Arial" w:hAnsi="Arial" w:cs="Arial"/>
          <w:sz w:val="20"/>
        </w:rPr>
      </w:pPr>
      <w:proofErr w:type="gramStart"/>
      <w:r w:rsidRPr="00BA686B">
        <w:rPr>
          <w:rFonts w:ascii="Arial" w:hAnsi="Arial" w:cs="Arial"/>
          <w:sz w:val="20"/>
        </w:rPr>
        <w:t>informe</w:t>
      </w:r>
      <w:proofErr w:type="gramEnd"/>
      <w:r w:rsidRPr="00B108D7">
        <w:rPr>
          <w:rFonts w:ascii="Arial" w:hAnsi="Arial" w:cs="Arial"/>
          <w:sz w:val="20"/>
        </w:rPr>
        <w:t xml:space="preserve">, si possible, le médecin traitant du patient, </w:t>
      </w:r>
    </w:p>
    <w:p w14:paraId="1ED876D3" w14:textId="029190BF" w:rsidR="0003588D" w:rsidRPr="00787417" w:rsidRDefault="0003588D" w:rsidP="0003588D">
      <w:pPr>
        <w:keepLines/>
        <w:numPr>
          <w:ilvl w:val="0"/>
          <w:numId w:val="13"/>
        </w:numPr>
        <w:spacing w:after="0" w:line="240" w:lineRule="auto"/>
        <w:ind w:right="45"/>
        <w:jc w:val="both"/>
        <w:rPr>
          <w:rFonts w:ascii="Arial" w:hAnsi="Arial" w:cs="Arial"/>
          <w:sz w:val="20"/>
        </w:rPr>
      </w:pPr>
      <w:proofErr w:type="gramStart"/>
      <w:r w:rsidRPr="00B108D7">
        <w:rPr>
          <w:rFonts w:ascii="Arial" w:hAnsi="Arial" w:cs="Arial"/>
          <w:sz w:val="20"/>
        </w:rPr>
        <w:t>rempli</w:t>
      </w:r>
      <w:r>
        <w:rPr>
          <w:rFonts w:ascii="Arial" w:hAnsi="Arial" w:cs="Arial"/>
          <w:sz w:val="20"/>
        </w:rPr>
        <w:t>t</w:t>
      </w:r>
      <w:proofErr w:type="gramEnd"/>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715330E0" w14:textId="77777777" w:rsidR="00E34FB8" w:rsidRDefault="00E34FB8" w:rsidP="00421926">
      <w:pPr>
        <w:keepLines/>
        <w:numPr>
          <w:ilvl w:val="0"/>
          <w:numId w:val="13"/>
        </w:numPr>
        <w:spacing w:after="0" w:line="240" w:lineRule="auto"/>
        <w:ind w:right="1112"/>
        <w:jc w:val="both"/>
        <w:rPr>
          <w:rFonts w:ascii="Arial" w:hAnsi="Arial" w:cs="Arial"/>
          <w:sz w:val="20"/>
        </w:rPr>
      </w:pPr>
      <w:proofErr w:type="gramStart"/>
      <w:r w:rsidRPr="00B108D7">
        <w:rPr>
          <w:rFonts w:ascii="Arial" w:hAnsi="Arial" w:cs="Arial"/>
          <w:sz w:val="20"/>
        </w:rPr>
        <w:t>motive</w:t>
      </w:r>
      <w:proofErr w:type="gramEnd"/>
      <w:r w:rsidRPr="00B108D7">
        <w:rPr>
          <w:rFonts w:ascii="Arial" w:hAnsi="Arial" w:cs="Arial"/>
          <w:sz w:val="20"/>
        </w:rPr>
        <w:t xml:space="preser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1F86F25F" w14:textId="77777777" w:rsidR="0003588D" w:rsidRDefault="0003588D" w:rsidP="0003588D">
      <w:pPr>
        <w:rPr>
          <w:rFonts w:ascii="Arial" w:hAnsi="Arial" w:cs="Arial"/>
          <w:sz w:val="20"/>
          <w:szCs w:val="20"/>
        </w:rPr>
      </w:pPr>
    </w:p>
    <w:p w14:paraId="170CD6B2" w14:textId="77777777" w:rsidR="0003588D" w:rsidRPr="006E2C22" w:rsidRDefault="0003588D" w:rsidP="0003588D">
      <w:pPr>
        <w:spacing w:before="120"/>
        <w:ind w:right="46"/>
        <w:rPr>
          <w:rFonts w:ascii="Arial" w:hAnsi="Arial" w:cs="Arial"/>
          <w:sz w:val="20"/>
          <w:u w:val="single"/>
        </w:rPr>
      </w:pPr>
      <w:r w:rsidRPr="006E2C22">
        <w:rPr>
          <w:rFonts w:ascii="Arial" w:hAnsi="Arial" w:cs="Arial"/>
          <w:sz w:val="20"/>
          <w:u w:val="single"/>
        </w:rPr>
        <w:t xml:space="preserve">Suivi </w:t>
      </w:r>
    </w:p>
    <w:p w14:paraId="62951645" w14:textId="1D586B7D" w:rsidR="0003588D" w:rsidRDefault="0003588D" w:rsidP="004B090F">
      <w:pPr>
        <w:pStyle w:val="Text"/>
        <w:spacing w:after="160" w:line="259" w:lineRule="auto"/>
        <w:ind w:right="45"/>
        <w:rPr>
          <w:rFonts w:ascii="Arial" w:hAnsi="Arial" w:cs="Arial"/>
          <w:sz w:val="20"/>
          <w:lang w:val="fr-FR"/>
        </w:rPr>
      </w:pPr>
      <w:r>
        <w:rPr>
          <w:rFonts w:ascii="Arial" w:hAnsi="Arial" w:cs="Arial"/>
          <w:sz w:val="20"/>
          <w:lang w:val="fr-FR"/>
        </w:rPr>
        <w:t xml:space="preserve">Les patients sont régulièrement suivis à partir de la visite d’initiation et pour toute la durée du traitement. Le suivi est réalisé </w:t>
      </w:r>
      <w:r w:rsidRPr="00E3482B">
        <w:rPr>
          <w:rFonts w:ascii="Arial" w:hAnsi="Arial" w:cs="Arial"/>
          <w:sz w:val="20"/>
          <w:lang w:val="fr-FR"/>
        </w:rPr>
        <w:t xml:space="preserve">au minimum tous </w:t>
      </w:r>
      <w:r w:rsidR="000125C3" w:rsidRPr="00E3482B">
        <w:rPr>
          <w:rFonts w:ascii="Arial" w:hAnsi="Arial" w:cs="Arial"/>
          <w:sz w:val="20"/>
          <w:lang w:val="fr-FR"/>
        </w:rPr>
        <w:t>les 6 mois</w:t>
      </w:r>
      <w:r w:rsidRPr="00E3482B">
        <w:rPr>
          <w:rFonts w:ascii="Arial" w:hAnsi="Arial" w:cs="Arial"/>
          <w:sz w:val="20"/>
          <w:lang w:val="fr-FR"/>
        </w:rPr>
        <w:t>.</w:t>
      </w:r>
      <w:r w:rsidRPr="00D461AD">
        <w:rPr>
          <w:rFonts w:ascii="Arial" w:hAnsi="Arial" w:cs="Arial"/>
          <w:sz w:val="20"/>
          <w:lang w:val="fr-FR"/>
        </w:rPr>
        <w:t xml:space="preserve"> Le</w:t>
      </w:r>
      <w:r>
        <w:rPr>
          <w:rFonts w:ascii="Arial" w:hAnsi="Arial" w:cs="Arial"/>
          <w:sz w:val="20"/>
          <w:lang w:val="fr-FR"/>
        </w:rPr>
        <w:t xml:space="preserve"> médecin prescripteur collecte les données de suivi prévues dans les fiches de suivi</w:t>
      </w:r>
      <w:r w:rsidR="00CB294F">
        <w:rPr>
          <w:rFonts w:ascii="Arial" w:hAnsi="Arial" w:cs="Arial"/>
          <w:sz w:val="20"/>
          <w:lang w:val="fr-FR"/>
        </w:rPr>
        <w:t>, d’arrêt de traitement</w:t>
      </w:r>
      <w:r>
        <w:rPr>
          <w:rFonts w:ascii="Arial" w:hAnsi="Arial" w:cs="Arial"/>
          <w:sz w:val="20"/>
          <w:lang w:val="fr-FR"/>
        </w:rPr>
        <w:t xml:space="preserve"> (annexe 1).</w:t>
      </w:r>
    </w:p>
    <w:p w14:paraId="0C844A55" w14:textId="193BD4A1" w:rsidR="0003588D" w:rsidRPr="000A4501" w:rsidRDefault="0003588D" w:rsidP="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00975A5D">
        <w:rPr>
          <w:rFonts w:ascii="Arial" w:hAnsi="Arial" w:cs="Arial"/>
          <w:sz w:val="20"/>
        </w:rPr>
        <w:t xml:space="preserve">ou sur </w:t>
      </w:r>
      <w:proofErr w:type="gramStart"/>
      <w:r w:rsidR="00975A5D" w:rsidRPr="00975A5D">
        <w:rPr>
          <w:rFonts w:ascii="Arial" w:hAnsi="Arial" w:cs="Arial"/>
          <w:sz w:val="20"/>
        </w:rPr>
        <w:t>https://signalement.social-sante.gouv.fr/</w:t>
      </w:r>
      <w:r w:rsidR="00975A5D">
        <w:rPr>
          <w:rFonts w:ascii="Arial" w:hAnsi="Arial" w:cs="Arial"/>
          <w:sz w:val="20"/>
        </w:rPr>
        <w:t xml:space="preserve"> </w:t>
      </w:r>
      <w:r w:rsidRPr="00B108D7">
        <w:rPr>
          <w:rFonts w:ascii="Arial" w:hAnsi="Arial" w:cs="Arial"/>
          <w:sz w:val="20"/>
        </w:rPr>
        <w:t xml:space="preserve"> (</w:t>
      </w:r>
      <w:proofErr w:type="gramEnd"/>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4A245C9F" w14:textId="3AA2BF79" w:rsidR="0003588D" w:rsidRPr="00F31EFB" w:rsidRDefault="0003588D" w:rsidP="00F31EFB">
      <w:pPr>
        <w:pStyle w:val="Text"/>
        <w:spacing w:after="160" w:line="259" w:lineRule="auto"/>
        <w:ind w:right="45"/>
        <w:rPr>
          <w:lang w:val="fr-FR"/>
        </w:rPr>
      </w:pPr>
      <w:r w:rsidRPr="00CB294F">
        <w:rPr>
          <w:rFonts w:ascii="Arial" w:hAnsi="Arial" w:cs="Arial"/>
          <w:sz w:val="20"/>
          <w:lang w:val="fr-FR"/>
        </w:rPr>
        <w:t>En cas d’arrêt de traitement</w:t>
      </w:r>
      <w:r w:rsidR="00CB294F">
        <w:rPr>
          <w:rFonts w:ascii="Arial" w:hAnsi="Arial" w:cs="Arial"/>
          <w:sz w:val="20"/>
          <w:lang w:val="fr-FR"/>
        </w:rPr>
        <w:t xml:space="preserve"> lié à la survenue d’un effet indésirable</w:t>
      </w:r>
      <w:r w:rsidRPr="00CB294F">
        <w:rPr>
          <w:rFonts w:ascii="Arial" w:hAnsi="Arial" w:cs="Arial"/>
          <w:sz w:val="20"/>
          <w:lang w:val="fr-FR"/>
        </w:rPr>
        <w:t xml:space="preserve">, un formulaire </w:t>
      </w:r>
      <w:r w:rsidR="00CB294F" w:rsidRPr="005F2B2C">
        <w:rPr>
          <w:rFonts w:ascii="Arial" w:hAnsi="Arial" w:cs="Arial"/>
          <w:sz w:val="20"/>
          <w:lang w:val="fr-FR"/>
        </w:rPr>
        <w:t>de déclaration d’effet indésirable</w:t>
      </w:r>
      <w:r w:rsidR="00CB294F" w:rsidRPr="00CB294F" w:rsidDel="00CB294F">
        <w:rPr>
          <w:rFonts w:ascii="Arial" w:hAnsi="Arial" w:cs="Arial"/>
          <w:sz w:val="20"/>
          <w:lang w:val="fr-FR"/>
        </w:rPr>
        <w:t xml:space="preserve"> </w:t>
      </w:r>
      <w:r w:rsidRPr="00CB294F">
        <w:rPr>
          <w:rFonts w:ascii="Arial" w:hAnsi="Arial" w:cs="Arial"/>
          <w:sz w:val="20"/>
          <w:lang w:val="fr-FR"/>
        </w:rPr>
        <w:t>est également rempli par le prescripteur.</w:t>
      </w:r>
      <w:r w:rsidRPr="005F2B2C">
        <w:rPr>
          <w:rFonts w:ascii="Arial" w:hAnsi="Arial" w:cs="Arial"/>
          <w:sz w:val="20"/>
          <w:lang w:val="fr-FR"/>
        </w:rPr>
        <w:t xml:space="preserve"> </w:t>
      </w:r>
    </w:p>
    <w:p w14:paraId="70020D03" w14:textId="68B9E640" w:rsidR="0003588D" w:rsidRDefault="0003588D" w:rsidP="0003588D">
      <w:pPr>
        <w:rPr>
          <w:rFonts w:ascii="Arial" w:hAnsi="Arial" w:cs="Arial"/>
          <w:sz w:val="20"/>
          <w:szCs w:val="20"/>
          <w:u w:val="single"/>
        </w:rPr>
      </w:pPr>
    </w:p>
    <w:p w14:paraId="19BA1059" w14:textId="77777777"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r w:rsidRPr="006E2C22">
        <w:rPr>
          <w:rFonts w:ascii="Arial" w:hAnsi="Arial" w:cs="Arial"/>
          <w:b/>
          <w:sz w:val="20"/>
          <w:szCs w:val="20"/>
        </w:rPr>
        <w:t xml:space="preserve"> </w:t>
      </w:r>
    </w:p>
    <w:p w14:paraId="1211DB4F" w14:textId="77777777" w:rsidR="0003588D" w:rsidRPr="00A86CC4" w:rsidRDefault="0003588D" w:rsidP="0003588D">
      <w:pPr>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52172949" w14:textId="77777777" w:rsidR="0003588D" w:rsidRPr="00AC795E" w:rsidRDefault="0003588D" w:rsidP="0003588D">
      <w:pPr>
        <w:jc w:val="both"/>
        <w:rPr>
          <w:rFonts w:ascii="Arial" w:hAnsi="Arial" w:cs="Arial"/>
          <w:sz w:val="20"/>
        </w:rPr>
      </w:pPr>
    </w:p>
    <w:p w14:paraId="5D97A937" w14:textId="5A1DCAE0" w:rsidR="0003588D" w:rsidRPr="0031727A" w:rsidRDefault="0003588D" w:rsidP="00B81FE5">
      <w:pPr>
        <w:jc w:val="both"/>
        <w:rPr>
          <w:rFonts w:ascii="Arial" w:hAnsi="Arial" w:cs="Arial"/>
          <w:b/>
          <w:sz w:val="20"/>
          <w:szCs w:val="20"/>
        </w:rPr>
      </w:pPr>
      <w:r w:rsidRPr="00787417">
        <w:rPr>
          <w:rFonts w:ascii="Arial" w:hAnsi="Arial" w:cs="Arial"/>
          <w:sz w:val="20"/>
        </w:rPr>
        <w:lastRenderedPageBreak/>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002B66E2">
        <w:rPr>
          <w:rFonts w:ascii="Arial" w:hAnsi="Arial" w:cs="Arial"/>
          <w:sz w:val="20"/>
        </w:rPr>
        <w:t xml:space="preserve">ou sur </w:t>
      </w:r>
      <w:proofErr w:type="gramStart"/>
      <w:r w:rsidR="002B66E2" w:rsidRPr="00975A5D">
        <w:rPr>
          <w:rFonts w:ascii="Arial" w:hAnsi="Arial" w:cs="Arial"/>
          <w:sz w:val="20"/>
        </w:rPr>
        <w:t>https://signalement.social-sante.gouv.fr/</w:t>
      </w:r>
      <w:r w:rsidR="002B66E2">
        <w:rPr>
          <w:rFonts w:ascii="Arial" w:hAnsi="Arial" w:cs="Arial"/>
          <w:sz w:val="20"/>
        </w:rPr>
        <w:t xml:space="preserve"> </w:t>
      </w:r>
      <w:r w:rsidR="002B66E2" w:rsidRPr="00B108D7">
        <w:rPr>
          <w:rFonts w:ascii="Arial" w:hAnsi="Arial" w:cs="Arial"/>
          <w:sz w:val="20"/>
        </w:rPr>
        <w:t xml:space="preserve"> </w:t>
      </w:r>
      <w:r w:rsidRPr="00B108D7">
        <w:rPr>
          <w:rFonts w:ascii="Arial" w:hAnsi="Arial" w:cs="Arial"/>
          <w:sz w:val="20"/>
        </w:rPr>
        <w:t>(</w:t>
      </w:r>
      <w:proofErr w:type="gramEnd"/>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1E4378B3" w14:textId="77777777" w:rsidR="0003588D" w:rsidRDefault="0003588D" w:rsidP="0003588D">
      <w:pPr>
        <w:jc w:val="center"/>
        <w:rPr>
          <w:rFonts w:ascii="Arial" w:hAnsi="Arial" w:cs="Arial"/>
          <w:sz w:val="20"/>
          <w:szCs w:val="20"/>
        </w:rPr>
      </w:pPr>
    </w:p>
    <w:p w14:paraId="1D7A3D14" w14:textId="77777777"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r w:rsidRPr="000B6685">
        <w:rPr>
          <w:rFonts w:ascii="Arial" w:hAnsi="Arial" w:cs="Arial"/>
          <w:sz w:val="20"/>
          <w:szCs w:val="20"/>
          <w:u w:val="single"/>
        </w:rPr>
        <w:t xml:space="preserve"> </w:t>
      </w:r>
    </w:p>
    <w:p w14:paraId="7585D7C4" w14:textId="77777777" w:rsidR="00C962C1" w:rsidRDefault="0003588D" w:rsidP="005A7F08">
      <w:pPr>
        <w:pStyle w:val="Corpsdetexte"/>
        <w:spacing w:after="160" w:line="259" w:lineRule="auto"/>
        <w:jc w:val="both"/>
        <w:rPr>
          <w:rFonts w:ascii="Arial" w:hAnsi="Arial" w:cs="Arial"/>
          <w:sz w:val="20"/>
          <w:szCs w:val="20"/>
        </w:rPr>
      </w:pPr>
      <w:r w:rsidRPr="0064050F">
        <w:rPr>
          <w:rFonts w:ascii="Arial" w:hAnsi="Arial" w:cs="Arial"/>
          <w:sz w:val="20"/>
          <w:szCs w:val="20"/>
        </w:rPr>
        <w:t>Dans le cadre de la prescription</w:t>
      </w:r>
      <w:r w:rsidR="001F75FE">
        <w:rPr>
          <w:rFonts w:ascii="Arial" w:hAnsi="Arial" w:cs="Arial"/>
          <w:sz w:val="20"/>
          <w:szCs w:val="20"/>
        </w:rPr>
        <w:t xml:space="preserve"> compassionnelle</w:t>
      </w:r>
      <w:r w:rsidRPr="0064050F">
        <w:rPr>
          <w:rFonts w:ascii="Arial" w:hAnsi="Arial" w:cs="Arial"/>
          <w:sz w:val="20"/>
          <w:szCs w:val="20"/>
        </w:rPr>
        <w:t xml:space="preserve"> </w:t>
      </w:r>
      <w:r w:rsidRPr="00C962C1">
        <w:rPr>
          <w:rFonts w:ascii="Arial" w:hAnsi="Arial" w:cs="Arial"/>
          <w:sz w:val="20"/>
          <w:szCs w:val="20"/>
        </w:rPr>
        <w:t>de</w:t>
      </w:r>
      <w:r>
        <w:rPr>
          <w:rFonts w:ascii="Arial" w:hAnsi="Arial" w:cs="Arial"/>
          <w:sz w:val="20"/>
          <w:szCs w:val="20"/>
        </w:rPr>
        <w:t xml:space="preserve"> </w:t>
      </w:r>
      <w:r w:rsidR="00485BB2" w:rsidRPr="000133D0">
        <w:rPr>
          <w:rFonts w:ascii="Arial" w:hAnsi="Arial" w:cs="Arial"/>
          <w:sz w:val="20"/>
          <w:szCs w:val="20"/>
        </w:rPr>
        <w:t>BEFIZAL</w:t>
      </w:r>
      <w:r w:rsidR="00485BB2">
        <w:rPr>
          <w:rFonts w:ascii="Arial" w:hAnsi="Arial" w:cs="Arial"/>
          <w:sz w:val="20"/>
          <w:szCs w:val="20"/>
        </w:rPr>
        <w:t xml:space="preserve"> </w:t>
      </w:r>
      <w:r w:rsidR="00485BB2" w:rsidRPr="000133D0">
        <w:rPr>
          <w:rFonts w:ascii="Arial" w:hAnsi="Arial" w:cs="Arial"/>
          <w:sz w:val="20"/>
          <w:szCs w:val="20"/>
        </w:rPr>
        <w:t>L</w:t>
      </w:r>
      <w:r w:rsidR="00485BB2">
        <w:rPr>
          <w:rFonts w:ascii="Arial" w:hAnsi="Arial" w:cs="Arial"/>
          <w:sz w:val="20"/>
          <w:szCs w:val="20"/>
        </w:rPr>
        <w:t>.</w:t>
      </w:r>
      <w:r w:rsidR="00485BB2" w:rsidRPr="000133D0">
        <w:rPr>
          <w:rFonts w:ascii="Arial" w:hAnsi="Arial" w:cs="Arial"/>
          <w:sz w:val="20"/>
          <w:szCs w:val="20"/>
        </w:rPr>
        <w:t>P</w:t>
      </w:r>
      <w:r w:rsidR="00485BB2">
        <w:rPr>
          <w:rFonts w:ascii="Arial" w:hAnsi="Arial" w:cs="Arial"/>
          <w:sz w:val="20"/>
          <w:szCs w:val="20"/>
        </w:rPr>
        <w:t xml:space="preserve">. </w:t>
      </w:r>
      <w:r w:rsidR="00485BB2" w:rsidRPr="000133D0">
        <w:rPr>
          <w:rFonts w:ascii="Arial" w:hAnsi="Arial" w:cs="Arial"/>
          <w:sz w:val="20"/>
          <w:szCs w:val="20"/>
        </w:rPr>
        <w:t>400 mg</w:t>
      </w:r>
      <w:r w:rsidRPr="0064050F">
        <w:rPr>
          <w:rFonts w:ascii="Arial" w:hAnsi="Arial" w:cs="Arial"/>
          <w:sz w:val="20"/>
          <w:szCs w:val="20"/>
        </w:rPr>
        <w:t xml:space="preserve">, </w:t>
      </w:r>
      <w:r>
        <w:rPr>
          <w:rFonts w:ascii="Arial" w:hAnsi="Arial" w:cs="Arial"/>
          <w:sz w:val="20"/>
          <w:szCs w:val="20"/>
        </w:rPr>
        <w:t>le</w:t>
      </w:r>
      <w:r w:rsidR="00342774">
        <w:rPr>
          <w:rFonts w:ascii="Arial" w:hAnsi="Arial" w:cs="Arial"/>
          <w:sz w:val="20"/>
          <w:szCs w:val="20"/>
        </w:rPr>
        <w:t xml:space="preserve"> médecin </w:t>
      </w:r>
      <w:r w:rsidR="00D83DBA">
        <w:rPr>
          <w:rFonts w:ascii="Arial" w:hAnsi="Arial" w:cs="Arial"/>
          <w:sz w:val="20"/>
          <w:szCs w:val="20"/>
        </w:rPr>
        <w:t>prescripteur</w:t>
      </w:r>
      <w:r w:rsidR="00F1247C">
        <w:rPr>
          <w:rFonts w:ascii="Arial" w:hAnsi="Arial" w:cs="Arial"/>
          <w:sz w:val="20"/>
          <w:szCs w:val="20"/>
        </w:rPr>
        <w:t xml:space="preserve"> </w:t>
      </w:r>
      <w:r w:rsidR="000E5230">
        <w:rPr>
          <w:rFonts w:ascii="Arial" w:hAnsi="Arial" w:cs="Arial"/>
          <w:sz w:val="20"/>
          <w:szCs w:val="20"/>
        </w:rPr>
        <w:t xml:space="preserve">recueille </w:t>
      </w:r>
      <w:r w:rsidR="000E5230" w:rsidRPr="0064050F">
        <w:rPr>
          <w:rFonts w:ascii="Arial" w:hAnsi="Arial" w:cs="Arial"/>
          <w:sz w:val="20"/>
          <w:szCs w:val="20"/>
        </w:rPr>
        <w:t>des</w:t>
      </w:r>
      <w:r w:rsidR="000E5230" w:rsidRPr="0064050F">
        <w:rPr>
          <w:rFonts w:ascii="Arial" w:hAnsi="Arial" w:cs="Arial"/>
          <w:spacing w:val="1"/>
          <w:sz w:val="20"/>
          <w:szCs w:val="20"/>
        </w:rPr>
        <w:t xml:space="preserve"> </w:t>
      </w:r>
      <w:r w:rsidR="000E5230" w:rsidRPr="0064050F">
        <w:rPr>
          <w:rFonts w:ascii="Arial" w:hAnsi="Arial" w:cs="Arial"/>
          <w:sz w:val="20"/>
          <w:szCs w:val="20"/>
        </w:rPr>
        <w:t>informations</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les</w:t>
      </w:r>
      <w:r w:rsidR="000E5230" w:rsidRPr="0064050F">
        <w:rPr>
          <w:rFonts w:ascii="Arial" w:hAnsi="Arial" w:cs="Arial"/>
          <w:spacing w:val="1"/>
          <w:sz w:val="20"/>
          <w:szCs w:val="20"/>
        </w:rPr>
        <w:t xml:space="preserve"> </w:t>
      </w:r>
      <w:r w:rsidR="000E5230" w:rsidRPr="0064050F">
        <w:rPr>
          <w:rFonts w:ascii="Arial" w:hAnsi="Arial" w:cs="Arial"/>
          <w:sz w:val="20"/>
          <w:szCs w:val="20"/>
        </w:rPr>
        <w:t>patients</w:t>
      </w:r>
      <w:r w:rsidR="000E5230" w:rsidRPr="0064050F">
        <w:rPr>
          <w:rFonts w:ascii="Arial" w:hAnsi="Arial" w:cs="Arial"/>
          <w:spacing w:val="1"/>
          <w:sz w:val="20"/>
          <w:szCs w:val="20"/>
        </w:rPr>
        <w:t xml:space="preserve"> </w:t>
      </w:r>
      <w:r w:rsidR="000E5230" w:rsidRPr="0064050F">
        <w:rPr>
          <w:rFonts w:ascii="Arial" w:hAnsi="Arial" w:cs="Arial"/>
          <w:sz w:val="20"/>
          <w:szCs w:val="20"/>
        </w:rPr>
        <w:t>dont</w:t>
      </w:r>
      <w:r w:rsidR="000E5230" w:rsidRPr="0064050F">
        <w:rPr>
          <w:rFonts w:ascii="Arial" w:hAnsi="Arial" w:cs="Arial"/>
          <w:spacing w:val="1"/>
          <w:sz w:val="20"/>
          <w:szCs w:val="20"/>
        </w:rPr>
        <w:t xml:space="preserve"> </w:t>
      </w:r>
      <w:r w:rsidR="000E5230">
        <w:rPr>
          <w:rFonts w:ascii="Arial" w:hAnsi="Arial" w:cs="Arial"/>
          <w:sz w:val="20"/>
          <w:szCs w:val="20"/>
        </w:rPr>
        <w:t>il</w:t>
      </w:r>
      <w:r w:rsidR="000E5230" w:rsidRPr="0064050F">
        <w:rPr>
          <w:rFonts w:ascii="Arial" w:hAnsi="Arial" w:cs="Arial"/>
          <w:spacing w:val="1"/>
          <w:sz w:val="20"/>
          <w:szCs w:val="20"/>
        </w:rPr>
        <w:t xml:space="preserve"> </w:t>
      </w:r>
      <w:r w:rsidR="000E5230" w:rsidRPr="0064050F">
        <w:rPr>
          <w:rFonts w:ascii="Arial" w:hAnsi="Arial" w:cs="Arial"/>
          <w:sz w:val="20"/>
          <w:szCs w:val="20"/>
        </w:rPr>
        <w:t>assure</w:t>
      </w:r>
      <w:r w:rsidR="000E5230" w:rsidRPr="0064050F">
        <w:rPr>
          <w:rFonts w:ascii="Arial" w:hAnsi="Arial" w:cs="Arial"/>
          <w:spacing w:val="1"/>
          <w:sz w:val="20"/>
          <w:szCs w:val="20"/>
        </w:rPr>
        <w:t xml:space="preserve"> </w:t>
      </w:r>
      <w:r w:rsidR="000E5230" w:rsidRPr="0064050F">
        <w:rPr>
          <w:rFonts w:ascii="Arial" w:hAnsi="Arial" w:cs="Arial"/>
          <w:sz w:val="20"/>
          <w:szCs w:val="20"/>
        </w:rPr>
        <w:t>le</w:t>
      </w:r>
      <w:r w:rsidR="000E5230" w:rsidRPr="0064050F">
        <w:rPr>
          <w:rFonts w:ascii="Arial" w:hAnsi="Arial" w:cs="Arial"/>
          <w:spacing w:val="1"/>
          <w:sz w:val="20"/>
          <w:szCs w:val="20"/>
        </w:rPr>
        <w:t xml:space="preserve"> </w:t>
      </w:r>
      <w:r w:rsidR="000E5230" w:rsidRPr="0064050F">
        <w:rPr>
          <w:rFonts w:ascii="Arial" w:hAnsi="Arial" w:cs="Arial"/>
          <w:sz w:val="20"/>
          <w:szCs w:val="20"/>
        </w:rPr>
        <w:t>suivi</w:t>
      </w:r>
      <w:r w:rsidR="000E5230" w:rsidRPr="0064050F">
        <w:rPr>
          <w:rFonts w:ascii="Arial" w:hAnsi="Arial" w:cs="Arial"/>
          <w:spacing w:val="1"/>
          <w:sz w:val="20"/>
          <w:szCs w:val="20"/>
        </w:rPr>
        <w:t xml:space="preserve"> </w:t>
      </w:r>
      <w:r w:rsidR="000E5230" w:rsidRPr="0064050F">
        <w:rPr>
          <w:rFonts w:ascii="Arial" w:hAnsi="Arial" w:cs="Arial"/>
          <w:sz w:val="20"/>
          <w:szCs w:val="20"/>
        </w:rPr>
        <w:t>et</w:t>
      </w:r>
      <w:r w:rsidR="000E5230" w:rsidRPr="0064050F">
        <w:rPr>
          <w:rFonts w:ascii="Arial" w:hAnsi="Arial" w:cs="Arial"/>
          <w:spacing w:val="1"/>
          <w:sz w:val="20"/>
          <w:szCs w:val="20"/>
        </w:rPr>
        <w:t xml:space="preserve"> </w:t>
      </w:r>
      <w:r w:rsidR="000E5230" w:rsidRPr="0064050F">
        <w:rPr>
          <w:rFonts w:ascii="Arial" w:hAnsi="Arial" w:cs="Arial"/>
          <w:sz w:val="20"/>
          <w:szCs w:val="20"/>
        </w:rPr>
        <w:t>en</w:t>
      </w:r>
      <w:r w:rsidR="000E5230" w:rsidRPr="0064050F">
        <w:rPr>
          <w:rFonts w:ascii="Arial" w:hAnsi="Arial" w:cs="Arial"/>
          <w:spacing w:val="1"/>
          <w:sz w:val="20"/>
          <w:szCs w:val="20"/>
        </w:rPr>
        <w:t xml:space="preserve"> </w:t>
      </w:r>
      <w:r w:rsidR="000E5230" w:rsidRPr="0064050F">
        <w:rPr>
          <w:rFonts w:ascii="Arial" w:hAnsi="Arial" w:cs="Arial"/>
          <w:sz w:val="20"/>
          <w:szCs w:val="20"/>
        </w:rPr>
        <w:t>particulier</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la</w:t>
      </w:r>
      <w:r w:rsidR="000E5230" w:rsidRPr="0064050F">
        <w:rPr>
          <w:rFonts w:ascii="Arial" w:hAnsi="Arial" w:cs="Arial"/>
          <w:spacing w:val="60"/>
          <w:sz w:val="20"/>
          <w:szCs w:val="20"/>
        </w:rPr>
        <w:t xml:space="preserve"> </w:t>
      </w:r>
      <w:proofErr w:type="gramStart"/>
      <w:r w:rsidR="000E5230" w:rsidRPr="0064050F">
        <w:rPr>
          <w:rFonts w:ascii="Arial" w:hAnsi="Arial" w:cs="Arial"/>
          <w:sz w:val="20"/>
          <w:szCs w:val="20"/>
        </w:rPr>
        <w:t>sécurité</w:t>
      </w:r>
      <w:r w:rsidR="000E5230">
        <w:rPr>
          <w:rFonts w:ascii="Arial" w:hAnsi="Arial" w:cs="Arial"/>
          <w:sz w:val="20"/>
          <w:szCs w:val="20"/>
        </w:rPr>
        <w:t xml:space="preserve"> </w:t>
      </w:r>
      <w:r w:rsidR="000E5230" w:rsidRPr="0064050F">
        <w:rPr>
          <w:rFonts w:ascii="Arial" w:hAnsi="Arial" w:cs="Arial"/>
          <w:spacing w:val="-57"/>
          <w:sz w:val="20"/>
          <w:szCs w:val="20"/>
        </w:rPr>
        <w:t xml:space="preserve"> </w:t>
      </w:r>
      <w:r w:rsidR="000E5230" w:rsidRPr="0064050F">
        <w:rPr>
          <w:rFonts w:ascii="Arial" w:hAnsi="Arial" w:cs="Arial"/>
          <w:sz w:val="20"/>
          <w:szCs w:val="20"/>
        </w:rPr>
        <w:t>d’emploi</w:t>
      </w:r>
      <w:proofErr w:type="gramEnd"/>
      <w:r w:rsidR="000E5230" w:rsidRPr="0064050F">
        <w:rPr>
          <w:rFonts w:ascii="Arial" w:hAnsi="Arial" w:cs="Arial"/>
          <w:spacing w:val="-1"/>
          <w:sz w:val="20"/>
          <w:szCs w:val="20"/>
        </w:rPr>
        <w:t xml:space="preserve"> </w:t>
      </w:r>
      <w:r w:rsidR="000E5230" w:rsidRPr="0064050F">
        <w:rPr>
          <w:rFonts w:ascii="Arial" w:hAnsi="Arial" w:cs="Arial"/>
          <w:sz w:val="20"/>
          <w:szCs w:val="20"/>
        </w:rPr>
        <w:t>du médicament</w:t>
      </w:r>
      <w:r w:rsidR="000E5230">
        <w:rPr>
          <w:rFonts w:ascii="Arial" w:hAnsi="Arial" w:cs="Arial"/>
          <w:sz w:val="20"/>
          <w:szCs w:val="20"/>
        </w:rPr>
        <w:t>.</w:t>
      </w:r>
    </w:p>
    <w:p w14:paraId="5A682545" w14:textId="37FC983C" w:rsidR="00F23702" w:rsidRDefault="000E5230" w:rsidP="00F23702">
      <w:r>
        <w:rPr>
          <w:rFonts w:ascii="Arial" w:hAnsi="Arial" w:cs="Arial"/>
          <w:sz w:val="20"/>
          <w:szCs w:val="20"/>
        </w:rPr>
        <w:t xml:space="preserve">Il </w:t>
      </w:r>
      <w:r w:rsidR="00F1247C">
        <w:rPr>
          <w:rFonts w:ascii="Arial" w:hAnsi="Arial" w:cs="Arial"/>
          <w:sz w:val="20"/>
          <w:szCs w:val="20"/>
        </w:rPr>
        <w:t>doit compléter</w:t>
      </w:r>
      <w:r w:rsidR="00342774">
        <w:rPr>
          <w:rFonts w:ascii="Arial" w:hAnsi="Arial" w:cs="Arial"/>
          <w:sz w:val="20"/>
          <w:szCs w:val="20"/>
        </w:rPr>
        <w:t xml:space="preserve"> régulièrement les fiches </w:t>
      </w:r>
      <w:r w:rsidR="00F1247C">
        <w:rPr>
          <w:rFonts w:ascii="Arial" w:hAnsi="Arial" w:cs="Arial"/>
          <w:sz w:val="20"/>
          <w:szCs w:val="20"/>
        </w:rPr>
        <w:t>d’initiation</w:t>
      </w:r>
      <w:r w:rsidR="009B557E">
        <w:rPr>
          <w:rFonts w:ascii="Arial" w:hAnsi="Arial" w:cs="Arial"/>
          <w:sz w:val="20"/>
          <w:szCs w:val="20"/>
        </w:rPr>
        <w:t>,</w:t>
      </w:r>
      <w:r w:rsidR="00F1247C">
        <w:rPr>
          <w:rFonts w:ascii="Arial" w:hAnsi="Arial" w:cs="Arial"/>
          <w:sz w:val="20"/>
          <w:szCs w:val="20"/>
        </w:rPr>
        <w:t xml:space="preserve"> de suivi</w:t>
      </w:r>
      <w:r w:rsidR="00943788">
        <w:rPr>
          <w:rFonts w:ascii="Arial" w:hAnsi="Arial" w:cs="Arial"/>
          <w:sz w:val="20"/>
          <w:szCs w:val="20"/>
        </w:rPr>
        <w:t xml:space="preserve"> et</w:t>
      </w:r>
      <w:r w:rsidR="00F1247C">
        <w:rPr>
          <w:rFonts w:ascii="Arial" w:hAnsi="Arial" w:cs="Arial"/>
          <w:sz w:val="20"/>
          <w:szCs w:val="20"/>
        </w:rPr>
        <w:t xml:space="preserve"> </w:t>
      </w:r>
      <w:r w:rsidR="009B557E">
        <w:rPr>
          <w:rFonts w:ascii="Arial" w:hAnsi="Arial" w:cs="Arial"/>
          <w:sz w:val="20"/>
          <w:szCs w:val="20"/>
        </w:rPr>
        <w:t xml:space="preserve">d’arrêt </w:t>
      </w:r>
      <w:r w:rsidR="00342774">
        <w:rPr>
          <w:rFonts w:ascii="Arial" w:hAnsi="Arial" w:cs="Arial"/>
          <w:sz w:val="20"/>
          <w:szCs w:val="20"/>
        </w:rPr>
        <w:t>(</w:t>
      </w:r>
      <w:r w:rsidR="006E2C22">
        <w:rPr>
          <w:rFonts w:ascii="Arial" w:hAnsi="Arial" w:cs="Arial"/>
          <w:sz w:val="20"/>
          <w:szCs w:val="20"/>
        </w:rPr>
        <w:t>a</w:t>
      </w:r>
      <w:r w:rsidR="00342774">
        <w:rPr>
          <w:rFonts w:ascii="Arial" w:hAnsi="Arial" w:cs="Arial"/>
          <w:sz w:val="20"/>
          <w:szCs w:val="20"/>
        </w:rPr>
        <w:t xml:space="preserve">nnexe 1) </w:t>
      </w:r>
      <w:r w:rsidR="00342774" w:rsidRPr="00012A91">
        <w:rPr>
          <w:rFonts w:ascii="Arial" w:hAnsi="Arial" w:cs="Arial"/>
          <w:sz w:val="20"/>
          <w:szCs w:val="20"/>
        </w:rPr>
        <w:t xml:space="preserve">et les adresser </w:t>
      </w:r>
      <w:r w:rsidR="00F23702" w:rsidRPr="0041654D">
        <w:rPr>
          <w:rFonts w:ascii="Arial" w:hAnsi="Arial" w:cs="Arial"/>
          <w:sz w:val="20"/>
          <w:szCs w:val="20"/>
        </w:rPr>
        <w:t>via la plateforme électronique dédiée</w:t>
      </w:r>
      <w:r w:rsidR="00F23702">
        <w:t xml:space="preserve"> : </w:t>
      </w:r>
      <w:hyperlink r:id="rId11" w:history="1">
        <w:r w:rsidR="00F23702" w:rsidRPr="00EB6AD2">
          <w:rPr>
            <w:rStyle w:val="Lienhypertexte"/>
          </w:rPr>
          <w:t>www.cpc-befizal.fr</w:t>
        </w:r>
      </w:hyperlink>
    </w:p>
    <w:p w14:paraId="43576EEC" w14:textId="17F33842" w:rsidR="00F1247C" w:rsidRPr="00D868F2" w:rsidRDefault="00F1247C" w:rsidP="005A7F08">
      <w:pPr>
        <w:pStyle w:val="Corpsdetexte"/>
        <w:spacing w:after="160" w:line="259" w:lineRule="auto"/>
        <w:jc w:val="both"/>
        <w:rPr>
          <w:rStyle w:val="markedcontent"/>
          <w:rFonts w:ascii="Arial" w:hAnsi="Arial" w:cs="Arial"/>
          <w:sz w:val="20"/>
          <w:szCs w:val="20"/>
        </w:rPr>
      </w:pPr>
      <w:r w:rsidRPr="000129AD">
        <w:rPr>
          <w:rStyle w:val="markedcontent"/>
          <w:rFonts w:ascii="Arial" w:hAnsi="Arial" w:cs="Arial"/>
          <w:sz w:val="20"/>
          <w:szCs w:val="20"/>
        </w:rPr>
        <w:t>L</w:t>
      </w:r>
      <w:r w:rsidRPr="00D868F2">
        <w:rPr>
          <w:rStyle w:val="markedcontent"/>
          <w:rFonts w:ascii="Arial" w:hAnsi="Arial" w:cs="Arial"/>
          <w:sz w:val="20"/>
          <w:szCs w:val="20"/>
        </w:rPr>
        <w:t>es données collectées par le prescripteur dans le contexte du CPC sont recueillies et analysées par le</w:t>
      </w:r>
      <w:r w:rsidR="00995717">
        <w:rPr>
          <w:rStyle w:val="markedcontent"/>
          <w:rFonts w:ascii="Arial" w:hAnsi="Arial" w:cs="Arial"/>
          <w:sz w:val="20"/>
          <w:szCs w:val="20"/>
        </w:rPr>
        <w:t xml:space="preserve"> </w:t>
      </w:r>
      <w:r w:rsidRPr="00D868F2">
        <w:rPr>
          <w:rStyle w:val="markedcontent"/>
          <w:rFonts w:ascii="Arial" w:hAnsi="Arial" w:cs="Arial"/>
          <w:sz w:val="20"/>
          <w:szCs w:val="20"/>
        </w:rPr>
        <w:t xml:space="preserve">laboratoire concerné et font l’objet de rapports </w:t>
      </w:r>
      <w:r w:rsidR="008C2191">
        <w:rPr>
          <w:rStyle w:val="markedcontent"/>
          <w:rFonts w:ascii="Arial" w:hAnsi="Arial" w:cs="Arial"/>
          <w:sz w:val="20"/>
          <w:szCs w:val="20"/>
        </w:rPr>
        <w:t xml:space="preserve">de synthèse </w:t>
      </w:r>
      <w:r w:rsidRPr="00D868F2">
        <w:rPr>
          <w:rStyle w:val="markedcontent"/>
          <w:rFonts w:ascii="Arial" w:hAnsi="Arial" w:cs="Arial"/>
          <w:sz w:val="20"/>
          <w:szCs w:val="20"/>
        </w:rPr>
        <w:t xml:space="preserve">périodiques </w:t>
      </w:r>
      <w:r w:rsidR="008C2191">
        <w:rPr>
          <w:rStyle w:val="markedcontent"/>
          <w:rFonts w:ascii="Arial" w:hAnsi="Arial" w:cs="Arial"/>
          <w:sz w:val="20"/>
          <w:szCs w:val="20"/>
        </w:rPr>
        <w:t xml:space="preserve">et de leurs résumés </w:t>
      </w:r>
      <w:r w:rsidRPr="00D868F2">
        <w:rPr>
          <w:rStyle w:val="markedcontent"/>
          <w:rFonts w:ascii="Arial" w:hAnsi="Arial" w:cs="Arial"/>
          <w:sz w:val="20"/>
          <w:szCs w:val="20"/>
        </w:rPr>
        <w:t>transmis à l’ANSM</w:t>
      </w:r>
      <w:r w:rsidR="008C2191">
        <w:rPr>
          <w:rStyle w:val="markedcontent"/>
          <w:rFonts w:ascii="Arial" w:hAnsi="Arial" w:cs="Arial"/>
          <w:sz w:val="20"/>
          <w:szCs w:val="20"/>
        </w:rPr>
        <w:t xml:space="preserve"> et au</w:t>
      </w:r>
      <w:r w:rsidR="00485BB2" w:rsidRPr="00E3482B">
        <w:rPr>
          <w:rStyle w:val="markedcontent"/>
          <w:rFonts w:ascii="Arial" w:hAnsi="Arial" w:cs="Arial"/>
          <w:sz w:val="20"/>
          <w:szCs w:val="20"/>
        </w:rPr>
        <w:t xml:space="preserve"> Centre Régional de Pharmacovigilance (CRPV) d</w:t>
      </w:r>
      <w:r w:rsidR="009E1A5E">
        <w:rPr>
          <w:rStyle w:val="markedcontent"/>
          <w:rFonts w:ascii="Arial" w:hAnsi="Arial" w:cs="Arial"/>
          <w:sz w:val="20"/>
          <w:szCs w:val="20"/>
        </w:rPr>
        <w:t>’Angers</w:t>
      </w:r>
      <w:r w:rsidR="00485BB2">
        <w:rPr>
          <w:rStyle w:val="markedcontent"/>
          <w:rFonts w:ascii="Arial" w:hAnsi="Arial" w:cs="Arial"/>
          <w:sz w:val="20"/>
          <w:szCs w:val="20"/>
        </w:rPr>
        <w:t> </w:t>
      </w:r>
      <w:r w:rsidR="000125C3">
        <w:rPr>
          <w:rStyle w:val="markedcontent"/>
          <w:rFonts w:ascii="Arial" w:hAnsi="Arial" w:cs="Arial"/>
          <w:sz w:val="20"/>
          <w:szCs w:val="20"/>
        </w:rPr>
        <w:t>tous les ans</w:t>
      </w:r>
      <w:r w:rsidR="00E3482B">
        <w:rPr>
          <w:rStyle w:val="markedcontent"/>
          <w:rFonts w:ascii="Arial" w:hAnsi="Arial" w:cs="Arial"/>
          <w:sz w:val="20"/>
          <w:szCs w:val="20"/>
        </w:rPr>
        <w:t xml:space="preserve"> </w:t>
      </w:r>
      <w:r w:rsidRPr="00D868F2">
        <w:rPr>
          <w:rFonts w:ascii="Arial" w:eastAsiaTheme="minorHAnsi" w:hAnsi="Arial" w:cs="Arial"/>
          <w:sz w:val="20"/>
          <w:szCs w:val="20"/>
        </w:rPr>
        <w:t>ainsi qu’à la fin du CPC</w:t>
      </w:r>
      <w:r w:rsidRPr="00D868F2">
        <w:rPr>
          <w:rStyle w:val="markedcontent"/>
          <w:rFonts w:ascii="Arial" w:hAnsi="Arial" w:cs="Arial"/>
          <w:sz w:val="20"/>
          <w:szCs w:val="20"/>
        </w:rPr>
        <w:t>. Les résumés de ces rapports, validés par l’ANSM, sont</w:t>
      </w:r>
      <w:r w:rsidR="00B20A7A" w:rsidRPr="00D868F2">
        <w:rPr>
          <w:rStyle w:val="markedcontent"/>
          <w:rFonts w:ascii="Arial" w:hAnsi="Arial" w:cs="Arial"/>
          <w:sz w:val="20"/>
          <w:szCs w:val="20"/>
        </w:rPr>
        <w:t xml:space="preserve"> publiés</w:t>
      </w:r>
      <w:r w:rsidRPr="00D868F2">
        <w:rPr>
          <w:rStyle w:val="markedcontent"/>
          <w:rFonts w:ascii="Arial" w:hAnsi="Arial" w:cs="Arial"/>
          <w:sz w:val="20"/>
          <w:szCs w:val="20"/>
        </w:rPr>
        <w:t xml:space="preserve"> sur son site Internet : </w:t>
      </w:r>
      <w:hyperlink r:id="rId12" w:history="1">
        <w:r w:rsidR="009E26D9" w:rsidRPr="00D868F2">
          <w:rPr>
            <w:rStyle w:val="Lienhypertexte"/>
            <w:rFonts w:ascii="Arial" w:hAnsi="Arial" w:cs="Arial"/>
            <w:sz w:val="20"/>
            <w:szCs w:val="20"/>
          </w:rPr>
          <w:t>www.ansm.sante.fr</w:t>
        </w:r>
      </w:hyperlink>
    </w:p>
    <w:p w14:paraId="0C473B70" w14:textId="77777777" w:rsidR="00E96467" w:rsidRPr="00E3482B" w:rsidRDefault="00E96467" w:rsidP="00B93735">
      <w:pPr>
        <w:pStyle w:val="Corpsdetexte"/>
        <w:jc w:val="both"/>
        <w:rPr>
          <w:rStyle w:val="markedcontent"/>
          <w:rFonts w:ascii="Arial" w:hAnsi="Arial" w:cs="Arial"/>
          <w:sz w:val="20"/>
          <w:szCs w:val="20"/>
        </w:rPr>
      </w:pPr>
    </w:p>
    <w:p w14:paraId="23BFFA27" w14:textId="77777777" w:rsidR="00E96467" w:rsidRPr="00E3482B" w:rsidRDefault="00E96467" w:rsidP="00B93735">
      <w:pPr>
        <w:pStyle w:val="Corpsdetexte"/>
        <w:jc w:val="both"/>
        <w:rPr>
          <w:rStyle w:val="markedcontent"/>
          <w:rFonts w:ascii="Arial" w:hAnsi="Arial" w:cs="Arial"/>
          <w:sz w:val="20"/>
          <w:szCs w:val="20"/>
        </w:rPr>
      </w:pPr>
    </w:p>
    <w:p w14:paraId="16EC6211" w14:textId="77777777" w:rsidR="00953F42" w:rsidRDefault="00953F42" w:rsidP="00B93735">
      <w:pPr>
        <w:pStyle w:val="Corpsdetexte"/>
        <w:jc w:val="both"/>
        <w:rPr>
          <w:rFonts w:ascii="Arial" w:hAnsi="Arial" w:cs="Arial"/>
          <w:sz w:val="20"/>
          <w:szCs w:val="20"/>
        </w:rPr>
      </w:pPr>
    </w:p>
    <w:p w14:paraId="057AECFD"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57E24BF9"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772BC82C" w14:textId="7AE38817" w:rsidR="002B66E2" w:rsidRDefault="00953F42" w:rsidP="0038457E">
      <w:pPr>
        <w:jc w:val="both"/>
        <w:rPr>
          <w:rFonts w:ascii="Arial" w:eastAsia="Calibri" w:hAnsi="Arial" w:cs="Arial"/>
          <w:i/>
          <w:color w:val="7030A0"/>
          <w:sz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65AB3E3D" w14:textId="77777777" w:rsidR="002B66E2" w:rsidRDefault="002B66E2" w:rsidP="0038457E">
      <w:pPr>
        <w:jc w:val="both"/>
        <w:rPr>
          <w:i/>
        </w:rPr>
      </w:pPr>
      <w:r w:rsidRPr="002B66E2">
        <w:rPr>
          <w:i/>
        </w:rPr>
        <w:t>Coordonnées du Délégué à la Protection des Données</w:t>
      </w:r>
      <w:r>
        <w:rPr>
          <w:i/>
        </w:rPr>
        <w:t> :</w:t>
      </w:r>
    </w:p>
    <w:p w14:paraId="757F868B" w14:textId="77777777" w:rsidR="0003588D" w:rsidRPr="00157B1B" w:rsidRDefault="00066BF3" w:rsidP="0038457E">
      <w:pPr>
        <w:jc w:val="both"/>
        <w:rPr>
          <w:i/>
        </w:rPr>
      </w:pPr>
      <w:hyperlink r:id="rId13" w:history="1">
        <w:r w:rsidR="002B66E2" w:rsidRPr="002B66E2">
          <w:rPr>
            <w:rStyle w:val="Lienhypertexte"/>
            <w:i/>
            <w:iCs/>
          </w:rPr>
          <w:t>dpo@aurobindo.com</w:t>
        </w:r>
      </w:hyperlink>
      <w:r w:rsidR="002B66E2" w:rsidRPr="002B66E2">
        <w:rPr>
          <w:i/>
          <w:iCs/>
        </w:rPr>
        <w:t xml:space="preserve"> et </w:t>
      </w:r>
      <w:hyperlink r:id="rId14" w:history="1">
        <w:r w:rsidR="002B66E2" w:rsidRPr="002B66E2">
          <w:rPr>
            <w:rStyle w:val="Lienhypertexte"/>
            <w:i/>
            <w:iCs/>
          </w:rPr>
          <w:t>dpr@laboratoire-arrow.com</w:t>
        </w:r>
      </w:hyperlink>
      <w:r w:rsidR="0003588D" w:rsidRPr="00157B1B">
        <w:rPr>
          <w:i/>
        </w:rPr>
        <w:br w:type="page"/>
      </w:r>
    </w:p>
    <w:p w14:paraId="38598147" w14:textId="77777777" w:rsidR="00100401" w:rsidRDefault="00100401" w:rsidP="0038457E">
      <w:pPr>
        <w:pStyle w:val="Titre"/>
        <w:rPr>
          <w:rFonts w:ascii="Arial" w:hAnsi="Arial" w:cs="Arial"/>
          <w:sz w:val="20"/>
          <w:szCs w:val="20"/>
        </w:rPr>
      </w:pPr>
    </w:p>
    <w:p w14:paraId="5CC14128" w14:textId="77777777" w:rsidR="00F02156" w:rsidRDefault="00100401" w:rsidP="00A1620A">
      <w:pPr>
        <w:pStyle w:val="Titre2"/>
        <w:numPr>
          <w:ilvl w:val="0"/>
          <w:numId w:val="11"/>
        </w:numPr>
        <w:rPr>
          <w:rStyle w:val="lev"/>
          <w:rFonts w:ascii="Arial Narrow" w:hAnsi="Arial Narrow"/>
          <w:bCs w:val="0"/>
          <w:sz w:val="28"/>
          <w:szCs w:val="28"/>
        </w:rPr>
      </w:pPr>
      <w:bookmarkStart w:id="4" w:name="_Toc207038663"/>
      <w:r w:rsidRPr="00A1620A">
        <w:rPr>
          <w:rStyle w:val="lev"/>
          <w:rFonts w:ascii="Arial Narrow" w:hAnsi="Arial Narrow"/>
          <w:bCs w:val="0"/>
          <w:sz w:val="28"/>
          <w:szCs w:val="28"/>
        </w:rPr>
        <w:t>ANNEXE</w:t>
      </w:r>
      <w:r w:rsidR="00222B6B" w:rsidRPr="00A1620A">
        <w:rPr>
          <w:rStyle w:val="lev"/>
          <w:rFonts w:ascii="Arial Narrow" w:hAnsi="Arial Narrow"/>
          <w:bCs w:val="0"/>
          <w:sz w:val="28"/>
          <w:szCs w:val="28"/>
        </w:rPr>
        <w:t>S</w:t>
      </w:r>
      <w:bookmarkEnd w:id="4"/>
    </w:p>
    <w:p w14:paraId="7CED767E" w14:textId="77777777" w:rsidR="00A1620A" w:rsidRPr="00A1620A" w:rsidRDefault="00A1620A" w:rsidP="00A1620A"/>
    <w:p w14:paraId="3CE7AD3F" w14:textId="77777777" w:rsidR="00100401" w:rsidRPr="004C42CD" w:rsidRDefault="00693E0C" w:rsidP="004C42CD">
      <w:pPr>
        <w:pStyle w:val="Titre2"/>
        <w:rPr>
          <w:rStyle w:val="lev"/>
          <w:rFonts w:ascii="Arial Narrow" w:hAnsi="Arial Narrow"/>
          <w:b w:val="0"/>
          <w:bCs w:val="0"/>
        </w:rPr>
      </w:pPr>
      <w:bookmarkStart w:id="5" w:name="_Toc207038664"/>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r w:rsidR="00222B6B">
        <w:rPr>
          <w:rStyle w:val="lev"/>
          <w:rFonts w:ascii="Arial Narrow" w:hAnsi="Arial Narrow"/>
          <w:b w:val="0"/>
          <w:bCs w:val="0"/>
        </w:rPr>
        <w:t>*</w:t>
      </w:r>
      <w:bookmarkEnd w:id="5"/>
      <w:r w:rsidR="009C10A2" w:rsidRPr="004C42CD">
        <w:rPr>
          <w:rStyle w:val="lev"/>
          <w:rFonts w:ascii="Arial Narrow" w:hAnsi="Arial Narrow"/>
          <w:b w:val="0"/>
          <w:bCs w:val="0"/>
        </w:rPr>
        <w:t xml:space="preserve"> </w:t>
      </w:r>
    </w:p>
    <w:p w14:paraId="1EEE0BE7" w14:textId="5ECAD83C" w:rsidR="002A366D" w:rsidRPr="00590807" w:rsidRDefault="00AE00EC" w:rsidP="006E2C22">
      <w:pPr>
        <w:ind w:left="4963" w:right="260" w:hanging="3120"/>
        <w:jc w:val="right"/>
        <w:rPr>
          <w:rFonts w:ascii="Arial" w:hAnsi="Arial" w:cs="Arial"/>
          <w:i/>
          <w:color w:val="9933FF"/>
        </w:rPr>
      </w:pPr>
      <w:r w:rsidRPr="00590807">
        <w:rPr>
          <w:rFonts w:ascii="Arial" w:hAnsi="Arial" w:cs="Arial"/>
          <w:i/>
          <w:color w:val="9933FF"/>
        </w:rPr>
        <w:t xml:space="preserve"> </w:t>
      </w:r>
    </w:p>
    <w:p w14:paraId="3993C836" w14:textId="77777777" w:rsidR="00E3482B" w:rsidRDefault="00E3482B">
      <w:pPr>
        <w:rPr>
          <w:rFonts w:ascii="Arial" w:hAnsi="Arial" w:cs="Arial"/>
          <w:sz w:val="20"/>
          <w:szCs w:val="20"/>
        </w:rPr>
      </w:pPr>
      <w:r>
        <w:rPr>
          <w:rFonts w:ascii="Arial" w:hAnsi="Arial" w:cs="Arial"/>
          <w:sz w:val="20"/>
          <w:szCs w:val="20"/>
        </w:rPr>
        <w:br w:type="page"/>
      </w:r>
    </w:p>
    <w:p w14:paraId="757483F3" w14:textId="77777777" w:rsidR="00597676" w:rsidRDefault="00597676" w:rsidP="00100401">
      <w:pPr>
        <w:ind w:right="260"/>
        <w:jc w:val="center"/>
        <w:rPr>
          <w:rFonts w:ascii="Arial" w:hAnsi="Arial" w:cs="Arial"/>
          <w:sz w:val="20"/>
          <w:szCs w:val="20"/>
        </w:rPr>
      </w:pPr>
    </w:p>
    <w:p w14:paraId="11F6F44C" w14:textId="77777777" w:rsidR="00A36E3B" w:rsidRPr="00E10C57"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w:eastAsiaTheme="majorEastAsia" w:hAnsi="Arial" w:cs="Arial"/>
          <w:b w:val="0"/>
          <w:color w:val="2E74B5" w:themeColor="accent1" w:themeShade="BF"/>
          <w:sz w:val="28"/>
          <w:szCs w:val="28"/>
        </w:rPr>
      </w:pPr>
      <w:bookmarkStart w:id="6" w:name="Suivi_traitement"/>
      <w:r w:rsidRPr="00E10C57">
        <w:rPr>
          <w:rStyle w:val="lev"/>
          <w:rFonts w:ascii="Arial" w:eastAsiaTheme="majorEastAsia" w:hAnsi="Arial" w:cs="Arial"/>
          <w:b w:val="0"/>
          <w:color w:val="2E74B5" w:themeColor="accent1" w:themeShade="BF"/>
          <w:sz w:val="28"/>
          <w:szCs w:val="28"/>
        </w:rPr>
        <w:t>Fiche d’initiation de traitement</w:t>
      </w:r>
    </w:p>
    <w:bookmarkEnd w:id="6"/>
    <w:p w14:paraId="4A06B431" w14:textId="2C0FE847" w:rsidR="0056441E" w:rsidRPr="00E10C57" w:rsidRDefault="004D54C0"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w:hAnsi="Arial" w:cs="Arial"/>
          <w:b w:val="0"/>
          <w:color w:val="2E74B5" w:themeColor="accent1" w:themeShade="BF"/>
          <w:sz w:val="28"/>
        </w:rPr>
      </w:pPr>
      <w:r w:rsidRPr="00E10C57">
        <w:rPr>
          <w:rStyle w:val="lev"/>
          <w:rFonts w:ascii="Arial" w:eastAsiaTheme="majorEastAsia" w:hAnsi="Arial" w:cs="Arial"/>
          <w:b w:val="0"/>
          <w:color w:val="2E74B5" w:themeColor="accent1" w:themeShade="BF"/>
          <w:sz w:val="28"/>
          <w:szCs w:val="28"/>
        </w:rPr>
        <w:t>BEFIZAL</w:t>
      </w:r>
      <w:r w:rsidRPr="00E10C57">
        <w:rPr>
          <w:rStyle w:val="lev"/>
          <w:rFonts w:ascii="Arial" w:hAnsi="Arial" w:cs="Arial"/>
          <w:b w:val="0"/>
          <w:color w:val="2E74B5" w:themeColor="accent1" w:themeShade="BF"/>
          <w:sz w:val="28"/>
        </w:rPr>
        <w:t xml:space="preserve"> </w:t>
      </w:r>
      <w:r w:rsidR="00485BB2" w:rsidRPr="00E10C57">
        <w:rPr>
          <w:rStyle w:val="lev"/>
          <w:rFonts w:ascii="Arial" w:hAnsi="Arial" w:cs="Arial"/>
          <w:b w:val="0"/>
          <w:color w:val="2E74B5" w:themeColor="accent1" w:themeShade="BF"/>
          <w:sz w:val="28"/>
        </w:rPr>
        <w:t xml:space="preserve">L.P. 400 mg </w:t>
      </w:r>
      <w:r w:rsidR="000D3710" w:rsidRPr="00E10C57">
        <w:rPr>
          <w:rStyle w:val="lev"/>
          <w:rFonts w:ascii="Arial" w:eastAsiaTheme="majorEastAsia" w:hAnsi="Arial" w:cs="Arial"/>
          <w:b w:val="0"/>
          <w:color w:val="2E74B5" w:themeColor="accent1" w:themeShade="BF"/>
          <w:sz w:val="28"/>
          <w:szCs w:val="28"/>
        </w:rPr>
        <w:t>(</w:t>
      </w:r>
      <w:proofErr w:type="spellStart"/>
      <w:r w:rsidR="000D3710" w:rsidRPr="00E10C57">
        <w:rPr>
          <w:rStyle w:val="lev"/>
          <w:rFonts w:ascii="Arial" w:eastAsiaTheme="majorEastAsia" w:hAnsi="Arial" w:cs="Arial"/>
          <w:b w:val="0"/>
          <w:color w:val="2E74B5" w:themeColor="accent1" w:themeShade="BF"/>
          <w:sz w:val="28"/>
          <w:szCs w:val="28"/>
        </w:rPr>
        <w:t>b</w:t>
      </w:r>
      <w:r w:rsidR="003B6E63" w:rsidRPr="00E10C57">
        <w:rPr>
          <w:rStyle w:val="lev"/>
          <w:rFonts w:ascii="Arial" w:eastAsiaTheme="majorEastAsia" w:hAnsi="Arial" w:cs="Arial"/>
          <w:b w:val="0"/>
          <w:color w:val="2E74B5" w:themeColor="accent1" w:themeShade="BF"/>
          <w:sz w:val="28"/>
          <w:szCs w:val="28"/>
        </w:rPr>
        <w:t>é</w:t>
      </w:r>
      <w:r w:rsidR="000D3710" w:rsidRPr="00E10C57">
        <w:rPr>
          <w:rStyle w:val="lev"/>
          <w:rFonts w:ascii="Arial" w:eastAsiaTheme="majorEastAsia" w:hAnsi="Arial" w:cs="Arial"/>
          <w:b w:val="0"/>
          <w:color w:val="2E74B5" w:themeColor="accent1" w:themeShade="BF"/>
          <w:sz w:val="28"/>
          <w:szCs w:val="28"/>
        </w:rPr>
        <w:t>zafibrate</w:t>
      </w:r>
      <w:proofErr w:type="spellEnd"/>
      <w:r w:rsidR="000D3710" w:rsidRPr="00E10C57">
        <w:rPr>
          <w:rStyle w:val="lev"/>
          <w:rFonts w:ascii="Arial" w:eastAsiaTheme="majorEastAsia" w:hAnsi="Arial" w:cs="Arial"/>
          <w:b w:val="0"/>
          <w:color w:val="2E74B5" w:themeColor="accent1" w:themeShade="BF"/>
          <w:sz w:val="28"/>
          <w:szCs w:val="28"/>
        </w:rPr>
        <w:t>)</w:t>
      </w:r>
    </w:p>
    <w:p w14:paraId="7E3B988F" w14:textId="77777777" w:rsidR="00FE64A1" w:rsidRPr="00E10C57"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w:eastAsiaTheme="majorEastAsia" w:hAnsi="Arial" w:cs="Arial"/>
          <w:b w:val="0"/>
          <w:color w:val="2E74B5" w:themeColor="accent1" w:themeShade="BF"/>
          <w:sz w:val="28"/>
          <w:szCs w:val="28"/>
        </w:rPr>
      </w:pPr>
      <w:r w:rsidRPr="00E10C57">
        <w:rPr>
          <w:rStyle w:val="lev"/>
          <w:rFonts w:ascii="Arial" w:eastAsiaTheme="majorEastAsia" w:hAnsi="Arial" w:cs="Arial"/>
          <w:b w:val="0"/>
          <w:color w:val="2E74B5" w:themeColor="accent1" w:themeShade="BF"/>
          <w:sz w:val="28"/>
          <w:szCs w:val="28"/>
        </w:rPr>
        <w:t>A remplir par le prescripteur</w:t>
      </w:r>
    </w:p>
    <w:p w14:paraId="4F58A135" w14:textId="77777777" w:rsidR="00523F9D" w:rsidRPr="00523F9D" w:rsidRDefault="00523F9D" w:rsidP="00523F9D">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162D4074" w14:textId="77777777" w:rsidR="00523F9D" w:rsidRPr="00C052A8" w:rsidRDefault="00523F9D" w:rsidP="00157B1B">
      <w:pPr>
        <w:rPr>
          <w:rStyle w:val="lev"/>
          <w:rFonts w:ascii="Arial" w:hAnsi="Arial" w:cs="Arial"/>
          <w:bCs w:val="0"/>
          <w:sz w:val="20"/>
          <w:szCs w:val="20"/>
        </w:rPr>
      </w:pPr>
      <w:r w:rsidRPr="00C052A8">
        <w:rPr>
          <w:rStyle w:val="lev"/>
          <w:rFonts w:ascii="Arial" w:hAnsi="Arial" w:cs="Arial"/>
          <w:bCs w:val="0"/>
          <w:sz w:val="20"/>
          <w:szCs w:val="20"/>
        </w:rPr>
        <w:t>Identification du patient</w:t>
      </w:r>
    </w:p>
    <w:p w14:paraId="610E5F95" w14:textId="77777777" w:rsidR="00523F9D" w:rsidRPr="00E10C57" w:rsidRDefault="00523F9D" w:rsidP="00523F9D">
      <w:pPr>
        <w:rPr>
          <w:rFonts w:ascii="Arial" w:hAnsi="Arial" w:cs="Arial"/>
          <w:sz w:val="20"/>
          <w:szCs w:val="20"/>
        </w:rPr>
      </w:pPr>
      <w:r w:rsidRPr="00E10C57">
        <w:rPr>
          <w:rFonts w:ascii="Arial" w:hAnsi="Arial" w:cs="Arial"/>
          <w:sz w:val="20"/>
          <w:szCs w:val="20"/>
        </w:rPr>
        <w:t>Nom du patient (</w:t>
      </w:r>
      <w:r w:rsidRPr="00E10C57">
        <w:rPr>
          <w:rFonts w:ascii="Arial" w:hAnsi="Arial" w:cs="Arial"/>
          <w:i/>
          <w:sz w:val="20"/>
          <w:szCs w:val="20"/>
        </w:rPr>
        <w:t>3 premières lettres</w:t>
      </w:r>
      <w:r w:rsidRPr="00E10C57">
        <w:rPr>
          <w:rFonts w:ascii="Arial" w:hAnsi="Arial" w:cs="Arial"/>
          <w:sz w:val="20"/>
          <w:szCs w:val="20"/>
        </w:rPr>
        <w:t xml:space="preserve">) :  </w:t>
      </w:r>
      <w:sdt>
        <w:sdtPr>
          <w:rPr>
            <w:rFonts w:ascii="Arial" w:hAnsi="Arial" w:cs="Arial"/>
            <w:sz w:val="20"/>
            <w:szCs w:val="20"/>
          </w:rPr>
          <w:id w:val="-1941602611"/>
          <w:placeholder>
            <w:docPart w:val="2F62124AF5B946B6AE8D26B755A46FF5"/>
          </w:placeholder>
          <w:showingPlcHdr/>
        </w:sdtPr>
        <w:sdtEndPr/>
        <w:sdtContent>
          <w:r w:rsidRPr="00E10C57">
            <w:rPr>
              <w:rStyle w:val="Mention1"/>
              <w:rFonts w:ascii="Arial" w:hAnsi="Arial" w:cs="Arial"/>
              <w:sz w:val="20"/>
              <w:szCs w:val="20"/>
            </w:rPr>
            <w:t>| _ | _ | _ |</w:t>
          </w:r>
        </w:sdtContent>
      </w:sdt>
      <w:r w:rsidRPr="00E10C57" w:rsidDel="004A5DB0">
        <w:rPr>
          <w:rFonts w:ascii="Arial" w:hAnsi="Arial" w:cs="Arial"/>
          <w:sz w:val="20"/>
          <w:szCs w:val="20"/>
        </w:rPr>
        <w:t xml:space="preserve"> </w:t>
      </w:r>
      <w:r w:rsidRPr="00E10C57">
        <w:rPr>
          <w:rFonts w:ascii="Arial" w:hAnsi="Arial" w:cs="Arial"/>
          <w:sz w:val="20"/>
          <w:szCs w:val="20"/>
        </w:rPr>
        <w:t>Prénom (</w:t>
      </w:r>
      <w:r w:rsidRPr="00E10C57">
        <w:rPr>
          <w:rFonts w:ascii="Arial" w:hAnsi="Arial" w:cs="Arial"/>
          <w:i/>
          <w:sz w:val="20"/>
          <w:szCs w:val="20"/>
        </w:rPr>
        <w:t>2 premières lettres</w:t>
      </w:r>
      <w:r w:rsidRPr="00E10C57">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Pr="00E10C57">
            <w:rPr>
              <w:rStyle w:val="Mention1"/>
              <w:rFonts w:ascii="Arial" w:hAnsi="Arial" w:cs="Arial"/>
              <w:sz w:val="20"/>
              <w:szCs w:val="20"/>
            </w:rPr>
            <w:t>| _ | _ |</w:t>
          </w:r>
        </w:sdtContent>
      </w:sdt>
    </w:p>
    <w:p w14:paraId="42F3E66F" w14:textId="0321AFA5" w:rsidR="008231BB" w:rsidRPr="00E10C57" w:rsidRDefault="00AE70BD" w:rsidP="00E3482B">
      <w:pPr>
        <w:spacing w:line="240" w:lineRule="auto"/>
        <w:rPr>
          <w:rFonts w:ascii="Arial" w:hAnsi="Arial" w:cs="Arial"/>
          <w:sz w:val="20"/>
          <w:szCs w:val="20"/>
        </w:rPr>
      </w:pPr>
      <w:r w:rsidRPr="00E10C57">
        <w:rPr>
          <w:rFonts w:ascii="Arial" w:hAnsi="Arial" w:cs="Arial"/>
          <w:sz w:val="20"/>
          <w:szCs w:val="20"/>
        </w:rPr>
        <w:t>M</w:t>
      </w:r>
      <w:r w:rsidR="00E3482B" w:rsidRPr="00E10C57">
        <w:rPr>
          <w:rFonts w:ascii="Arial" w:hAnsi="Arial" w:cs="Arial"/>
          <w:sz w:val="20"/>
          <w:szCs w:val="20"/>
        </w:rPr>
        <w:t>ois</w:t>
      </w:r>
      <w:r w:rsidR="00841837" w:rsidRPr="00E10C57">
        <w:rPr>
          <w:rFonts w:ascii="Arial" w:hAnsi="Arial" w:cs="Arial"/>
          <w:sz w:val="20"/>
          <w:szCs w:val="20"/>
        </w:rPr>
        <w:t xml:space="preserve"> et année</w:t>
      </w:r>
      <w:r w:rsidR="00E3482B" w:rsidRPr="00E10C57">
        <w:rPr>
          <w:rFonts w:ascii="Arial" w:hAnsi="Arial" w:cs="Arial"/>
          <w:sz w:val="20"/>
          <w:szCs w:val="20"/>
        </w:rPr>
        <w:t xml:space="preserve"> de naissance du patient</w:t>
      </w:r>
      <w:r w:rsidR="00F23702" w:rsidRPr="00E10C57">
        <w:rPr>
          <w:rFonts w:ascii="Arial" w:hAnsi="Arial" w:cs="Arial"/>
          <w:sz w:val="20"/>
          <w:szCs w:val="20"/>
        </w:rPr>
        <w:t xml:space="preserve"> (MM/AAAA)</w:t>
      </w:r>
      <w:r w:rsidR="00E3482B" w:rsidRPr="00E10C57">
        <w:rPr>
          <w:rFonts w:ascii="Arial" w:hAnsi="Arial" w:cs="Arial"/>
          <w:sz w:val="20"/>
          <w:szCs w:val="20"/>
        </w:rPr>
        <w:t xml:space="preserve"> : </w:t>
      </w:r>
      <w:r w:rsidR="00F23702" w:rsidRPr="00E10C57">
        <w:rPr>
          <w:rFonts w:ascii="Arial" w:hAnsi="Arial" w:cs="Arial"/>
          <w:sz w:val="20"/>
          <w:szCs w:val="20"/>
        </w:rPr>
        <w:t>_</w:t>
      </w:r>
      <w:r w:rsidR="00D42326" w:rsidRPr="00E10C57">
        <w:rPr>
          <w:rFonts w:ascii="Arial" w:hAnsi="Arial" w:cs="Arial"/>
          <w:sz w:val="20"/>
          <w:szCs w:val="20"/>
        </w:rPr>
        <w:t>__/____)</w:t>
      </w:r>
    </w:p>
    <w:p w14:paraId="7F75AEDE" w14:textId="14FC4401" w:rsidR="00E3482B" w:rsidRPr="00E10C57" w:rsidRDefault="00E3482B" w:rsidP="00E3482B">
      <w:pPr>
        <w:spacing w:line="240" w:lineRule="auto"/>
        <w:rPr>
          <w:rFonts w:ascii="Arial" w:eastAsia="Arial" w:hAnsi="Arial" w:cs="Arial"/>
          <w:color w:val="000000" w:themeColor="text1"/>
          <w:sz w:val="20"/>
          <w:szCs w:val="20"/>
        </w:rPr>
      </w:pPr>
      <w:r w:rsidRPr="00E10C57">
        <w:rPr>
          <w:rFonts w:ascii="Arial" w:hAnsi="Arial" w:cs="Arial"/>
          <w:sz w:val="20"/>
          <w:szCs w:val="20"/>
        </w:rPr>
        <w:t xml:space="preserve">Sexe du patient : </w:t>
      </w:r>
      <w:r w:rsidR="004D54C0" w:rsidRPr="00E10C57">
        <w:rPr>
          <w:rFonts w:ascii="Arial" w:eastAsia="Arial" w:hAnsi="Arial" w:cs="Arial"/>
          <w:color w:val="000000" w:themeColor="text1"/>
          <w:sz w:val="20"/>
          <w:szCs w:val="20"/>
        </w:rPr>
        <w:t xml:space="preserve"> M </w:t>
      </w:r>
      <w:r w:rsidR="004D54C0" w:rsidRPr="00E10C57">
        <w:rPr>
          <w:rFonts w:ascii="Segoe UI Symbol" w:eastAsia="Arial" w:hAnsi="Segoe UI Symbol" w:cs="Segoe UI Symbol"/>
          <w:color w:val="000000" w:themeColor="text1"/>
          <w:sz w:val="20"/>
          <w:szCs w:val="20"/>
        </w:rPr>
        <w:t>☐</w:t>
      </w:r>
      <w:r w:rsidR="006F03C3" w:rsidRPr="00E10C57">
        <w:rPr>
          <w:rFonts w:ascii="Arial" w:eastAsia="Arial" w:hAnsi="Arial" w:cs="Arial"/>
          <w:color w:val="000000" w:themeColor="text1"/>
          <w:sz w:val="20"/>
          <w:szCs w:val="20"/>
        </w:rPr>
        <w:tab/>
      </w:r>
      <w:r w:rsidR="004D54C0" w:rsidRPr="00E10C57">
        <w:rPr>
          <w:rFonts w:ascii="Arial" w:eastAsia="Arial" w:hAnsi="Arial" w:cs="Arial"/>
          <w:color w:val="000000" w:themeColor="text1"/>
          <w:sz w:val="20"/>
          <w:szCs w:val="20"/>
        </w:rPr>
        <w:t xml:space="preserve">F </w:t>
      </w:r>
      <w:r w:rsidR="004D54C0" w:rsidRPr="00E10C57">
        <w:rPr>
          <w:rFonts w:ascii="Segoe UI Symbol" w:eastAsia="Arial" w:hAnsi="Segoe UI Symbol" w:cs="Segoe UI Symbol"/>
          <w:color w:val="000000" w:themeColor="text1"/>
          <w:sz w:val="20"/>
          <w:szCs w:val="20"/>
        </w:rPr>
        <w:t>☐</w:t>
      </w:r>
      <w:r w:rsidR="00F23702" w:rsidRPr="00E10C57">
        <w:rPr>
          <w:rFonts w:ascii="Arial" w:eastAsia="Arial" w:hAnsi="Arial" w:cs="Arial"/>
          <w:color w:val="000000" w:themeColor="text1"/>
          <w:sz w:val="20"/>
          <w:szCs w:val="20"/>
        </w:rPr>
        <w:t xml:space="preserve">              </w:t>
      </w:r>
    </w:p>
    <w:p w14:paraId="08C99A65" w14:textId="77777777" w:rsidR="001646EE" w:rsidRPr="00E10C57" w:rsidRDefault="001646EE" w:rsidP="001646EE">
      <w:pPr>
        <w:spacing w:line="240" w:lineRule="auto"/>
        <w:rPr>
          <w:rFonts w:ascii="Arial" w:hAnsi="Arial" w:cs="Arial"/>
          <w:sz w:val="20"/>
          <w:szCs w:val="20"/>
        </w:rPr>
      </w:pPr>
      <w:r w:rsidRPr="00E10C57">
        <w:rPr>
          <w:rFonts w:ascii="Arial" w:eastAsia="Arial" w:hAnsi="Arial" w:cs="Arial"/>
          <w:color w:val="000000" w:themeColor="text1"/>
          <w:sz w:val="20"/>
          <w:szCs w:val="20"/>
        </w:rPr>
        <w:t xml:space="preserve">Date de diagnostic de la CBP : </w:t>
      </w:r>
      <w:r w:rsidRPr="00E10C57">
        <w:rPr>
          <w:rFonts w:ascii="Arial" w:hAnsi="Arial" w:cs="Arial"/>
          <w:sz w:val="20"/>
          <w:szCs w:val="20"/>
        </w:rPr>
        <w:t>__/____ (MM/AAAA)</w:t>
      </w:r>
    </w:p>
    <w:p w14:paraId="0B19781A" w14:textId="3934CFF6" w:rsidR="001646EE" w:rsidRPr="00E10C57" w:rsidRDefault="001646EE" w:rsidP="00E3482B">
      <w:pPr>
        <w:spacing w:line="240" w:lineRule="auto"/>
        <w:rPr>
          <w:rFonts w:ascii="Arial" w:hAnsi="Arial" w:cs="Arial"/>
          <w:sz w:val="20"/>
          <w:szCs w:val="20"/>
        </w:rPr>
      </w:pPr>
    </w:p>
    <w:p w14:paraId="24C8DBA2" w14:textId="77777777" w:rsidR="00DE0A86" w:rsidRPr="00E10C57" w:rsidRDefault="00DE0A86" w:rsidP="00DE0A86">
      <w:pPr>
        <w:spacing w:line="240" w:lineRule="auto"/>
        <w:rPr>
          <w:rFonts w:ascii="Arial" w:hAnsi="Arial" w:cs="Arial"/>
          <w:sz w:val="20"/>
          <w:szCs w:val="20"/>
        </w:rPr>
      </w:pPr>
      <w:r w:rsidRPr="00E10C57">
        <w:rPr>
          <w:rFonts w:ascii="Arial" w:hAnsi="Arial" w:cs="Arial"/>
          <w:b/>
          <w:bCs/>
          <w:sz w:val="20"/>
          <w:szCs w:val="20"/>
        </w:rPr>
        <w:t>Traitement initié</w:t>
      </w:r>
      <w:r w:rsidRPr="00E10C57">
        <w:rPr>
          <w:rFonts w:ascii="Arial" w:hAnsi="Arial" w:cs="Arial"/>
          <w:sz w:val="20"/>
          <w:szCs w:val="20"/>
        </w:rPr>
        <w:t xml:space="preserve"> : </w:t>
      </w:r>
      <w:r w:rsidRPr="00E10C57">
        <w:rPr>
          <w:rFonts w:ascii="Segoe UI Symbol" w:eastAsia="Arial" w:hAnsi="Segoe UI Symbol" w:cs="Segoe UI Symbol"/>
          <w:color w:val="000000" w:themeColor="text1"/>
          <w:sz w:val="20"/>
          <w:szCs w:val="20"/>
        </w:rPr>
        <w:t>☐</w:t>
      </w:r>
      <w:r w:rsidRPr="00E10C57">
        <w:rPr>
          <w:rFonts w:ascii="Arial" w:eastAsia="Arial" w:hAnsi="Arial" w:cs="Arial"/>
          <w:color w:val="000000" w:themeColor="text1"/>
          <w:sz w:val="20"/>
          <w:szCs w:val="20"/>
        </w:rPr>
        <w:t xml:space="preserve"> </w:t>
      </w:r>
      <w:r w:rsidRPr="00E10C57">
        <w:rPr>
          <w:rFonts w:ascii="Arial" w:hAnsi="Arial" w:cs="Arial"/>
          <w:sz w:val="20"/>
          <w:szCs w:val="20"/>
        </w:rPr>
        <w:t>au titre du CPC</w:t>
      </w:r>
      <w:r w:rsidRPr="00E10C57">
        <w:rPr>
          <w:rFonts w:ascii="Arial" w:hAnsi="Arial" w:cs="Arial"/>
          <w:sz w:val="20"/>
          <w:szCs w:val="20"/>
        </w:rPr>
        <w:tab/>
      </w:r>
      <w:r w:rsidRPr="00E10C57">
        <w:rPr>
          <w:rFonts w:ascii="Arial" w:hAnsi="Arial" w:cs="Arial"/>
          <w:sz w:val="20"/>
          <w:szCs w:val="20"/>
        </w:rPr>
        <w:tab/>
      </w:r>
      <w:r w:rsidRPr="00E10C57">
        <w:rPr>
          <w:rFonts w:ascii="Segoe UI Symbol" w:eastAsia="Arial" w:hAnsi="Segoe UI Symbol" w:cs="Segoe UI Symbol"/>
          <w:color w:val="000000" w:themeColor="text1"/>
          <w:sz w:val="20"/>
          <w:szCs w:val="20"/>
        </w:rPr>
        <w:t>☐</w:t>
      </w:r>
      <w:r w:rsidRPr="00E10C57">
        <w:rPr>
          <w:rFonts w:ascii="Arial" w:eastAsia="Arial" w:hAnsi="Arial" w:cs="Arial"/>
          <w:color w:val="000000" w:themeColor="text1"/>
          <w:sz w:val="20"/>
          <w:szCs w:val="20"/>
        </w:rPr>
        <w:t xml:space="preserve"> avant la mise en place du CPC</w:t>
      </w:r>
    </w:p>
    <w:p w14:paraId="60C26F63" w14:textId="78CE60DD" w:rsidR="00E3482B" w:rsidRPr="00E10C57" w:rsidRDefault="00E3482B" w:rsidP="00E3482B">
      <w:pPr>
        <w:spacing w:line="240" w:lineRule="auto"/>
        <w:rPr>
          <w:rFonts w:ascii="Arial" w:hAnsi="Arial" w:cs="Arial"/>
          <w:sz w:val="20"/>
          <w:szCs w:val="20"/>
        </w:rPr>
      </w:pPr>
      <w:r w:rsidRPr="00E10C57">
        <w:rPr>
          <w:rFonts w:ascii="Arial" w:hAnsi="Arial" w:cs="Arial"/>
          <w:b/>
          <w:bCs/>
          <w:sz w:val="20"/>
          <w:szCs w:val="20"/>
        </w:rPr>
        <w:t>Date d’initiation du</w:t>
      </w:r>
      <w:r w:rsidR="001178D9" w:rsidRPr="00E10C57">
        <w:rPr>
          <w:rFonts w:ascii="Arial" w:hAnsi="Arial" w:cs="Arial"/>
          <w:b/>
          <w:bCs/>
          <w:sz w:val="20"/>
          <w:szCs w:val="20"/>
        </w:rPr>
        <w:t xml:space="preserve"> traitement par</w:t>
      </w:r>
      <w:r w:rsidRPr="00E10C57">
        <w:rPr>
          <w:rFonts w:ascii="Arial" w:hAnsi="Arial" w:cs="Arial"/>
          <w:b/>
          <w:bCs/>
          <w:sz w:val="20"/>
          <w:szCs w:val="20"/>
        </w:rPr>
        <w:t xml:space="preserve"> </w:t>
      </w:r>
      <w:proofErr w:type="spellStart"/>
      <w:r w:rsidRPr="00E10C57">
        <w:rPr>
          <w:rFonts w:ascii="Arial" w:hAnsi="Arial" w:cs="Arial"/>
          <w:b/>
          <w:bCs/>
          <w:sz w:val="20"/>
          <w:szCs w:val="20"/>
        </w:rPr>
        <w:t>bézafibrate</w:t>
      </w:r>
      <w:proofErr w:type="spellEnd"/>
      <w:r w:rsidRPr="00E10C57">
        <w:rPr>
          <w:rFonts w:ascii="Arial" w:hAnsi="Arial" w:cs="Arial"/>
          <w:sz w:val="20"/>
          <w:szCs w:val="20"/>
        </w:rPr>
        <w:t xml:space="preserve"> :</w:t>
      </w:r>
      <w:r w:rsidR="007C025B" w:rsidRPr="00E10C57">
        <w:rPr>
          <w:rFonts w:ascii="Arial" w:hAnsi="Arial" w:cs="Arial"/>
          <w:sz w:val="20"/>
          <w:szCs w:val="20"/>
        </w:rPr>
        <w:t xml:space="preserve"> </w:t>
      </w:r>
      <w:r w:rsidR="00E5339F" w:rsidRPr="00E10C57">
        <w:rPr>
          <w:rFonts w:ascii="Arial" w:hAnsi="Arial" w:cs="Arial"/>
          <w:sz w:val="20"/>
          <w:szCs w:val="20"/>
        </w:rPr>
        <w:t>__/__/____ (</w:t>
      </w:r>
      <w:r w:rsidR="00841837" w:rsidRPr="00E10C57">
        <w:rPr>
          <w:rFonts w:ascii="Arial" w:hAnsi="Arial" w:cs="Arial"/>
          <w:sz w:val="20"/>
          <w:szCs w:val="20"/>
        </w:rPr>
        <w:t>JJ/</w:t>
      </w:r>
      <w:r w:rsidRPr="00E10C57">
        <w:rPr>
          <w:rFonts w:ascii="Arial" w:hAnsi="Arial" w:cs="Arial"/>
          <w:sz w:val="20"/>
          <w:szCs w:val="20"/>
        </w:rPr>
        <w:t xml:space="preserve"> </w:t>
      </w:r>
      <w:r w:rsidR="00841837" w:rsidRPr="00E10C57">
        <w:rPr>
          <w:rFonts w:ascii="Arial" w:hAnsi="Arial" w:cs="Arial"/>
          <w:sz w:val="20"/>
          <w:szCs w:val="20"/>
        </w:rPr>
        <w:t>MM/</w:t>
      </w:r>
      <w:r w:rsidRPr="00E10C57">
        <w:rPr>
          <w:rFonts w:ascii="Arial" w:hAnsi="Arial" w:cs="Arial"/>
          <w:sz w:val="20"/>
          <w:szCs w:val="20"/>
        </w:rPr>
        <w:t>AAAA</w:t>
      </w:r>
      <w:r w:rsidR="00E5339F" w:rsidRPr="00E10C57">
        <w:rPr>
          <w:rFonts w:ascii="Arial" w:hAnsi="Arial" w:cs="Arial"/>
          <w:sz w:val="20"/>
          <w:szCs w:val="20"/>
        </w:rPr>
        <w:t>)</w:t>
      </w:r>
    </w:p>
    <w:p w14:paraId="1E3802CE" w14:textId="77777777" w:rsidR="00E3482B" w:rsidRPr="00E10C57" w:rsidRDefault="00E3482B" w:rsidP="00E3482B">
      <w:pPr>
        <w:spacing w:line="240" w:lineRule="auto"/>
        <w:rPr>
          <w:rFonts w:ascii="Arial" w:hAnsi="Arial" w:cs="Arial"/>
          <w:sz w:val="20"/>
          <w:szCs w:val="20"/>
        </w:rPr>
      </w:pPr>
      <w:r w:rsidRPr="00E10C57">
        <w:rPr>
          <w:rFonts w:ascii="Arial" w:hAnsi="Arial" w:cs="Arial"/>
          <w:b/>
          <w:bCs/>
          <w:sz w:val="20"/>
          <w:szCs w:val="20"/>
        </w:rPr>
        <w:t>Motif d’initiation du</w:t>
      </w:r>
      <w:r w:rsidR="001178D9" w:rsidRPr="00E10C57">
        <w:rPr>
          <w:rFonts w:ascii="Arial" w:hAnsi="Arial" w:cs="Arial"/>
          <w:b/>
          <w:bCs/>
          <w:sz w:val="20"/>
          <w:szCs w:val="20"/>
        </w:rPr>
        <w:t xml:space="preserve"> traitement par</w:t>
      </w:r>
      <w:r w:rsidRPr="00E10C57">
        <w:rPr>
          <w:rFonts w:ascii="Arial" w:hAnsi="Arial" w:cs="Arial"/>
          <w:b/>
          <w:bCs/>
          <w:sz w:val="20"/>
          <w:szCs w:val="20"/>
        </w:rPr>
        <w:t xml:space="preserve"> </w:t>
      </w:r>
      <w:proofErr w:type="spellStart"/>
      <w:r w:rsidRPr="00E10C57">
        <w:rPr>
          <w:rFonts w:ascii="Arial" w:hAnsi="Arial" w:cs="Arial"/>
          <w:b/>
          <w:bCs/>
          <w:sz w:val="20"/>
          <w:szCs w:val="20"/>
        </w:rPr>
        <w:t>bézafibrate</w:t>
      </w:r>
      <w:proofErr w:type="spellEnd"/>
      <w:r w:rsidRPr="00E10C57">
        <w:rPr>
          <w:rFonts w:ascii="Arial" w:hAnsi="Arial" w:cs="Arial"/>
          <w:sz w:val="20"/>
          <w:szCs w:val="20"/>
        </w:rPr>
        <w:t xml:space="preserve"> : </w:t>
      </w:r>
    </w:p>
    <w:p w14:paraId="65D06A81" w14:textId="6D812AC0" w:rsidR="00E3482B" w:rsidRPr="00E10C57" w:rsidRDefault="00E3482B" w:rsidP="00BC0FB4">
      <w:pPr>
        <w:pStyle w:val="Paragraphedeliste"/>
        <w:numPr>
          <w:ilvl w:val="0"/>
          <w:numId w:val="18"/>
        </w:numPr>
        <w:spacing w:line="240" w:lineRule="auto"/>
        <w:rPr>
          <w:rFonts w:ascii="Arial" w:hAnsi="Arial" w:cs="Arial"/>
          <w:sz w:val="20"/>
          <w:szCs w:val="20"/>
        </w:rPr>
      </w:pPr>
      <w:r w:rsidRPr="00E10C57">
        <w:rPr>
          <w:rFonts w:ascii="Arial" w:hAnsi="Arial" w:cs="Arial"/>
          <w:sz w:val="20"/>
          <w:szCs w:val="20"/>
        </w:rPr>
        <w:t xml:space="preserve">Réponse biologique insuffisante à l’AUDC: </w:t>
      </w:r>
      <w:r w:rsidR="00AE70BD" w:rsidRPr="00E10C57">
        <w:rPr>
          <w:rFonts w:ascii="Arial" w:hAnsi="Arial" w:cs="Arial"/>
          <w:sz w:val="20"/>
          <w:szCs w:val="20"/>
        </w:rPr>
        <w:t xml:space="preserve"> </w:t>
      </w:r>
      <w:r w:rsidR="00AE70BD" w:rsidRPr="00E10C57">
        <w:rPr>
          <w:rFonts w:ascii="Arial" w:hAnsi="Arial" w:cs="Arial"/>
          <w:sz w:val="20"/>
          <w:szCs w:val="20"/>
        </w:rPr>
        <w:sym w:font="Arial" w:char="F0A8"/>
      </w:r>
      <w:r w:rsidR="00AE70BD" w:rsidRPr="00E10C57">
        <w:rPr>
          <w:rFonts w:ascii="Arial" w:hAnsi="Arial" w:cs="Arial"/>
          <w:sz w:val="20"/>
          <w:szCs w:val="20"/>
        </w:rPr>
        <w:t xml:space="preserve"> Non </w:t>
      </w:r>
      <w:r w:rsidR="00AE70BD" w:rsidRPr="00E10C57">
        <w:rPr>
          <w:rFonts w:ascii="Arial" w:hAnsi="Arial" w:cs="Arial"/>
          <w:sz w:val="20"/>
          <w:szCs w:val="20"/>
        </w:rPr>
        <w:sym w:font="Arial" w:char="F0A8"/>
      </w:r>
      <w:r w:rsidR="00AE70BD" w:rsidRPr="00E10C57">
        <w:rPr>
          <w:rFonts w:ascii="Arial" w:hAnsi="Arial" w:cs="Arial"/>
          <w:sz w:val="20"/>
          <w:szCs w:val="20"/>
        </w:rPr>
        <w:t xml:space="preserve"> Oui </w:t>
      </w:r>
    </w:p>
    <w:p w14:paraId="0792D69F" w14:textId="6EE91D68" w:rsidR="00E3482B" w:rsidRPr="00E10C57" w:rsidRDefault="00E3482B" w:rsidP="00E10C57">
      <w:pPr>
        <w:pStyle w:val="Paragraphedeliste"/>
        <w:numPr>
          <w:ilvl w:val="0"/>
          <w:numId w:val="18"/>
        </w:numPr>
        <w:spacing w:line="240" w:lineRule="auto"/>
        <w:rPr>
          <w:rFonts w:ascii="Arial" w:hAnsi="Arial" w:cs="Arial"/>
          <w:sz w:val="20"/>
          <w:szCs w:val="20"/>
        </w:rPr>
      </w:pPr>
      <w:r w:rsidRPr="00E10C57">
        <w:rPr>
          <w:rFonts w:ascii="Arial" w:hAnsi="Arial" w:cs="Arial"/>
          <w:sz w:val="20"/>
          <w:szCs w:val="20"/>
        </w:rPr>
        <w:t>Intolérance à l’AUDC</w:t>
      </w:r>
      <w:r w:rsidR="008231BB" w:rsidRPr="00E10C57">
        <w:rPr>
          <w:rFonts w:ascii="Arial" w:hAnsi="Arial" w:cs="Arial"/>
          <w:sz w:val="20"/>
          <w:szCs w:val="20"/>
        </w:rPr>
        <w:t xml:space="preserve"> </w:t>
      </w:r>
      <w:r w:rsidRPr="00E10C57">
        <w:rPr>
          <w:rFonts w:ascii="Arial" w:hAnsi="Arial" w:cs="Arial"/>
          <w:sz w:val="20"/>
          <w:szCs w:val="20"/>
        </w:rPr>
        <w:t xml:space="preserve">: </w:t>
      </w:r>
      <w:r w:rsidR="00AE70BD" w:rsidRPr="00E10C57">
        <w:rPr>
          <w:rFonts w:ascii="Arial" w:hAnsi="Arial" w:cs="Arial"/>
          <w:sz w:val="20"/>
          <w:szCs w:val="20"/>
        </w:rPr>
        <w:sym w:font="Arial" w:char="F0A8"/>
      </w:r>
      <w:r w:rsidR="00AE70BD" w:rsidRPr="00E10C57">
        <w:rPr>
          <w:rFonts w:ascii="Arial" w:hAnsi="Arial" w:cs="Arial"/>
          <w:sz w:val="20"/>
          <w:szCs w:val="20"/>
        </w:rPr>
        <w:t xml:space="preserve"> Non </w:t>
      </w:r>
      <w:r w:rsidR="00AE70BD" w:rsidRPr="00E10C57">
        <w:rPr>
          <w:rFonts w:ascii="Arial" w:hAnsi="Arial" w:cs="Arial"/>
          <w:sz w:val="20"/>
          <w:szCs w:val="20"/>
        </w:rPr>
        <w:sym w:font="Arial" w:char="F0A8"/>
      </w:r>
      <w:r w:rsidR="00AE70BD" w:rsidRPr="00E10C57">
        <w:rPr>
          <w:rFonts w:ascii="Arial" w:hAnsi="Arial" w:cs="Arial"/>
          <w:sz w:val="20"/>
          <w:szCs w:val="20"/>
        </w:rPr>
        <w:t xml:space="preserve"> Oui </w:t>
      </w:r>
    </w:p>
    <w:p w14:paraId="65EF7AE0" w14:textId="61EF2BA0" w:rsidR="00E3482B" w:rsidRPr="00E10C57" w:rsidRDefault="00E3482B" w:rsidP="00E3482B">
      <w:pPr>
        <w:spacing w:line="240" w:lineRule="auto"/>
        <w:rPr>
          <w:rFonts w:ascii="Arial" w:hAnsi="Arial" w:cs="Arial"/>
          <w:sz w:val="20"/>
          <w:szCs w:val="20"/>
        </w:rPr>
      </w:pPr>
      <w:r w:rsidRPr="00E10C57">
        <w:rPr>
          <w:rFonts w:ascii="Arial" w:hAnsi="Arial" w:cs="Arial"/>
          <w:b/>
          <w:bCs/>
          <w:sz w:val="20"/>
          <w:szCs w:val="20"/>
        </w:rPr>
        <w:t>Autres traitements de la CBP</w:t>
      </w:r>
      <w:r w:rsidRPr="00E10C57">
        <w:rPr>
          <w:rFonts w:ascii="Arial" w:hAnsi="Arial" w:cs="Arial"/>
          <w:sz w:val="20"/>
          <w:szCs w:val="20"/>
        </w:rPr>
        <w:t xml:space="preserve"> :</w:t>
      </w:r>
      <w:r w:rsidR="00F23702" w:rsidRPr="00E10C57">
        <w:rPr>
          <w:rFonts w:ascii="Arial" w:hAnsi="Arial" w:cs="Arial"/>
          <w:sz w:val="20"/>
          <w:szCs w:val="20"/>
        </w:rPr>
        <w:t xml:space="preserve"> cocher les cases</w:t>
      </w:r>
      <w:r w:rsidR="00765D67" w:rsidRPr="00E10C57">
        <w:rPr>
          <w:rFonts w:ascii="Arial" w:hAnsi="Arial" w:cs="Arial"/>
          <w:sz w:val="20"/>
          <w:szCs w:val="20"/>
        </w:rPr>
        <w:t xml:space="preserve"> </w:t>
      </w:r>
    </w:p>
    <w:tbl>
      <w:tblPr>
        <w:tblW w:w="8500" w:type="dxa"/>
        <w:tblCellMar>
          <w:left w:w="70" w:type="dxa"/>
          <w:right w:w="70" w:type="dxa"/>
        </w:tblCellMar>
        <w:tblLook w:val="04A0" w:firstRow="1" w:lastRow="0" w:firstColumn="1" w:lastColumn="0" w:noHBand="0" w:noVBand="1"/>
      </w:tblPr>
      <w:tblGrid>
        <w:gridCol w:w="2900"/>
        <w:gridCol w:w="1420"/>
        <w:gridCol w:w="2338"/>
        <w:gridCol w:w="1842"/>
      </w:tblGrid>
      <w:tr w:rsidR="00833A44" w:rsidRPr="00765D67" w14:paraId="34CE6329" w14:textId="77777777" w:rsidTr="00833A44">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0C16" w14:textId="77777777" w:rsidR="00765D67" w:rsidRPr="00E10C57" w:rsidRDefault="00765D67" w:rsidP="00765D67">
            <w:pPr>
              <w:spacing w:after="0" w:line="240" w:lineRule="auto"/>
              <w:rPr>
                <w:rFonts w:ascii="Arial" w:eastAsia="Times New Roman" w:hAnsi="Arial" w:cs="Arial"/>
                <w:b/>
                <w:bCs/>
                <w:color w:val="000000"/>
                <w:sz w:val="20"/>
                <w:szCs w:val="20"/>
                <w:lang w:eastAsia="fr-FR"/>
              </w:rPr>
            </w:pPr>
            <w:r w:rsidRPr="00E10C57">
              <w:rPr>
                <w:rFonts w:ascii="Arial" w:eastAsia="Times New Roman" w:hAnsi="Arial" w:cs="Arial"/>
                <w:b/>
                <w:bCs/>
                <w:color w:val="000000"/>
                <w:sz w:val="20"/>
                <w:szCs w:val="20"/>
                <w:lang w:eastAsia="fr-FR"/>
              </w:rPr>
              <w:t>Autres traitements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36BA7AC" w14:textId="77777777" w:rsidR="00765D67" w:rsidRPr="00E10C57" w:rsidRDefault="00765D67" w:rsidP="00765D67">
            <w:pPr>
              <w:spacing w:after="0" w:line="240" w:lineRule="auto"/>
              <w:jc w:val="center"/>
              <w:rPr>
                <w:rFonts w:ascii="Arial" w:eastAsia="Times New Roman" w:hAnsi="Arial" w:cs="Arial"/>
                <w:b/>
                <w:bCs/>
                <w:color w:val="000000"/>
                <w:sz w:val="20"/>
                <w:szCs w:val="20"/>
                <w:lang w:eastAsia="fr-FR"/>
              </w:rPr>
            </w:pPr>
            <w:r w:rsidRPr="00E10C57">
              <w:rPr>
                <w:rFonts w:ascii="Arial" w:eastAsia="Times New Roman" w:hAnsi="Arial" w:cs="Arial"/>
                <w:b/>
                <w:bCs/>
                <w:color w:val="000000"/>
                <w:sz w:val="20"/>
                <w:szCs w:val="20"/>
                <w:lang w:eastAsia="fr-FR"/>
              </w:rPr>
              <w:t>Jamais utilisé</w:t>
            </w:r>
          </w:p>
        </w:tc>
        <w:tc>
          <w:tcPr>
            <w:tcW w:w="2338" w:type="dxa"/>
            <w:tcBorders>
              <w:top w:val="single" w:sz="4" w:space="0" w:color="auto"/>
              <w:left w:val="nil"/>
              <w:bottom w:val="single" w:sz="4" w:space="0" w:color="auto"/>
              <w:right w:val="single" w:sz="4" w:space="0" w:color="auto"/>
            </w:tcBorders>
            <w:shd w:val="clear" w:color="auto" w:fill="auto"/>
            <w:noWrap/>
            <w:vAlign w:val="bottom"/>
            <w:hideMark/>
          </w:tcPr>
          <w:p w14:paraId="240C38BE" w14:textId="77777777" w:rsidR="00765D67" w:rsidRPr="00E10C57" w:rsidRDefault="00765D67" w:rsidP="00765D67">
            <w:pPr>
              <w:spacing w:after="0" w:line="240" w:lineRule="auto"/>
              <w:jc w:val="center"/>
              <w:rPr>
                <w:rFonts w:ascii="Arial" w:eastAsia="Times New Roman" w:hAnsi="Arial" w:cs="Arial"/>
                <w:b/>
                <w:bCs/>
                <w:color w:val="000000"/>
                <w:sz w:val="20"/>
                <w:szCs w:val="20"/>
                <w:lang w:eastAsia="fr-FR"/>
              </w:rPr>
            </w:pPr>
            <w:r w:rsidRPr="00E10C57">
              <w:rPr>
                <w:rFonts w:ascii="Arial" w:eastAsia="Times New Roman" w:hAnsi="Arial" w:cs="Arial"/>
                <w:b/>
                <w:bCs/>
                <w:color w:val="000000"/>
                <w:sz w:val="20"/>
                <w:szCs w:val="20"/>
                <w:lang w:eastAsia="fr-FR"/>
              </w:rPr>
              <w:t>En cours</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E9A0E7" w14:textId="77777777" w:rsidR="00765D67" w:rsidRPr="00E10C57" w:rsidRDefault="00765D67" w:rsidP="00765D67">
            <w:pPr>
              <w:spacing w:after="0" w:line="240" w:lineRule="auto"/>
              <w:jc w:val="center"/>
              <w:rPr>
                <w:rFonts w:ascii="Arial" w:eastAsia="Times New Roman" w:hAnsi="Arial" w:cs="Arial"/>
                <w:b/>
                <w:bCs/>
                <w:color w:val="000000"/>
                <w:sz w:val="20"/>
                <w:szCs w:val="20"/>
                <w:lang w:eastAsia="fr-FR"/>
              </w:rPr>
            </w:pPr>
            <w:r w:rsidRPr="00E10C57">
              <w:rPr>
                <w:rFonts w:ascii="Arial" w:eastAsia="Times New Roman" w:hAnsi="Arial" w:cs="Arial"/>
                <w:b/>
                <w:bCs/>
                <w:color w:val="000000"/>
                <w:sz w:val="20"/>
                <w:szCs w:val="20"/>
                <w:lang w:eastAsia="fr-FR"/>
              </w:rPr>
              <w:t>Arrêté</w:t>
            </w:r>
          </w:p>
        </w:tc>
      </w:tr>
      <w:tr w:rsidR="00833A44" w:rsidRPr="00765D67" w14:paraId="45CABD0C" w14:textId="77777777" w:rsidTr="00833A44">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CBED9EF" w14:textId="77777777" w:rsidR="00765D67" w:rsidRPr="00E10C57" w:rsidRDefault="00765D67" w:rsidP="00765D67">
            <w:pPr>
              <w:spacing w:after="0" w:line="240" w:lineRule="auto"/>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t xml:space="preserve">Acide </w:t>
            </w:r>
            <w:proofErr w:type="spellStart"/>
            <w:r w:rsidRPr="00E10C57">
              <w:rPr>
                <w:rFonts w:ascii="Arial" w:eastAsia="Times New Roman" w:hAnsi="Arial" w:cs="Arial"/>
                <w:color w:val="000000"/>
                <w:sz w:val="20"/>
                <w:szCs w:val="20"/>
                <w:lang w:eastAsia="fr-FR"/>
              </w:rPr>
              <w:t>ursodésoxycholique</w:t>
            </w:r>
            <w:proofErr w:type="spellEnd"/>
            <w:r w:rsidRPr="00E10C57">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BB8EF2" w14:textId="03EFDEC1"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hideMark/>
          </w:tcPr>
          <w:p w14:paraId="6667D41F" w14:textId="778BA8B2"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hideMark/>
          </w:tcPr>
          <w:p w14:paraId="38418CFE" w14:textId="67087DAC"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2FF30A2D" w14:textId="77777777" w:rsidTr="00E10C57">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DC347DC" w14:textId="77777777" w:rsidR="00765D67" w:rsidRPr="00E10C57" w:rsidRDefault="00765D67" w:rsidP="00765D67">
            <w:pPr>
              <w:spacing w:after="0" w:line="240" w:lineRule="auto"/>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t xml:space="preserve">Acide </w:t>
            </w:r>
            <w:proofErr w:type="spellStart"/>
            <w:r w:rsidRPr="00E10C57">
              <w:rPr>
                <w:rFonts w:ascii="Arial" w:eastAsia="Times New Roman" w:hAnsi="Arial" w:cs="Arial"/>
                <w:color w:val="000000"/>
                <w:sz w:val="20"/>
                <w:szCs w:val="20"/>
                <w:lang w:eastAsia="fr-FR"/>
              </w:rPr>
              <w:t>obéticholique</w:t>
            </w:r>
            <w:proofErr w:type="spellEnd"/>
            <w:r w:rsidRPr="00E10C57">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17A875E0" w14:textId="27A23C0F"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hideMark/>
          </w:tcPr>
          <w:p w14:paraId="34BED9A2" w14:textId="1D6DA42D"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hideMark/>
          </w:tcPr>
          <w:p w14:paraId="18AFEBBA" w14:textId="3F15A84D"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4BCF01FD" w14:textId="77777777" w:rsidTr="00E10C57">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9DA1E64" w14:textId="77777777" w:rsidR="00765D67" w:rsidRPr="00E10C57" w:rsidRDefault="00765D67" w:rsidP="00765D67">
            <w:pPr>
              <w:spacing w:after="0" w:line="240" w:lineRule="auto"/>
              <w:rPr>
                <w:rFonts w:ascii="Arial" w:eastAsia="Times New Roman" w:hAnsi="Arial" w:cs="Arial"/>
                <w:color w:val="000000"/>
                <w:sz w:val="20"/>
                <w:szCs w:val="20"/>
                <w:lang w:eastAsia="fr-FR"/>
              </w:rPr>
            </w:pPr>
            <w:proofErr w:type="spellStart"/>
            <w:r w:rsidRPr="00E10C57">
              <w:rPr>
                <w:rFonts w:ascii="Arial" w:eastAsia="Times New Roman" w:hAnsi="Arial" w:cs="Arial"/>
                <w:color w:val="000000"/>
                <w:sz w:val="20"/>
                <w:szCs w:val="20"/>
                <w:lang w:eastAsia="fr-FR"/>
              </w:rPr>
              <w:t>Fénofibrate</w:t>
            </w:r>
            <w:proofErr w:type="spellEnd"/>
            <w:r w:rsidRPr="00E10C57">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5FCCA516" w14:textId="44CDE239"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hideMark/>
          </w:tcPr>
          <w:p w14:paraId="48E63720" w14:textId="37E45D26"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hideMark/>
          </w:tcPr>
          <w:p w14:paraId="42DDA350" w14:textId="3C50A166"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765D67" w:rsidRPr="00765D67" w14:paraId="52D9ACFC" w14:textId="77777777" w:rsidTr="00E10C57">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EFB7C74" w14:textId="24CE17BA" w:rsidR="00765D67" w:rsidRPr="00E10C57" w:rsidRDefault="00765D67" w:rsidP="00765D67">
            <w:pPr>
              <w:spacing w:after="0" w:line="240" w:lineRule="auto"/>
              <w:rPr>
                <w:rFonts w:ascii="Arial" w:eastAsia="Times New Roman" w:hAnsi="Arial" w:cs="Arial"/>
                <w:color w:val="000000"/>
                <w:sz w:val="20"/>
                <w:szCs w:val="20"/>
                <w:lang w:eastAsia="fr-FR"/>
              </w:rPr>
            </w:pPr>
            <w:proofErr w:type="spellStart"/>
            <w:r w:rsidRPr="00E10C57">
              <w:rPr>
                <w:rFonts w:ascii="Arial" w:hAnsi="Arial" w:cs="Arial"/>
                <w:sz w:val="20"/>
                <w:szCs w:val="20"/>
              </w:rPr>
              <w:t>Seladelpar</w:t>
            </w:r>
            <w:proofErr w:type="spellEnd"/>
            <w:r w:rsidRPr="00E10C57">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tcPr>
          <w:p w14:paraId="10E26F87" w14:textId="0A683EC4"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tcPr>
          <w:p w14:paraId="59DD3D9F" w14:textId="5C3CADE2"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tcPr>
          <w:p w14:paraId="1791E3B7" w14:textId="1EE79849"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3CBFE9BD" w14:textId="77777777" w:rsidTr="00E10C57">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F8C1D27" w14:textId="77777777" w:rsidR="00765D67" w:rsidRPr="00E10C57" w:rsidRDefault="00765D67" w:rsidP="00765D67">
            <w:pPr>
              <w:spacing w:after="0" w:line="240" w:lineRule="auto"/>
              <w:rPr>
                <w:rFonts w:ascii="Arial" w:eastAsia="Times New Roman" w:hAnsi="Arial" w:cs="Arial"/>
                <w:color w:val="000000"/>
                <w:sz w:val="20"/>
                <w:szCs w:val="20"/>
                <w:lang w:eastAsia="fr-FR"/>
              </w:rPr>
            </w:pPr>
            <w:proofErr w:type="spellStart"/>
            <w:r w:rsidRPr="00E10C57">
              <w:rPr>
                <w:rFonts w:ascii="Arial" w:eastAsia="Times New Roman" w:hAnsi="Arial" w:cs="Arial"/>
                <w:color w:val="000000"/>
                <w:sz w:val="20"/>
                <w:szCs w:val="20"/>
                <w:lang w:eastAsia="fr-FR"/>
              </w:rPr>
              <w:t>Elafibranor</w:t>
            </w:r>
            <w:proofErr w:type="spellEnd"/>
            <w:r w:rsidRPr="00E10C57">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1D473DA2" w14:textId="2A0F4CFE"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hideMark/>
          </w:tcPr>
          <w:p w14:paraId="511428DF" w14:textId="07EFAF5A"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hideMark/>
          </w:tcPr>
          <w:p w14:paraId="0D70D59F" w14:textId="1A14A691"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0805FBAF" w14:textId="77777777" w:rsidTr="00E10C57">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976BB3F" w14:textId="77777777" w:rsidR="00765D67" w:rsidRPr="00E10C57" w:rsidRDefault="00765D67" w:rsidP="00765D67">
            <w:pPr>
              <w:spacing w:after="0" w:line="240" w:lineRule="auto"/>
              <w:rPr>
                <w:rFonts w:ascii="Arial" w:eastAsia="Times New Roman" w:hAnsi="Arial" w:cs="Arial"/>
                <w:color w:val="000000"/>
                <w:sz w:val="20"/>
                <w:szCs w:val="20"/>
                <w:lang w:eastAsia="fr-FR"/>
              </w:rPr>
            </w:pPr>
            <w:proofErr w:type="spellStart"/>
            <w:r w:rsidRPr="00E10C57">
              <w:rPr>
                <w:rFonts w:ascii="Arial" w:eastAsia="Times New Roman" w:hAnsi="Arial" w:cs="Arial"/>
                <w:color w:val="000000"/>
                <w:sz w:val="20"/>
                <w:szCs w:val="20"/>
                <w:lang w:eastAsia="fr-FR"/>
              </w:rPr>
              <w:t>Budésonide</w:t>
            </w:r>
            <w:proofErr w:type="spellEnd"/>
            <w:r w:rsidRPr="00E10C57">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4AFA3395" w14:textId="09CCDE9C"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hideMark/>
          </w:tcPr>
          <w:p w14:paraId="7B99B0D8" w14:textId="0CAE74FC"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hideMark/>
          </w:tcPr>
          <w:p w14:paraId="522246E1" w14:textId="224FB1DD"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486CA9E3" w14:textId="77777777" w:rsidTr="00E10C57">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8952929" w14:textId="77777777" w:rsidR="00765D67" w:rsidRPr="00E10C57" w:rsidRDefault="00765D67" w:rsidP="00765D67">
            <w:pPr>
              <w:spacing w:after="0" w:line="240" w:lineRule="auto"/>
              <w:rPr>
                <w:rFonts w:ascii="Arial" w:eastAsia="Times New Roman" w:hAnsi="Arial" w:cs="Arial"/>
                <w:color w:val="000000"/>
                <w:sz w:val="20"/>
                <w:szCs w:val="20"/>
                <w:lang w:eastAsia="fr-FR"/>
              </w:rPr>
            </w:pPr>
            <w:proofErr w:type="spellStart"/>
            <w:r w:rsidRPr="00E10C57">
              <w:rPr>
                <w:rFonts w:ascii="Arial" w:eastAsia="Times New Roman" w:hAnsi="Arial" w:cs="Arial"/>
                <w:color w:val="000000"/>
                <w:sz w:val="20"/>
                <w:szCs w:val="20"/>
                <w:lang w:eastAsia="fr-FR"/>
              </w:rPr>
              <w:t>Predniso</w:t>
            </w:r>
            <w:proofErr w:type="spellEnd"/>
            <w:r w:rsidRPr="00E10C57">
              <w:rPr>
                <w:rFonts w:ascii="Arial" w:eastAsia="Times New Roman" w:hAnsi="Arial" w:cs="Arial"/>
                <w:color w:val="000000"/>
                <w:sz w:val="20"/>
                <w:szCs w:val="20"/>
                <w:lang w:eastAsia="fr-FR"/>
              </w:rPr>
              <w:t>(</w:t>
            </w:r>
            <w:proofErr w:type="spellStart"/>
            <w:r w:rsidRPr="00E10C57">
              <w:rPr>
                <w:rFonts w:ascii="Arial" w:eastAsia="Times New Roman" w:hAnsi="Arial" w:cs="Arial"/>
                <w:color w:val="000000"/>
                <w:sz w:val="20"/>
                <w:szCs w:val="20"/>
                <w:lang w:eastAsia="fr-FR"/>
              </w:rPr>
              <w:t>lo</w:t>
            </w:r>
            <w:proofErr w:type="spellEnd"/>
            <w:r w:rsidRPr="00E10C57">
              <w:rPr>
                <w:rFonts w:ascii="Arial" w:eastAsia="Times New Roman" w:hAnsi="Arial" w:cs="Arial"/>
                <w:color w:val="000000"/>
                <w:sz w:val="20"/>
                <w:szCs w:val="20"/>
                <w:lang w:eastAsia="fr-FR"/>
              </w:rPr>
              <w:t xml:space="preserve">)ne </w:t>
            </w:r>
          </w:p>
        </w:tc>
        <w:tc>
          <w:tcPr>
            <w:tcW w:w="1420" w:type="dxa"/>
            <w:tcBorders>
              <w:top w:val="nil"/>
              <w:left w:val="nil"/>
              <w:bottom w:val="single" w:sz="4" w:space="0" w:color="auto"/>
              <w:right w:val="single" w:sz="4" w:space="0" w:color="auto"/>
            </w:tcBorders>
            <w:shd w:val="clear" w:color="auto" w:fill="auto"/>
            <w:noWrap/>
            <w:hideMark/>
          </w:tcPr>
          <w:p w14:paraId="3D58F9C3" w14:textId="270E4184"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nil"/>
              <w:left w:val="nil"/>
              <w:bottom w:val="single" w:sz="4" w:space="0" w:color="auto"/>
              <w:right w:val="single" w:sz="4" w:space="0" w:color="auto"/>
            </w:tcBorders>
            <w:shd w:val="clear" w:color="auto" w:fill="auto"/>
            <w:noWrap/>
            <w:hideMark/>
          </w:tcPr>
          <w:p w14:paraId="19728EF3" w14:textId="1183465B"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nil"/>
              <w:left w:val="nil"/>
              <w:bottom w:val="single" w:sz="4" w:space="0" w:color="auto"/>
              <w:right w:val="single" w:sz="4" w:space="0" w:color="auto"/>
            </w:tcBorders>
            <w:shd w:val="clear" w:color="auto" w:fill="auto"/>
            <w:noWrap/>
            <w:hideMark/>
          </w:tcPr>
          <w:p w14:paraId="5AE2C356" w14:textId="2636E2BF"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1D66B431" w14:textId="77777777" w:rsidTr="00E10C57">
        <w:trPr>
          <w:trHeight w:val="31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E35AC" w14:textId="77777777" w:rsidR="00765D67" w:rsidRPr="00E10C57" w:rsidRDefault="00765D67" w:rsidP="00765D67">
            <w:pPr>
              <w:spacing w:after="0" w:line="240" w:lineRule="auto"/>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t>Immunosuppresseurs </w:t>
            </w:r>
          </w:p>
        </w:tc>
        <w:tc>
          <w:tcPr>
            <w:tcW w:w="1420" w:type="dxa"/>
            <w:tcBorders>
              <w:top w:val="single" w:sz="4" w:space="0" w:color="auto"/>
              <w:left w:val="nil"/>
              <w:bottom w:val="single" w:sz="4" w:space="0" w:color="auto"/>
              <w:right w:val="single" w:sz="4" w:space="0" w:color="auto"/>
            </w:tcBorders>
            <w:shd w:val="clear" w:color="auto" w:fill="auto"/>
            <w:noWrap/>
            <w:hideMark/>
          </w:tcPr>
          <w:p w14:paraId="1B1DB08C" w14:textId="634A862E"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single" w:sz="4" w:space="0" w:color="auto"/>
              <w:left w:val="nil"/>
              <w:bottom w:val="single" w:sz="4" w:space="0" w:color="auto"/>
              <w:right w:val="single" w:sz="4" w:space="0" w:color="auto"/>
            </w:tcBorders>
            <w:shd w:val="clear" w:color="auto" w:fill="auto"/>
            <w:noWrap/>
            <w:hideMark/>
          </w:tcPr>
          <w:p w14:paraId="5D0AB304" w14:textId="649EC739"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single" w:sz="4" w:space="0" w:color="auto"/>
              <w:left w:val="nil"/>
              <w:bottom w:val="single" w:sz="4" w:space="0" w:color="auto"/>
              <w:right w:val="single" w:sz="4" w:space="0" w:color="auto"/>
            </w:tcBorders>
            <w:shd w:val="clear" w:color="auto" w:fill="auto"/>
            <w:noWrap/>
            <w:hideMark/>
          </w:tcPr>
          <w:p w14:paraId="7E827737" w14:textId="63F4D11A" w:rsidR="00765D67" w:rsidRPr="00E10C57" w:rsidRDefault="00765D67" w:rsidP="00765D67">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r w:rsidR="00833A44" w:rsidRPr="00765D67" w14:paraId="7C50EBA2" w14:textId="77777777" w:rsidTr="00E10C57">
        <w:trPr>
          <w:trHeight w:val="31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EE8CE" w14:textId="77777777" w:rsidR="00833A44" w:rsidRPr="00E10C57" w:rsidRDefault="00833A44" w:rsidP="00833A44">
            <w:pPr>
              <w:spacing w:after="0" w:line="240" w:lineRule="auto"/>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t xml:space="preserve">Autres : préciser : </w:t>
            </w:r>
          </w:p>
          <w:p w14:paraId="15607111" w14:textId="2B1B59FF" w:rsidR="00833A44" w:rsidRPr="00E10C57" w:rsidRDefault="00833A44" w:rsidP="00833A44">
            <w:pPr>
              <w:spacing w:after="0" w:line="240" w:lineRule="auto"/>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t>---------------------------------</w:t>
            </w:r>
          </w:p>
        </w:tc>
        <w:tc>
          <w:tcPr>
            <w:tcW w:w="1420" w:type="dxa"/>
            <w:tcBorders>
              <w:top w:val="single" w:sz="4" w:space="0" w:color="auto"/>
              <w:left w:val="nil"/>
              <w:bottom w:val="single" w:sz="4" w:space="0" w:color="auto"/>
              <w:right w:val="single" w:sz="4" w:space="0" w:color="auto"/>
            </w:tcBorders>
            <w:shd w:val="clear" w:color="auto" w:fill="auto"/>
            <w:noWrap/>
          </w:tcPr>
          <w:p w14:paraId="2FDE49F5" w14:textId="303B6F58" w:rsidR="00833A44" w:rsidRPr="00E10C57" w:rsidRDefault="00833A44" w:rsidP="00833A44">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2338" w:type="dxa"/>
            <w:tcBorders>
              <w:top w:val="single" w:sz="4" w:space="0" w:color="auto"/>
              <w:left w:val="nil"/>
              <w:bottom w:val="single" w:sz="4" w:space="0" w:color="auto"/>
              <w:right w:val="single" w:sz="4" w:space="0" w:color="auto"/>
            </w:tcBorders>
            <w:shd w:val="clear" w:color="auto" w:fill="auto"/>
            <w:noWrap/>
          </w:tcPr>
          <w:p w14:paraId="7DC7F8FE" w14:textId="5F744603" w:rsidR="00833A44" w:rsidRPr="00E10C57" w:rsidRDefault="00833A44" w:rsidP="00833A44">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c>
          <w:tcPr>
            <w:tcW w:w="1842" w:type="dxa"/>
            <w:tcBorders>
              <w:top w:val="single" w:sz="4" w:space="0" w:color="auto"/>
              <w:left w:val="nil"/>
              <w:bottom w:val="single" w:sz="4" w:space="0" w:color="auto"/>
              <w:right w:val="single" w:sz="4" w:space="0" w:color="auto"/>
            </w:tcBorders>
            <w:shd w:val="clear" w:color="auto" w:fill="auto"/>
            <w:noWrap/>
          </w:tcPr>
          <w:p w14:paraId="7BA822EE" w14:textId="59879DD1" w:rsidR="00833A44" w:rsidRPr="00E10C57" w:rsidRDefault="00833A44" w:rsidP="00833A44">
            <w:pPr>
              <w:spacing w:after="0" w:line="240" w:lineRule="auto"/>
              <w:jc w:val="center"/>
              <w:rPr>
                <w:rFonts w:ascii="Arial" w:eastAsia="Times New Roman" w:hAnsi="Arial" w:cs="Arial"/>
                <w:color w:val="000000"/>
                <w:sz w:val="20"/>
                <w:szCs w:val="20"/>
                <w:lang w:eastAsia="fr-FR"/>
              </w:rPr>
            </w:pPr>
            <w:r w:rsidRPr="00E10C57">
              <w:rPr>
                <w:rFonts w:ascii="Arial" w:eastAsia="Times New Roman" w:hAnsi="Arial" w:cs="Arial"/>
                <w:color w:val="000000"/>
                <w:sz w:val="20"/>
                <w:szCs w:val="20"/>
                <w:lang w:eastAsia="fr-FR"/>
              </w:rPr>
              <w:sym w:font="Arial" w:char="F020"/>
            </w:r>
          </w:p>
        </w:tc>
      </w:tr>
    </w:tbl>
    <w:p w14:paraId="59EC7D99" w14:textId="77777777" w:rsidR="00765D67" w:rsidRPr="00AB6602" w:rsidRDefault="00765D67" w:rsidP="00E3482B">
      <w:pPr>
        <w:spacing w:line="240" w:lineRule="auto"/>
        <w:rPr>
          <w:sz w:val="24"/>
          <w:szCs w:val="24"/>
        </w:rPr>
      </w:pPr>
    </w:p>
    <w:p w14:paraId="675DE227" w14:textId="5B948444" w:rsidR="00E3482B" w:rsidRPr="00AB6602" w:rsidRDefault="00E3482B" w:rsidP="00E3482B">
      <w:pPr>
        <w:spacing w:line="240" w:lineRule="auto"/>
        <w:rPr>
          <w:sz w:val="24"/>
          <w:szCs w:val="24"/>
        </w:rPr>
      </w:pPr>
      <w:r w:rsidRPr="00BC0FB4">
        <w:rPr>
          <w:b/>
          <w:bCs/>
          <w:sz w:val="24"/>
          <w:szCs w:val="24"/>
        </w:rPr>
        <w:t xml:space="preserve">Posologie du </w:t>
      </w:r>
      <w:proofErr w:type="spellStart"/>
      <w:r w:rsidRPr="00BC0FB4">
        <w:rPr>
          <w:b/>
          <w:bCs/>
          <w:sz w:val="24"/>
          <w:szCs w:val="24"/>
        </w:rPr>
        <w:t>bézafibrate</w:t>
      </w:r>
      <w:proofErr w:type="spellEnd"/>
      <w:r w:rsidR="00573B70" w:rsidRPr="00BC0FB4">
        <w:rPr>
          <w:b/>
          <w:bCs/>
          <w:sz w:val="24"/>
          <w:szCs w:val="24"/>
        </w:rPr>
        <w:t xml:space="preserve"> prescrite</w:t>
      </w:r>
      <w:r w:rsidRPr="00AB6602">
        <w:rPr>
          <w:sz w:val="24"/>
          <w:szCs w:val="24"/>
        </w:rPr>
        <w:t> :</w:t>
      </w:r>
    </w:p>
    <w:p w14:paraId="17B9D646" w14:textId="7B56F703" w:rsidR="00E3482B" w:rsidRPr="00BC0FB4" w:rsidRDefault="00E5339F" w:rsidP="00BC0FB4">
      <w:pPr>
        <w:pStyle w:val="Paragraphedeliste"/>
        <w:numPr>
          <w:ilvl w:val="0"/>
          <w:numId w:val="22"/>
        </w:numPr>
        <w:spacing w:line="240" w:lineRule="auto"/>
        <w:rPr>
          <w:sz w:val="24"/>
          <w:szCs w:val="24"/>
        </w:rPr>
      </w:pPr>
      <w:r>
        <w:rPr>
          <w:sz w:val="24"/>
          <w:szCs w:val="24"/>
        </w:rPr>
        <w:t>BEFIZAL</w:t>
      </w:r>
      <w:r w:rsidRPr="00BC0FB4">
        <w:rPr>
          <w:sz w:val="24"/>
          <w:szCs w:val="24"/>
        </w:rPr>
        <w:t xml:space="preserve"> </w:t>
      </w:r>
      <w:r w:rsidR="003B6E63">
        <w:rPr>
          <w:sz w:val="24"/>
          <w:szCs w:val="24"/>
        </w:rPr>
        <w:t xml:space="preserve">LP </w:t>
      </w:r>
      <w:r w:rsidR="00E3482B" w:rsidRPr="00BC0FB4">
        <w:rPr>
          <w:sz w:val="24"/>
          <w:szCs w:val="24"/>
        </w:rPr>
        <w:t xml:space="preserve">400 mg </w:t>
      </w:r>
      <w:r w:rsidR="00573B70" w:rsidRPr="00BC0FB4">
        <w:rPr>
          <w:sz w:val="24"/>
          <w:szCs w:val="24"/>
        </w:rPr>
        <w:t>1 comprimé</w:t>
      </w:r>
      <w:r w:rsidR="00E3482B" w:rsidRPr="00BC0FB4">
        <w:rPr>
          <w:sz w:val="24"/>
          <w:szCs w:val="24"/>
        </w:rPr>
        <w:t xml:space="preserve">/jour : </w:t>
      </w:r>
      <w:r w:rsidR="00AE70BD" w:rsidRPr="00A97CF9">
        <w:sym w:font="Arial" w:char="F0A8"/>
      </w:r>
      <w:r w:rsidR="00AE70BD" w:rsidRPr="00BC0FB4">
        <w:rPr>
          <w:sz w:val="24"/>
          <w:szCs w:val="24"/>
        </w:rPr>
        <w:t xml:space="preserve"> </w:t>
      </w:r>
      <w:r w:rsidR="00AE70BD">
        <w:rPr>
          <w:sz w:val="24"/>
          <w:szCs w:val="24"/>
        </w:rPr>
        <w:t>Oui</w:t>
      </w:r>
      <w:r w:rsidR="00AE70BD" w:rsidRPr="00BC0FB4">
        <w:rPr>
          <w:sz w:val="24"/>
          <w:szCs w:val="24"/>
        </w:rPr>
        <w:t xml:space="preserve"> </w:t>
      </w:r>
      <w:r w:rsidR="00AE70BD" w:rsidRPr="00A97CF9">
        <w:sym w:font="Arial" w:char="F0A8"/>
      </w:r>
      <w:r w:rsidR="00AE70BD" w:rsidRPr="00BC0FB4">
        <w:rPr>
          <w:sz w:val="24"/>
          <w:szCs w:val="24"/>
        </w:rPr>
        <w:t xml:space="preserve"> </w:t>
      </w:r>
      <w:r w:rsidR="00AE70BD">
        <w:rPr>
          <w:sz w:val="24"/>
          <w:szCs w:val="24"/>
        </w:rPr>
        <w:t>Non</w:t>
      </w:r>
      <w:r w:rsidR="00AE70BD" w:rsidRPr="00BC0FB4">
        <w:rPr>
          <w:sz w:val="24"/>
          <w:szCs w:val="24"/>
        </w:rPr>
        <w:t> </w:t>
      </w:r>
    </w:p>
    <w:p w14:paraId="295F1E55" w14:textId="0DE71538" w:rsidR="0041654D" w:rsidRPr="00352A8E" w:rsidRDefault="00E3482B" w:rsidP="00A452DD">
      <w:pPr>
        <w:pStyle w:val="Paragraphedeliste"/>
        <w:spacing w:after="200" w:line="240" w:lineRule="auto"/>
        <w:rPr>
          <w:b/>
          <w:bCs/>
          <w:sz w:val="24"/>
          <w:szCs w:val="24"/>
        </w:rPr>
      </w:pPr>
      <w:r w:rsidRPr="00352A8E">
        <w:rPr>
          <w:sz w:val="24"/>
          <w:szCs w:val="24"/>
        </w:rPr>
        <w:t>Autre posologie (</w:t>
      </w:r>
      <w:r w:rsidR="00841837" w:rsidRPr="00352A8E">
        <w:rPr>
          <w:sz w:val="24"/>
          <w:szCs w:val="24"/>
        </w:rPr>
        <w:t>à</w:t>
      </w:r>
      <w:r w:rsidR="00AE70BD" w:rsidRPr="00352A8E">
        <w:rPr>
          <w:sz w:val="24"/>
          <w:szCs w:val="24"/>
        </w:rPr>
        <w:t xml:space="preserve"> </w:t>
      </w:r>
      <w:r w:rsidR="00841837" w:rsidRPr="00352A8E">
        <w:rPr>
          <w:sz w:val="24"/>
          <w:szCs w:val="24"/>
        </w:rPr>
        <w:t>préciser</w:t>
      </w:r>
      <w:r w:rsidRPr="00352A8E">
        <w:rPr>
          <w:sz w:val="24"/>
          <w:szCs w:val="24"/>
        </w:rPr>
        <w:t>) :</w:t>
      </w:r>
      <w:r w:rsidR="00067D2C" w:rsidRPr="00352A8E">
        <w:rPr>
          <w:sz w:val="24"/>
          <w:szCs w:val="24"/>
        </w:rPr>
        <w:tab/>
      </w:r>
      <w:r w:rsidR="00352A8E" w:rsidRPr="00352A8E">
        <w:rPr>
          <w:rFonts w:ascii="Arial" w:hAnsi="Arial" w:cs="Arial"/>
          <w:sz w:val="20"/>
        </w:rPr>
        <w:t>| _ | _ | _ | mg | _ | fois/jour</w:t>
      </w:r>
    </w:p>
    <w:p w14:paraId="57D56CF4" w14:textId="77777777" w:rsidR="0041654D" w:rsidRDefault="0041654D" w:rsidP="00E3482B">
      <w:pPr>
        <w:spacing w:line="240" w:lineRule="auto"/>
        <w:rPr>
          <w:b/>
          <w:bCs/>
          <w:sz w:val="24"/>
          <w:szCs w:val="24"/>
        </w:rPr>
      </w:pPr>
    </w:p>
    <w:p w14:paraId="70CEE9A2" w14:textId="77777777" w:rsidR="0041654D" w:rsidRDefault="0041654D" w:rsidP="00E3482B">
      <w:pPr>
        <w:spacing w:line="240" w:lineRule="auto"/>
        <w:rPr>
          <w:b/>
          <w:bCs/>
          <w:sz w:val="24"/>
          <w:szCs w:val="24"/>
        </w:rPr>
      </w:pPr>
    </w:p>
    <w:p w14:paraId="1014AF55" w14:textId="77777777" w:rsidR="0041654D" w:rsidRDefault="0041654D" w:rsidP="00E3482B">
      <w:pPr>
        <w:spacing w:line="240" w:lineRule="auto"/>
        <w:rPr>
          <w:b/>
          <w:bCs/>
          <w:sz w:val="24"/>
          <w:szCs w:val="24"/>
        </w:rPr>
      </w:pPr>
    </w:p>
    <w:p w14:paraId="657FDF77" w14:textId="463AC262" w:rsidR="00E3482B" w:rsidRDefault="00A8183F" w:rsidP="00E3482B">
      <w:pPr>
        <w:spacing w:line="240" w:lineRule="auto"/>
        <w:rPr>
          <w:sz w:val="24"/>
          <w:szCs w:val="24"/>
        </w:rPr>
      </w:pPr>
      <w:r>
        <w:rPr>
          <w:b/>
          <w:bCs/>
          <w:sz w:val="24"/>
          <w:szCs w:val="24"/>
        </w:rPr>
        <w:t xml:space="preserve">Bilans </w:t>
      </w:r>
      <w:r w:rsidR="00E3482B" w:rsidRPr="00BC0FB4">
        <w:rPr>
          <w:b/>
          <w:bCs/>
          <w:sz w:val="24"/>
          <w:szCs w:val="24"/>
        </w:rPr>
        <w:t xml:space="preserve">à la date d’initiation du </w:t>
      </w:r>
      <w:proofErr w:type="spellStart"/>
      <w:r w:rsidR="00E3482B" w:rsidRPr="00BC0FB4">
        <w:rPr>
          <w:b/>
          <w:bCs/>
          <w:sz w:val="24"/>
          <w:szCs w:val="24"/>
        </w:rPr>
        <w:t>bézafibrate</w:t>
      </w:r>
      <w:proofErr w:type="spellEnd"/>
      <w:r w:rsidR="00A452DD">
        <w:rPr>
          <w:b/>
          <w:bCs/>
          <w:sz w:val="24"/>
          <w:szCs w:val="24"/>
        </w:rPr>
        <w:t xml:space="preserve"> </w:t>
      </w:r>
      <w:r w:rsidR="00E3482B" w:rsidRPr="00AB6602">
        <w:rPr>
          <w:sz w:val="24"/>
          <w:szCs w:val="24"/>
        </w:rPr>
        <w:t>:</w:t>
      </w:r>
    </w:p>
    <w:tbl>
      <w:tblPr>
        <w:tblStyle w:val="Grilledutableau"/>
        <w:tblW w:w="0" w:type="auto"/>
        <w:tblLook w:val="04A0" w:firstRow="1" w:lastRow="0" w:firstColumn="1" w:lastColumn="0" w:noHBand="0" w:noVBand="1"/>
      </w:tblPr>
      <w:tblGrid>
        <w:gridCol w:w="3882"/>
        <w:gridCol w:w="3059"/>
        <w:gridCol w:w="2121"/>
      </w:tblGrid>
      <w:tr w:rsidR="00FC6E8B" w14:paraId="568B7A9B" w14:textId="77777777" w:rsidTr="0041654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82" w:type="dxa"/>
          </w:tcPr>
          <w:p w14:paraId="720098CE" w14:textId="2FECC9BF" w:rsidR="00FC6E8B" w:rsidRPr="00A34B04" w:rsidRDefault="00FC6E8B" w:rsidP="00E3482B">
            <w:pPr>
              <w:rPr>
                <w:rFonts w:cs="Arial"/>
                <w:b w:val="0"/>
                <w:bCs/>
                <w:sz w:val="20"/>
                <w:szCs w:val="20"/>
              </w:rPr>
            </w:pPr>
            <w:r w:rsidRPr="00E10C57">
              <w:rPr>
                <w:rFonts w:cs="Arial"/>
                <w:sz w:val="20"/>
                <w:szCs w:val="20"/>
              </w:rPr>
              <w:lastRenderedPageBreak/>
              <w:t xml:space="preserve">PAL </w:t>
            </w:r>
            <w:r w:rsidRPr="00E10C57">
              <w:rPr>
                <w:rFonts w:cs="Arial"/>
                <w:b w:val="0"/>
                <w:bCs/>
                <w:sz w:val="20"/>
                <w:szCs w:val="20"/>
              </w:rPr>
              <w:t>(nombre de fois la norme supérieure du laboratoire)</w:t>
            </w:r>
          </w:p>
        </w:tc>
        <w:tc>
          <w:tcPr>
            <w:tcW w:w="3059" w:type="dxa"/>
          </w:tcPr>
          <w:p w14:paraId="15323138" w14:textId="719D2231" w:rsidR="00FC6E8B" w:rsidRPr="00C052A8" w:rsidRDefault="00D2507F" w:rsidP="00D2507F">
            <w:pPr>
              <w:cnfStyle w:val="100000000000" w:firstRow="1" w:lastRow="0" w:firstColumn="0" w:lastColumn="0" w:oddVBand="0" w:evenVBand="0" w:oddHBand="0" w:evenHBand="0" w:firstRowFirstColumn="0" w:firstRowLastColumn="0" w:lastRowFirstColumn="0" w:lastRowLastColumn="0"/>
              <w:rPr>
                <w:rFonts w:cs="Arial"/>
                <w:b w:val="0"/>
                <w:bCs/>
                <w:sz w:val="20"/>
                <w:szCs w:val="20"/>
              </w:rPr>
            </w:pPr>
            <w:r w:rsidRPr="00C052A8">
              <w:rPr>
                <w:rFonts w:eastAsia="Arial" w:cs="Arial"/>
                <w:b w:val="0"/>
                <w:bCs/>
                <w:color w:val="000000" w:themeColor="text1"/>
                <w:sz w:val="20"/>
                <w:szCs w:val="20"/>
              </w:rPr>
              <w:t>| _ | _ | , |_ |</w:t>
            </w:r>
          </w:p>
        </w:tc>
        <w:tc>
          <w:tcPr>
            <w:tcW w:w="2121" w:type="dxa"/>
          </w:tcPr>
          <w:p w14:paraId="1BF30ECC" w14:textId="089AFB6A" w:rsidR="00FC6E8B" w:rsidRPr="00E10C57" w:rsidRDefault="00D2507F" w:rsidP="00E3482B">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E10C57">
              <w:rPr>
                <w:rFonts w:eastAsia="Times New Roman" w:cs="Arial"/>
                <w:color w:val="000000"/>
                <w:sz w:val="20"/>
                <w:szCs w:val="20"/>
              </w:rPr>
              <w:sym w:font="Arial" w:char="F020"/>
            </w:r>
            <w:r w:rsidRPr="00E10C57">
              <w:rPr>
                <w:rFonts w:eastAsia="Times New Roman" w:cs="Arial"/>
                <w:color w:val="000000"/>
                <w:sz w:val="20"/>
                <w:szCs w:val="20"/>
              </w:rPr>
              <w:t xml:space="preserve"> </w:t>
            </w:r>
            <w:r w:rsidRPr="00A34B04">
              <w:rPr>
                <w:rFonts w:eastAsiaTheme="minorHAnsi" w:cs="Arial"/>
                <w:b w:val="0"/>
                <w:bCs/>
                <w:sz w:val="20"/>
                <w:szCs w:val="20"/>
              </w:rPr>
              <w:t>non réalisé</w:t>
            </w:r>
          </w:p>
        </w:tc>
      </w:tr>
      <w:tr w:rsidR="00D2507F" w14:paraId="407EE97A"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3FEB65A0" w14:textId="308278A9" w:rsidR="00D2507F" w:rsidRPr="00A34B04" w:rsidRDefault="00D2507F" w:rsidP="00D2507F">
            <w:pPr>
              <w:rPr>
                <w:rFonts w:cs="Arial"/>
                <w:b w:val="0"/>
                <w:sz w:val="20"/>
                <w:szCs w:val="20"/>
              </w:rPr>
            </w:pPr>
            <w:r w:rsidRPr="00E10C57">
              <w:rPr>
                <w:rFonts w:eastAsiaTheme="minorHAnsi" w:cs="Arial"/>
                <w:bCs/>
                <w:sz w:val="20"/>
                <w:szCs w:val="20"/>
                <w:lang w:eastAsia="en-US"/>
              </w:rPr>
              <w:t>ASAT</w:t>
            </w:r>
            <w:r w:rsidRPr="00E10C57">
              <w:rPr>
                <w:rFonts w:eastAsiaTheme="minorHAnsi" w:cs="Arial"/>
                <w:b w:val="0"/>
                <w:sz w:val="20"/>
                <w:szCs w:val="20"/>
                <w:lang w:eastAsia="en-US"/>
              </w:rPr>
              <w:t xml:space="preserve"> (nombre de fois la norme supérieure du laboratoire)</w:t>
            </w:r>
          </w:p>
        </w:tc>
        <w:tc>
          <w:tcPr>
            <w:tcW w:w="3059" w:type="dxa"/>
          </w:tcPr>
          <w:p w14:paraId="5561F79F" w14:textId="707EC5C9" w:rsidR="00D2507F" w:rsidRPr="00E10C57" w:rsidRDefault="00D2507F" w:rsidP="00D250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eastAsia="Arial" w:cs="Arial"/>
                <w:color w:val="000000" w:themeColor="text1"/>
                <w:sz w:val="20"/>
                <w:szCs w:val="20"/>
              </w:rPr>
              <w:t>| _ | _ | , |_ |</w:t>
            </w:r>
          </w:p>
        </w:tc>
        <w:tc>
          <w:tcPr>
            <w:tcW w:w="2121" w:type="dxa"/>
            <w:vAlign w:val="top"/>
          </w:tcPr>
          <w:p w14:paraId="44A67262" w14:textId="08EB626B" w:rsidR="00D2507F" w:rsidRPr="00E10C57" w:rsidRDefault="00D2507F" w:rsidP="00D2507F">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64654223"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26DF33A2" w14:textId="4C533BB4" w:rsidR="00A81D83" w:rsidRPr="00E10C57" w:rsidRDefault="00A81D83" w:rsidP="00A81D83">
            <w:pPr>
              <w:rPr>
                <w:rFonts w:cs="Arial"/>
                <w:bCs/>
                <w:sz w:val="20"/>
                <w:szCs w:val="20"/>
              </w:rPr>
            </w:pPr>
            <w:r w:rsidRPr="00E10C57">
              <w:rPr>
                <w:rFonts w:eastAsiaTheme="minorHAnsi" w:cs="Arial"/>
                <w:bCs/>
                <w:sz w:val="20"/>
                <w:szCs w:val="20"/>
                <w:lang w:eastAsia="en-US"/>
              </w:rPr>
              <w:t>A</w:t>
            </w:r>
            <w:r>
              <w:rPr>
                <w:rFonts w:eastAsiaTheme="minorHAnsi" w:cs="Arial"/>
                <w:bCs/>
                <w:sz w:val="20"/>
                <w:szCs w:val="20"/>
                <w:lang w:eastAsia="en-US"/>
              </w:rPr>
              <w:t>L</w:t>
            </w:r>
            <w:r w:rsidRPr="00E10C57">
              <w:rPr>
                <w:rFonts w:eastAsiaTheme="minorHAnsi" w:cs="Arial"/>
                <w:bCs/>
                <w:sz w:val="20"/>
                <w:szCs w:val="20"/>
                <w:lang w:eastAsia="en-US"/>
              </w:rPr>
              <w:t>AT</w:t>
            </w:r>
            <w:r w:rsidRPr="00E10C57">
              <w:rPr>
                <w:rFonts w:eastAsiaTheme="minorHAnsi" w:cs="Arial"/>
                <w:b w:val="0"/>
                <w:sz w:val="20"/>
                <w:szCs w:val="20"/>
                <w:lang w:eastAsia="en-US"/>
              </w:rPr>
              <w:t xml:space="preserve"> (nombre de fois la norme supérieure du laboratoire)</w:t>
            </w:r>
          </w:p>
        </w:tc>
        <w:tc>
          <w:tcPr>
            <w:tcW w:w="3059" w:type="dxa"/>
          </w:tcPr>
          <w:p w14:paraId="5BCC9C86" w14:textId="4E7A30D6"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E10C57">
              <w:rPr>
                <w:rFonts w:eastAsia="Arial" w:cs="Arial"/>
                <w:color w:val="000000" w:themeColor="text1"/>
                <w:sz w:val="20"/>
                <w:szCs w:val="20"/>
              </w:rPr>
              <w:t>| _ | _ | , |_ |</w:t>
            </w:r>
          </w:p>
        </w:tc>
        <w:tc>
          <w:tcPr>
            <w:tcW w:w="2121" w:type="dxa"/>
            <w:vAlign w:val="top"/>
          </w:tcPr>
          <w:p w14:paraId="539DB63E" w14:textId="40B054D7"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578329A3"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5C02F707" w14:textId="563AC616" w:rsidR="00A81D83" w:rsidRPr="00A34B04" w:rsidRDefault="00A81D83" w:rsidP="00A81D83">
            <w:pPr>
              <w:rPr>
                <w:rFonts w:cs="Arial"/>
                <w:b w:val="0"/>
                <w:bCs/>
                <w:sz w:val="20"/>
                <w:szCs w:val="20"/>
              </w:rPr>
            </w:pPr>
            <w:r w:rsidRPr="00E10C57">
              <w:rPr>
                <w:rFonts w:cs="Arial"/>
                <w:bCs/>
                <w:sz w:val="20"/>
                <w:szCs w:val="20"/>
              </w:rPr>
              <w:t xml:space="preserve">GGT </w:t>
            </w:r>
            <w:r w:rsidRPr="00E10C57">
              <w:rPr>
                <w:rFonts w:eastAsiaTheme="minorHAnsi" w:cs="Arial"/>
                <w:b w:val="0"/>
                <w:sz w:val="20"/>
                <w:szCs w:val="20"/>
                <w:lang w:eastAsia="en-US"/>
              </w:rPr>
              <w:t>(nombre de fois la norme supérieure du laboratoire)</w:t>
            </w:r>
          </w:p>
        </w:tc>
        <w:tc>
          <w:tcPr>
            <w:tcW w:w="3059" w:type="dxa"/>
          </w:tcPr>
          <w:p w14:paraId="78CBB2B0" w14:textId="34222E0F"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E10C57">
              <w:rPr>
                <w:rFonts w:eastAsia="Arial" w:cs="Arial"/>
                <w:color w:val="000000" w:themeColor="text1"/>
                <w:sz w:val="20"/>
                <w:szCs w:val="20"/>
              </w:rPr>
              <w:t>| _ | _ | , |_ |</w:t>
            </w:r>
          </w:p>
        </w:tc>
        <w:tc>
          <w:tcPr>
            <w:tcW w:w="2121" w:type="dxa"/>
            <w:vAlign w:val="top"/>
          </w:tcPr>
          <w:p w14:paraId="39930066" w14:textId="3FD02805"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025599D8"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5FCFB8EC" w14:textId="536F1D9B" w:rsidR="00A81D83" w:rsidRPr="00A34B04" w:rsidRDefault="00A81D83" w:rsidP="00A81D83">
            <w:pPr>
              <w:rPr>
                <w:bCs/>
                <w:sz w:val="24"/>
                <w:szCs w:val="24"/>
              </w:rPr>
            </w:pPr>
            <w:r w:rsidRPr="00E10C57">
              <w:rPr>
                <w:rFonts w:cs="Arial"/>
                <w:sz w:val="20"/>
                <w:szCs w:val="20"/>
              </w:rPr>
              <w:t>Bilirubine totale (µmol/L) </w:t>
            </w:r>
          </w:p>
        </w:tc>
        <w:tc>
          <w:tcPr>
            <w:tcW w:w="3059" w:type="dxa"/>
          </w:tcPr>
          <w:p w14:paraId="2136BFC1" w14:textId="3AC0200D" w:rsidR="00A81D83" w:rsidRPr="00E10C57"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A34B04">
              <w:rPr>
                <w:rFonts w:eastAsia="Arial" w:cs="Arial"/>
                <w:color w:val="000000" w:themeColor="text1"/>
                <w:sz w:val="20"/>
                <w:szCs w:val="20"/>
              </w:rPr>
              <w:t>| _ | _ | _ |</w:t>
            </w:r>
            <w:r w:rsidRPr="00E10C57">
              <w:rPr>
                <w:rFonts w:eastAsia="Arial" w:cs="Arial"/>
                <w:color w:val="000000" w:themeColor="text1"/>
                <w:sz w:val="20"/>
                <w:szCs w:val="20"/>
              </w:rPr>
              <w:t>, |_ |</w:t>
            </w:r>
          </w:p>
          <w:p w14:paraId="13951DA4" w14:textId="77777777" w:rsidR="00A81D83" w:rsidRPr="00E10C57" w:rsidRDefault="00A81D83" w:rsidP="00A81D8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21" w:type="dxa"/>
            <w:vAlign w:val="top"/>
          </w:tcPr>
          <w:p w14:paraId="3EF61A24" w14:textId="492B5E70"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31F1E0BE"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28FBA0E1" w14:textId="3E4C99AB" w:rsidR="00A81D83" w:rsidRPr="00A34B04" w:rsidRDefault="00A81D83" w:rsidP="00A81D83">
            <w:pPr>
              <w:rPr>
                <w:bCs/>
                <w:sz w:val="24"/>
                <w:szCs w:val="24"/>
              </w:rPr>
            </w:pPr>
            <w:r w:rsidRPr="00E10C57">
              <w:rPr>
                <w:rFonts w:cs="Arial"/>
                <w:sz w:val="20"/>
                <w:szCs w:val="20"/>
              </w:rPr>
              <w:t>Bilirubine conjuguée (µmol/L) </w:t>
            </w:r>
          </w:p>
        </w:tc>
        <w:tc>
          <w:tcPr>
            <w:tcW w:w="3059" w:type="dxa"/>
          </w:tcPr>
          <w:p w14:paraId="425E6624" w14:textId="10878B9B" w:rsidR="00A81D83" w:rsidRPr="00C052A8"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C052A8">
              <w:rPr>
                <w:rFonts w:eastAsia="Arial"/>
              </w:rPr>
              <w:t>| _ | _ | _ |</w:t>
            </w:r>
            <w:r w:rsidRPr="00C052A8">
              <w:rPr>
                <w:rFonts w:eastAsia="Arial" w:cs="Arial"/>
                <w:color w:val="000000" w:themeColor="text1"/>
                <w:sz w:val="20"/>
                <w:szCs w:val="20"/>
              </w:rPr>
              <w:t>, |_ |</w:t>
            </w:r>
          </w:p>
          <w:p w14:paraId="1A66D1D6" w14:textId="77777777"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21" w:type="dxa"/>
            <w:vAlign w:val="top"/>
          </w:tcPr>
          <w:p w14:paraId="58578E10" w14:textId="1FD2D80A"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13943DE0"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2747A634" w14:textId="4AE08086" w:rsidR="00A81D83" w:rsidRPr="00A34B04" w:rsidRDefault="00A81D83" w:rsidP="00A81D83">
            <w:pPr>
              <w:rPr>
                <w:rFonts w:cs="Arial"/>
                <w:b w:val="0"/>
                <w:sz w:val="20"/>
                <w:szCs w:val="20"/>
              </w:rPr>
            </w:pPr>
            <w:r w:rsidRPr="00A34B04">
              <w:rPr>
                <w:rFonts w:cs="Arial"/>
                <w:sz w:val="20"/>
                <w:szCs w:val="20"/>
              </w:rPr>
              <w:t>Albumine sérique (g/L)</w:t>
            </w:r>
          </w:p>
        </w:tc>
        <w:tc>
          <w:tcPr>
            <w:tcW w:w="3059" w:type="dxa"/>
          </w:tcPr>
          <w:p w14:paraId="34EDD9DE" w14:textId="1D35B8BA"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eastAsia="Arial" w:cs="Arial"/>
                <w:color w:val="000000" w:themeColor="text1"/>
                <w:sz w:val="20"/>
                <w:szCs w:val="20"/>
              </w:rPr>
              <w:t>| _ | _ | , |_ |</w:t>
            </w:r>
          </w:p>
        </w:tc>
        <w:tc>
          <w:tcPr>
            <w:tcW w:w="2121" w:type="dxa"/>
            <w:vAlign w:val="top"/>
          </w:tcPr>
          <w:p w14:paraId="02BFCFD1" w14:textId="76B6B9F1"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6C6C9B84"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03928006" w14:textId="2DA412DC" w:rsidR="00A81D83" w:rsidRPr="00A34B04" w:rsidRDefault="00A81D83" w:rsidP="00A81D83">
            <w:pPr>
              <w:rPr>
                <w:rFonts w:cs="Arial"/>
                <w:b w:val="0"/>
                <w:sz w:val="20"/>
                <w:szCs w:val="20"/>
              </w:rPr>
            </w:pPr>
            <w:r w:rsidRPr="00A34B04">
              <w:rPr>
                <w:rFonts w:cs="Arial"/>
                <w:sz w:val="20"/>
                <w:szCs w:val="20"/>
              </w:rPr>
              <w:t>Taux de prothrombine (%)</w:t>
            </w:r>
          </w:p>
        </w:tc>
        <w:tc>
          <w:tcPr>
            <w:tcW w:w="3059" w:type="dxa"/>
          </w:tcPr>
          <w:p w14:paraId="3A69AEEF" w14:textId="77777777" w:rsidR="00A81D83" w:rsidRPr="00E10C57"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eastAsia="Arial" w:cs="Arial"/>
                <w:color w:val="000000" w:themeColor="text1"/>
                <w:sz w:val="20"/>
                <w:szCs w:val="20"/>
              </w:rPr>
              <w:t>| _ | _ | _ |</w:t>
            </w:r>
          </w:p>
          <w:p w14:paraId="5E43C261" w14:textId="77777777"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21" w:type="dxa"/>
            <w:vAlign w:val="top"/>
          </w:tcPr>
          <w:p w14:paraId="264627AB" w14:textId="5B08493C"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770AC6EF"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5E2E1BF2" w14:textId="26375AE1" w:rsidR="00A81D83" w:rsidRPr="00E10C57" w:rsidRDefault="00A81D83" w:rsidP="00A81D83">
            <w:pPr>
              <w:rPr>
                <w:rFonts w:cs="Arial"/>
                <w:sz w:val="20"/>
                <w:szCs w:val="20"/>
              </w:rPr>
            </w:pPr>
            <w:r w:rsidRPr="00E10C57">
              <w:rPr>
                <w:rFonts w:cs="Arial"/>
                <w:sz w:val="20"/>
                <w:szCs w:val="20"/>
              </w:rPr>
              <w:t>Numération plaquettaire (G/L) </w:t>
            </w:r>
          </w:p>
        </w:tc>
        <w:tc>
          <w:tcPr>
            <w:tcW w:w="3059" w:type="dxa"/>
          </w:tcPr>
          <w:p w14:paraId="29F30302" w14:textId="3DA7E3C9" w:rsidR="00A81D83" w:rsidRPr="00E10C57"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E10C57">
              <w:rPr>
                <w:rFonts w:eastAsia="Arial" w:cs="Arial"/>
                <w:color w:val="000000" w:themeColor="text1"/>
                <w:sz w:val="20"/>
                <w:szCs w:val="20"/>
              </w:rPr>
              <w:t>| _ | _ | _ |</w:t>
            </w:r>
          </w:p>
        </w:tc>
        <w:tc>
          <w:tcPr>
            <w:tcW w:w="2121" w:type="dxa"/>
            <w:vAlign w:val="top"/>
          </w:tcPr>
          <w:p w14:paraId="6AC73360" w14:textId="4C5F58FE"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4BC734D3"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0C4F3CD2" w14:textId="41B1C68A" w:rsidR="00A81D83" w:rsidRPr="00E10C57" w:rsidRDefault="00A81D83" w:rsidP="00A81D83">
            <w:pPr>
              <w:rPr>
                <w:rFonts w:cs="Arial"/>
                <w:sz w:val="20"/>
                <w:szCs w:val="20"/>
              </w:rPr>
            </w:pPr>
            <w:r w:rsidRPr="00E10C57">
              <w:rPr>
                <w:rFonts w:cs="Arial"/>
                <w:sz w:val="20"/>
                <w:szCs w:val="20"/>
              </w:rPr>
              <w:t>Débit de filtration glomérulaire (</w:t>
            </w:r>
            <w:proofErr w:type="spellStart"/>
            <w:r w:rsidRPr="00E10C57">
              <w:rPr>
                <w:rFonts w:cs="Arial"/>
                <w:sz w:val="20"/>
                <w:szCs w:val="20"/>
              </w:rPr>
              <w:t>mL</w:t>
            </w:r>
            <w:proofErr w:type="spellEnd"/>
            <w:r w:rsidRPr="00E10C57">
              <w:rPr>
                <w:rFonts w:cs="Arial"/>
                <w:sz w:val="20"/>
                <w:szCs w:val="20"/>
              </w:rPr>
              <w:t>/min) </w:t>
            </w:r>
          </w:p>
        </w:tc>
        <w:tc>
          <w:tcPr>
            <w:tcW w:w="3059" w:type="dxa"/>
          </w:tcPr>
          <w:p w14:paraId="56DCF5AA" w14:textId="0896504C" w:rsidR="00A81D83" w:rsidRPr="00E10C57"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E10C57">
              <w:rPr>
                <w:rFonts w:eastAsia="Arial" w:cs="Arial"/>
                <w:color w:val="000000" w:themeColor="text1"/>
                <w:sz w:val="20"/>
                <w:szCs w:val="20"/>
              </w:rPr>
              <w:t>| _ | _ | _ |</w:t>
            </w:r>
          </w:p>
        </w:tc>
        <w:tc>
          <w:tcPr>
            <w:tcW w:w="2121" w:type="dxa"/>
            <w:vAlign w:val="top"/>
          </w:tcPr>
          <w:p w14:paraId="75C96F7E" w14:textId="2AE883AE"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70F975A6" w14:textId="77777777" w:rsidTr="0041654D">
        <w:trPr>
          <w:cantSplit/>
        </w:trPr>
        <w:tc>
          <w:tcPr>
            <w:cnfStyle w:val="001000000000" w:firstRow="0" w:lastRow="0" w:firstColumn="1" w:lastColumn="0" w:oddVBand="0" w:evenVBand="0" w:oddHBand="0" w:evenHBand="0" w:firstRowFirstColumn="0" w:firstRowLastColumn="0" w:lastRowFirstColumn="0" w:lastRowLastColumn="0"/>
            <w:tcW w:w="3882" w:type="dxa"/>
          </w:tcPr>
          <w:p w14:paraId="18E0908A" w14:textId="0CA8D848" w:rsidR="00A81D83" w:rsidRPr="00E10C57" w:rsidRDefault="00A81D83" w:rsidP="00A81D83">
            <w:pPr>
              <w:rPr>
                <w:rFonts w:cs="Arial"/>
                <w:sz w:val="20"/>
                <w:szCs w:val="20"/>
              </w:rPr>
            </w:pPr>
            <w:proofErr w:type="spellStart"/>
            <w:r w:rsidRPr="00E10C57">
              <w:rPr>
                <w:rFonts w:cs="Arial"/>
                <w:sz w:val="20"/>
                <w:szCs w:val="20"/>
              </w:rPr>
              <w:t>Élastographie</w:t>
            </w:r>
            <w:proofErr w:type="spellEnd"/>
            <w:r w:rsidRPr="00E10C57">
              <w:rPr>
                <w:rFonts w:cs="Arial"/>
                <w:sz w:val="20"/>
                <w:szCs w:val="20"/>
              </w:rPr>
              <w:t xml:space="preserve"> hépatique (kPa) </w:t>
            </w:r>
          </w:p>
        </w:tc>
        <w:tc>
          <w:tcPr>
            <w:tcW w:w="3059" w:type="dxa"/>
          </w:tcPr>
          <w:p w14:paraId="7A15CD8E" w14:textId="107F8F72" w:rsidR="00A81D83" w:rsidRPr="00E10C57"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E10C57">
              <w:rPr>
                <w:rFonts w:eastAsia="Arial" w:cs="Arial"/>
                <w:color w:val="000000" w:themeColor="text1"/>
                <w:sz w:val="20"/>
                <w:szCs w:val="20"/>
              </w:rPr>
              <w:t>| _ | _ |, | _ |</w:t>
            </w:r>
          </w:p>
        </w:tc>
        <w:tc>
          <w:tcPr>
            <w:tcW w:w="2121" w:type="dxa"/>
            <w:vAlign w:val="top"/>
          </w:tcPr>
          <w:p w14:paraId="317BAF1B" w14:textId="59B3AA20"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bl>
    <w:p w14:paraId="7CD2F593" w14:textId="77777777" w:rsidR="00765D67" w:rsidRPr="00AB6602" w:rsidRDefault="00765D67" w:rsidP="00E3482B">
      <w:pPr>
        <w:spacing w:line="240" w:lineRule="auto"/>
        <w:rPr>
          <w:sz w:val="24"/>
          <w:szCs w:val="24"/>
        </w:rPr>
      </w:pPr>
    </w:p>
    <w:p w14:paraId="632E4A69" w14:textId="2B1CEC23" w:rsidR="00D77181" w:rsidRPr="00C052A8" w:rsidRDefault="00D77181" w:rsidP="00D77181">
      <w:pPr>
        <w:spacing w:line="240" w:lineRule="auto"/>
        <w:rPr>
          <w:rFonts w:ascii="Arial" w:hAnsi="Arial" w:cs="Arial"/>
          <w:b/>
          <w:bCs/>
          <w:sz w:val="20"/>
          <w:szCs w:val="20"/>
        </w:rPr>
      </w:pPr>
      <w:r w:rsidRPr="00C052A8">
        <w:rPr>
          <w:rFonts w:ascii="Arial" w:hAnsi="Arial" w:cs="Arial"/>
          <w:b/>
          <w:bCs/>
          <w:sz w:val="20"/>
          <w:szCs w:val="20"/>
        </w:rPr>
        <w:t xml:space="preserve">Signes cliniques de la CBP à la date d’initiation du </w:t>
      </w:r>
      <w:proofErr w:type="spellStart"/>
      <w:r w:rsidRPr="00C052A8">
        <w:rPr>
          <w:rFonts w:ascii="Arial" w:hAnsi="Arial" w:cs="Arial"/>
          <w:b/>
          <w:bCs/>
          <w:sz w:val="20"/>
          <w:szCs w:val="20"/>
        </w:rPr>
        <w:t>bézafibrate</w:t>
      </w:r>
      <w:proofErr w:type="spellEnd"/>
      <w:r w:rsidRPr="00C052A8">
        <w:rPr>
          <w:rFonts w:ascii="Arial" w:hAnsi="Arial" w:cs="Arial"/>
          <w:b/>
          <w:bCs/>
          <w:sz w:val="20"/>
          <w:szCs w:val="20"/>
        </w:rPr>
        <w:t> :</w:t>
      </w:r>
    </w:p>
    <w:p w14:paraId="76826927" w14:textId="3345857F" w:rsidR="003566C9" w:rsidRPr="00C052A8" w:rsidRDefault="00D77181" w:rsidP="00D77181">
      <w:pPr>
        <w:numPr>
          <w:ilvl w:val="0"/>
          <w:numId w:val="29"/>
        </w:numPr>
        <w:spacing w:line="240" w:lineRule="auto"/>
        <w:rPr>
          <w:rFonts w:ascii="Arial" w:hAnsi="Arial" w:cs="Arial"/>
          <w:sz w:val="20"/>
          <w:szCs w:val="20"/>
          <w:lang w:val="en-US"/>
        </w:rPr>
      </w:pPr>
      <w:proofErr w:type="spellStart"/>
      <w:proofErr w:type="gramStart"/>
      <w:r w:rsidRPr="00C052A8">
        <w:rPr>
          <w:rFonts w:ascii="Arial" w:hAnsi="Arial" w:cs="Arial"/>
          <w:b/>
          <w:bCs/>
          <w:sz w:val="20"/>
          <w:szCs w:val="20"/>
          <w:lang w:val="en-US"/>
        </w:rPr>
        <w:t>Prurit</w:t>
      </w:r>
      <w:proofErr w:type="spellEnd"/>
      <w:r w:rsidRPr="00C052A8">
        <w:rPr>
          <w:rFonts w:ascii="Arial" w:hAnsi="Arial" w:cs="Arial"/>
          <w:b/>
          <w:bCs/>
          <w:sz w:val="20"/>
          <w:szCs w:val="20"/>
          <w:lang w:val="en-US"/>
        </w:rPr>
        <w:t> :</w:t>
      </w:r>
      <w:proofErr w:type="gramEnd"/>
      <w:r w:rsidRPr="00C052A8">
        <w:rPr>
          <w:rFonts w:ascii="Arial" w:hAnsi="Arial" w:cs="Arial"/>
          <w:b/>
          <w:bCs/>
          <w:sz w:val="20"/>
          <w:szCs w:val="20"/>
          <w:lang w:val="en-US"/>
        </w:rPr>
        <w:t xml:space="preserve"> </w:t>
      </w:r>
      <w:r w:rsidR="008967BC" w:rsidRPr="00C052A8">
        <w:rPr>
          <w:rFonts w:ascii="Arial" w:hAnsi="Arial" w:cs="Arial"/>
          <w:sz w:val="20"/>
          <w:szCs w:val="20"/>
          <w:lang w:val="en-US"/>
        </w:rPr>
        <w:t>Echelle EVA ,</w:t>
      </w:r>
      <w:r w:rsidR="00C052A8">
        <w:rPr>
          <w:rFonts w:ascii="Arial" w:hAnsi="Arial" w:cs="Arial"/>
          <w:sz w:val="20"/>
          <w:szCs w:val="20"/>
          <w:lang w:val="en-US"/>
        </w:rPr>
        <w:t xml:space="preserve">      </w:t>
      </w:r>
      <w:r w:rsidR="008967BC" w:rsidRPr="00C052A8">
        <w:rPr>
          <w:rFonts w:ascii="Arial" w:hAnsi="Arial" w:cs="Arial"/>
          <w:sz w:val="20"/>
          <w:szCs w:val="20"/>
          <w:lang w:val="en-US"/>
        </w:rPr>
        <w:t xml:space="preserve"> </w:t>
      </w:r>
      <w:proofErr w:type="spellStart"/>
      <w:r w:rsidR="008967BC" w:rsidRPr="00C052A8">
        <w:rPr>
          <w:rFonts w:ascii="Arial" w:hAnsi="Arial" w:cs="Arial"/>
          <w:sz w:val="20"/>
          <w:szCs w:val="20"/>
          <w:lang w:val="en-US"/>
        </w:rPr>
        <w:t>r</w:t>
      </w:r>
      <w:r w:rsidR="003566C9" w:rsidRPr="00C052A8">
        <w:rPr>
          <w:rFonts w:ascii="Arial" w:hAnsi="Arial" w:cs="Arial"/>
          <w:sz w:val="20"/>
          <w:szCs w:val="20"/>
          <w:lang w:val="en-US"/>
        </w:rPr>
        <w:t>ésultat</w:t>
      </w:r>
      <w:proofErr w:type="spellEnd"/>
      <w:r w:rsidR="003566C9" w:rsidRPr="00C052A8">
        <w:rPr>
          <w:rFonts w:ascii="Arial" w:hAnsi="Arial" w:cs="Arial"/>
          <w:sz w:val="20"/>
          <w:szCs w:val="20"/>
          <w:lang w:val="en-US"/>
        </w:rPr>
        <w:t xml:space="preserve"> :</w:t>
      </w:r>
      <w:r w:rsidR="00C052A8">
        <w:rPr>
          <w:rFonts w:ascii="Arial" w:hAnsi="Arial" w:cs="Arial"/>
          <w:sz w:val="20"/>
          <w:szCs w:val="20"/>
          <w:lang w:val="en-US"/>
        </w:rPr>
        <w:t xml:space="preserve"> </w:t>
      </w:r>
      <w:r w:rsidR="003566C9" w:rsidRPr="00C052A8">
        <w:rPr>
          <w:rFonts w:ascii="Arial" w:hAnsi="Arial" w:cs="Arial"/>
          <w:sz w:val="20"/>
          <w:szCs w:val="20"/>
          <w:lang w:val="en-US"/>
        </w:rPr>
        <w:t xml:space="preserve"> I_I_I /10</w:t>
      </w:r>
    </w:p>
    <w:p w14:paraId="7630DEC2" w14:textId="77777777" w:rsidR="00D77181" w:rsidRPr="00C052A8" w:rsidRDefault="00D77181" w:rsidP="00D77181">
      <w:pPr>
        <w:numPr>
          <w:ilvl w:val="0"/>
          <w:numId w:val="30"/>
        </w:numPr>
        <w:spacing w:line="240" w:lineRule="auto"/>
        <w:rPr>
          <w:rFonts w:ascii="Arial" w:hAnsi="Arial" w:cs="Arial"/>
          <w:sz w:val="20"/>
          <w:szCs w:val="20"/>
        </w:rPr>
      </w:pPr>
      <w:r w:rsidRPr="00C052A8">
        <w:rPr>
          <w:rFonts w:ascii="Arial" w:hAnsi="Arial" w:cs="Arial"/>
          <w:b/>
          <w:bCs/>
          <w:sz w:val="20"/>
          <w:szCs w:val="20"/>
        </w:rPr>
        <w:t xml:space="preserve">Fatigue : </w:t>
      </w:r>
      <w:r w:rsidRPr="00C052A8">
        <w:rPr>
          <w:rFonts w:ascii="Arial" w:hAnsi="Arial" w:cs="Arial"/>
          <w:sz w:val="20"/>
          <w:szCs w:val="20"/>
        </w:rPr>
        <w:sym w:font="Arial" w:char="F0A8"/>
      </w:r>
      <w:r w:rsidRPr="00C052A8">
        <w:rPr>
          <w:rFonts w:ascii="Arial" w:hAnsi="Arial" w:cs="Arial"/>
          <w:sz w:val="20"/>
          <w:szCs w:val="20"/>
        </w:rPr>
        <w:t xml:space="preserve"> Oui                </w:t>
      </w:r>
      <w:r w:rsidRPr="00C052A8">
        <w:rPr>
          <w:rFonts w:ascii="Arial" w:hAnsi="Arial" w:cs="Arial"/>
          <w:sz w:val="20"/>
          <w:szCs w:val="20"/>
        </w:rPr>
        <w:sym w:font="Arial" w:char="F0A8"/>
      </w:r>
      <w:r w:rsidRPr="00C052A8">
        <w:rPr>
          <w:rFonts w:ascii="Arial" w:hAnsi="Arial" w:cs="Arial"/>
          <w:sz w:val="20"/>
          <w:szCs w:val="20"/>
        </w:rPr>
        <w:t xml:space="preserve"> Non</w:t>
      </w:r>
    </w:p>
    <w:p w14:paraId="65E95E5A" w14:textId="77777777" w:rsidR="00B227FA" w:rsidRDefault="00B227FA" w:rsidP="00E3482B">
      <w:pPr>
        <w:spacing w:line="240" w:lineRule="auto"/>
        <w:rPr>
          <w:b/>
          <w:bCs/>
          <w:sz w:val="24"/>
          <w:szCs w:val="24"/>
        </w:rPr>
      </w:pPr>
    </w:p>
    <w:p w14:paraId="3B165D04" w14:textId="77777777" w:rsidR="0064287B" w:rsidRPr="00680938" w:rsidRDefault="0064287B" w:rsidP="00157B1B">
      <w:pPr>
        <w:rPr>
          <w:rStyle w:val="lev"/>
          <w:rFonts w:ascii="Arial" w:hAnsi="Arial" w:cs="Arial"/>
          <w:bCs w:val="0"/>
          <w:sz w:val="20"/>
          <w:szCs w:val="20"/>
        </w:rPr>
      </w:pPr>
      <w:r w:rsidRPr="00680938">
        <w:rPr>
          <w:rStyle w:val="lev"/>
          <w:rFonts w:ascii="Arial" w:hAnsi="Arial" w:cs="Arial"/>
          <w:bCs w:val="0"/>
          <w:sz w:val="20"/>
          <w:szCs w:val="20"/>
        </w:rPr>
        <w:t>Identification du prescripteur</w:t>
      </w:r>
      <w:r w:rsidR="00C91F12" w:rsidRPr="00680938">
        <w:rPr>
          <w:rStyle w:val="lev"/>
          <w:rFonts w:ascii="Arial" w:hAnsi="Arial" w:cs="Arial"/>
          <w:bCs w:val="0"/>
          <w:sz w:val="20"/>
          <w:szCs w:val="20"/>
        </w:rPr>
        <w:t xml:space="preserve"> </w:t>
      </w:r>
    </w:p>
    <w:p w14:paraId="63FB23AC" w14:textId="77777777" w:rsidR="001F34E9" w:rsidRPr="00680938" w:rsidRDefault="001F34E9" w:rsidP="001F34E9">
      <w:pPr>
        <w:tabs>
          <w:tab w:val="center" w:pos="2209"/>
        </w:tabs>
        <w:rPr>
          <w:rFonts w:ascii="Arial" w:hAnsi="Arial" w:cs="Arial"/>
          <w:sz w:val="20"/>
          <w:szCs w:val="20"/>
        </w:rPr>
      </w:pPr>
      <w:r w:rsidRPr="00680938">
        <w:rPr>
          <w:rFonts w:ascii="Arial" w:hAnsi="Arial" w:cs="Arial"/>
          <w:sz w:val="20"/>
          <w:szCs w:val="20"/>
        </w:rPr>
        <w:t xml:space="preserve">Nom/Prénom : </w:t>
      </w:r>
      <w:sdt>
        <w:sdtPr>
          <w:rPr>
            <w:rFonts w:ascii="Arial" w:hAnsi="Arial" w:cs="Arial"/>
            <w:sz w:val="20"/>
            <w:szCs w:val="20"/>
          </w:rPr>
          <w:id w:val="-1695449066"/>
          <w:placeholder>
            <w:docPart w:val="8C811C8D9A39455F88E741EE3B2A7D67"/>
          </w:placeholder>
          <w:showingPlcHdr/>
        </w:sdtPr>
        <w:sdtEndPr/>
        <w:sdtContent>
          <w:r w:rsidRPr="00680938">
            <w:rPr>
              <w:rStyle w:val="Mention1"/>
              <w:rFonts w:ascii="Arial" w:hAnsi="Arial" w:cs="Arial"/>
              <w:sz w:val="20"/>
              <w:szCs w:val="20"/>
            </w:rPr>
            <w:t>________________</w:t>
          </w:r>
        </w:sdtContent>
      </w:sdt>
    </w:p>
    <w:p w14:paraId="3494676F" w14:textId="77777777" w:rsidR="001F34E9" w:rsidRPr="00680938" w:rsidRDefault="001F34E9" w:rsidP="001F34E9">
      <w:pPr>
        <w:rPr>
          <w:rFonts w:ascii="Arial" w:hAnsi="Arial" w:cs="Arial"/>
          <w:sz w:val="20"/>
          <w:szCs w:val="20"/>
        </w:rPr>
      </w:pPr>
      <w:r w:rsidRPr="00680938">
        <w:rPr>
          <w:rFonts w:ascii="Arial" w:hAnsi="Arial" w:cs="Arial"/>
          <w:sz w:val="20"/>
          <w:szCs w:val="20"/>
        </w:rPr>
        <w:t xml:space="preserve">Spécialité : </w:t>
      </w:r>
      <w:sdt>
        <w:sdtPr>
          <w:rPr>
            <w:rFonts w:ascii="Arial" w:hAnsi="Arial" w:cs="Arial"/>
            <w:sz w:val="20"/>
            <w:szCs w:val="20"/>
          </w:rPr>
          <w:id w:val="-1377539980"/>
          <w:placeholder>
            <w:docPart w:val="4600576BCAE54E9FABFFC689AE14E8DF"/>
          </w:placeholder>
          <w:showingPlcHdr/>
        </w:sdtPr>
        <w:sdtEndPr/>
        <w:sdtContent>
          <w:r w:rsidRPr="00680938">
            <w:rPr>
              <w:rStyle w:val="Mention1"/>
              <w:rFonts w:ascii="Arial" w:hAnsi="Arial" w:cs="Arial"/>
              <w:sz w:val="20"/>
              <w:szCs w:val="20"/>
            </w:rPr>
            <w:t>________________</w:t>
          </w:r>
        </w:sdtContent>
      </w:sdt>
    </w:p>
    <w:p w14:paraId="3C50E105" w14:textId="77777777" w:rsidR="001F34E9" w:rsidRPr="00680938" w:rsidRDefault="001F34E9" w:rsidP="001F34E9">
      <w:pPr>
        <w:rPr>
          <w:rFonts w:ascii="Arial" w:hAnsi="Arial" w:cs="Arial"/>
          <w:sz w:val="20"/>
          <w:szCs w:val="20"/>
        </w:rPr>
      </w:pPr>
      <w:r w:rsidRPr="00680938">
        <w:rPr>
          <w:rFonts w:ascii="Arial" w:hAnsi="Arial" w:cs="Arial"/>
          <w:sz w:val="20"/>
          <w:szCs w:val="20"/>
        </w:rPr>
        <w:t>N</w:t>
      </w:r>
      <w:r w:rsidRPr="00680938">
        <w:rPr>
          <w:rFonts w:ascii="Arial" w:hAnsi="Arial" w:cs="Arial"/>
          <w:sz w:val="20"/>
          <w:szCs w:val="20"/>
          <w:vertAlign w:val="superscript"/>
        </w:rPr>
        <w:t>o</w:t>
      </w:r>
      <w:r w:rsidRPr="00680938">
        <w:rPr>
          <w:rFonts w:ascii="Arial" w:hAnsi="Arial" w:cs="Arial"/>
          <w:sz w:val="20"/>
          <w:szCs w:val="20"/>
        </w:rPr>
        <w:t xml:space="preserve"> RPPS : </w:t>
      </w:r>
      <w:sdt>
        <w:sdtPr>
          <w:rPr>
            <w:rFonts w:ascii="Arial" w:hAnsi="Arial" w:cs="Arial"/>
            <w:sz w:val="20"/>
            <w:szCs w:val="20"/>
          </w:rPr>
          <w:id w:val="2128888465"/>
          <w:placeholder>
            <w:docPart w:val="BEEEAEC27B9042E0BB53C821DECE7CB5"/>
          </w:placeholder>
          <w:showingPlcHdr/>
        </w:sdtPr>
        <w:sdtEndPr/>
        <w:sdtContent>
          <w:r w:rsidRPr="00680938">
            <w:rPr>
              <w:rStyle w:val="Mention1"/>
              <w:rFonts w:ascii="Arial" w:hAnsi="Arial" w:cs="Arial"/>
              <w:sz w:val="20"/>
              <w:szCs w:val="20"/>
            </w:rPr>
            <w:t>________________</w:t>
          </w:r>
        </w:sdtContent>
      </w:sdt>
    </w:p>
    <w:p w14:paraId="05D5528A" w14:textId="77777777" w:rsidR="001F34E9" w:rsidRPr="00680938" w:rsidRDefault="001F34E9" w:rsidP="001F34E9">
      <w:pPr>
        <w:rPr>
          <w:rFonts w:ascii="Arial" w:hAnsi="Arial" w:cs="Arial"/>
          <w:sz w:val="20"/>
          <w:szCs w:val="20"/>
        </w:rPr>
      </w:pPr>
      <w:r w:rsidRPr="00680938">
        <w:rPr>
          <w:rFonts w:ascii="Arial" w:hAnsi="Arial" w:cs="Arial"/>
          <w:sz w:val="20"/>
          <w:szCs w:val="20"/>
        </w:rPr>
        <w:t xml:space="preserve">Hôpital : </w:t>
      </w:r>
      <w:r w:rsidRPr="00680938">
        <w:rPr>
          <w:rFonts w:ascii="Arial" w:hAnsi="Arial" w:cs="Arial"/>
          <w:sz w:val="20"/>
          <w:szCs w:val="20"/>
        </w:rPr>
        <w:br/>
      </w:r>
      <w:sdt>
        <w:sdtPr>
          <w:rPr>
            <w:rFonts w:ascii="Arial" w:hAnsi="Arial" w:cs="Arial"/>
            <w:sz w:val="20"/>
            <w:szCs w:val="20"/>
          </w:rPr>
          <w:id w:val="-1052834845"/>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CHU  </w:t>
      </w:r>
      <w:sdt>
        <w:sdtPr>
          <w:rPr>
            <w:rFonts w:ascii="Arial" w:hAnsi="Arial" w:cs="Arial"/>
            <w:sz w:val="20"/>
            <w:szCs w:val="20"/>
          </w:rPr>
          <w:id w:val="1573310649"/>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CHG  </w:t>
      </w:r>
      <w:sdt>
        <w:sdtPr>
          <w:rPr>
            <w:rFonts w:ascii="Arial" w:hAnsi="Arial" w:cs="Arial"/>
            <w:sz w:val="20"/>
            <w:szCs w:val="20"/>
          </w:rPr>
          <w:id w:val="174009009"/>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CLCC  </w:t>
      </w:r>
      <w:sdt>
        <w:sdtPr>
          <w:rPr>
            <w:rFonts w:ascii="Arial" w:hAnsi="Arial" w:cs="Arial"/>
            <w:sz w:val="20"/>
            <w:szCs w:val="20"/>
          </w:rPr>
          <w:id w:val="975727715"/>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w:t>
      </w:r>
      <w:r w:rsidR="007F37CB" w:rsidRPr="00680938">
        <w:rPr>
          <w:rFonts w:ascii="Arial" w:hAnsi="Arial" w:cs="Arial"/>
          <w:sz w:val="20"/>
          <w:szCs w:val="20"/>
        </w:rPr>
        <w:t xml:space="preserve">établissement de santé </w:t>
      </w:r>
      <w:r w:rsidRPr="00680938">
        <w:rPr>
          <w:rFonts w:ascii="Arial" w:hAnsi="Arial" w:cs="Arial"/>
          <w:sz w:val="20"/>
          <w:szCs w:val="20"/>
        </w:rPr>
        <w:t>privé</w:t>
      </w:r>
    </w:p>
    <w:p w14:paraId="63CC23D0" w14:textId="77777777" w:rsidR="00664C7D" w:rsidRPr="00680938" w:rsidRDefault="00664C7D" w:rsidP="00664C7D">
      <w:pPr>
        <w:rPr>
          <w:rFonts w:ascii="Arial" w:hAnsi="Arial" w:cs="Arial"/>
          <w:sz w:val="20"/>
          <w:szCs w:val="20"/>
        </w:rPr>
      </w:pPr>
      <w:r w:rsidRPr="00680938">
        <w:rPr>
          <w:rFonts w:ascii="Arial" w:hAnsi="Arial" w:cs="Arial"/>
          <w:sz w:val="20"/>
          <w:szCs w:val="20"/>
        </w:rPr>
        <w:t xml:space="preserve">Cabinet ville  </w:t>
      </w:r>
      <w:sdt>
        <w:sdtPr>
          <w:rPr>
            <w:rFonts w:ascii="Arial" w:hAnsi="Arial" w:cs="Arial"/>
            <w:sz w:val="20"/>
            <w:szCs w:val="20"/>
          </w:rPr>
          <w:id w:val="1364331767"/>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 </w:t>
      </w:r>
    </w:p>
    <w:p w14:paraId="2986DECC" w14:textId="77777777" w:rsidR="00664C7D" w:rsidRPr="00680938" w:rsidRDefault="00664C7D" w:rsidP="001F34E9">
      <w:pPr>
        <w:rPr>
          <w:rFonts w:ascii="Arial" w:hAnsi="Arial" w:cs="Arial"/>
          <w:sz w:val="20"/>
          <w:szCs w:val="20"/>
        </w:rPr>
      </w:pPr>
    </w:p>
    <w:p w14:paraId="361DF1BB" w14:textId="77777777" w:rsidR="001F34E9" w:rsidRPr="00680938" w:rsidRDefault="001F34E9" w:rsidP="001F34E9">
      <w:pPr>
        <w:rPr>
          <w:rFonts w:ascii="Arial" w:hAnsi="Arial" w:cs="Arial"/>
          <w:sz w:val="20"/>
          <w:szCs w:val="20"/>
        </w:rPr>
      </w:pPr>
      <w:r w:rsidRPr="00680938">
        <w:rPr>
          <w:rFonts w:ascii="Arial" w:hAnsi="Arial" w:cs="Arial"/>
          <w:sz w:val="20"/>
          <w:szCs w:val="20"/>
        </w:rPr>
        <w:t xml:space="preserve">Numéro FINESS : </w:t>
      </w:r>
      <w:sdt>
        <w:sdtPr>
          <w:rPr>
            <w:rFonts w:ascii="Arial" w:hAnsi="Arial" w:cs="Arial"/>
            <w:sz w:val="20"/>
            <w:szCs w:val="20"/>
          </w:rPr>
          <w:id w:val="-870385010"/>
          <w:placeholder>
            <w:docPart w:val="497317BACC3341AAA75F00C3601FDFB4"/>
          </w:placeholder>
          <w:showingPlcHdr/>
        </w:sdtPr>
        <w:sdtEndPr/>
        <w:sdtContent>
          <w:r w:rsidRPr="00680938">
            <w:rPr>
              <w:rStyle w:val="Mention1"/>
              <w:rFonts w:ascii="Arial" w:hAnsi="Arial" w:cs="Arial"/>
              <w:sz w:val="20"/>
              <w:szCs w:val="20"/>
            </w:rPr>
            <w:t>________________</w:t>
          </w:r>
        </w:sdtContent>
      </w:sdt>
    </w:p>
    <w:p w14:paraId="35CF608F" w14:textId="77777777" w:rsidR="001F34E9" w:rsidRPr="00680938" w:rsidRDefault="001F34E9" w:rsidP="001F34E9">
      <w:pPr>
        <w:rPr>
          <w:rFonts w:ascii="Arial" w:hAnsi="Arial" w:cs="Arial"/>
          <w:sz w:val="20"/>
          <w:szCs w:val="20"/>
          <w:lang w:val="de-DE"/>
        </w:rPr>
      </w:pPr>
      <w:r w:rsidRPr="00680938">
        <w:rPr>
          <w:rFonts w:ascii="Arial" w:hAnsi="Arial" w:cs="Arial"/>
          <w:sz w:val="20"/>
          <w:szCs w:val="20"/>
        </w:rPr>
        <w:t>Tél :</w:t>
      </w:r>
      <w:r w:rsidRPr="00680938">
        <w:rPr>
          <w:rFonts w:ascii="Arial" w:hAnsi="Arial" w:cs="Arial"/>
          <w:sz w:val="20"/>
          <w:szCs w:val="20"/>
        </w:rPr>
        <w:tab/>
      </w:r>
      <w:sdt>
        <w:sdtPr>
          <w:rPr>
            <w:rFonts w:ascii="Arial" w:hAnsi="Arial" w:cs="Arial"/>
            <w:sz w:val="20"/>
            <w:szCs w:val="20"/>
          </w:rPr>
          <w:id w:val="10890623"/>
          <w:placeholder>
            <w:docPart w:val="9CF30B17534E4FE8871B43B48B75DA2D"/>
          </w:placeholder>
          <w:showingPlcHdr/>
        </w:sdtPr>
        <w:sdtEndPr/>
        <w:sdtContent>
          <w:r w:rsidRPr="00680938">
            <w:rPr>
              <w:rStyle w:val="Mention1"/>
              <w:rFonts w:ascii="Arial" w:hAnsi="Arial" w:cs="Arial"/>
              <w:sz w:val="20"/>
              <w:szCs w:val="20"/>
            </w:rPr>
            <w:t>Numéro de téléphone.</w:t>
          </w:r>
        </w:sdtContent>
      </w:sdt>
      <w:r w:rsidRPr="00680938">
        <w:rPr>
          <w:rFonts w:ascii="Arial" w:hAnsi="Arial" w:cs="Arial"/>
          <w:sz w:val="20"/>
          <w:szCs w:val="20"/>
        </w:rPr>
        <w:br/>
      </w:r>
      <w:proofErr w:type="spellStart"/>
      <w:r w:rsidRPr="00680938">
        <w:rPr>
          <w:rFonts w:ascii="Arial" w:hAnsi="Arial" w:cs="Arial"/>
          <w:sz w:val="20"/>
          <w:szCs w:val="20"/>
          <w:lang w:val="de-DE"/>
        </w:rPr>
        <w:t>E-mail</w:t>
      </w:r>
      <w:proofErr w:type="spellEnd"/>
      <w:r w:rsidRPr="00680938">
        <w:rPr>
          <w:rFonts w:ascii="Arial" w:hAnsi="Arial" w:cs="Arial"/>
          <w:sz w:val="20"/>
          <w:szCs w:val="20"/>
          <w:lang w:val="de-DE"/>
        </w:rPr>
        <w:t xml:space="preserve"> : </w:t>
      </w:r>
      <w:sdt>
        <w:sdtPr>
          <w:rPr>
            <w:rFonts w:ascii="Arial" w:hAnsi="Arial" w:cs="Arial"/>
            <w:sz w:val="20"/>
            <w:szCs w:val="20"/>
          </w:rPr>
          <w:id w:val="-692458384"/>
          <w:placeholder>
            <w:docPart w:val="492207C1E51649C0A5A57D3213CC4A95"/>
          </w:placeholder>
          <w:showingPlcHdr/>
        </w:sdtPr>
        <w:sdtEndPr/>
        <w:sdtContent>
          <w:r w:rsidRPr="00680938">
            <w:rPr>
              <w:rStyle w:val="Mention1"/>
              <w:rFonts w:ascii="Arial" w:hAnsi="Arial" w:cs="Arial"/>
              <w:sz w:val="20"/>
              <w:szCs w:val="20"/>
              <w:lang w:val="de-DE"/>
            </w:rPr>
            <w:t>xxx@domaine.com</w:t>
          </w:r>
        </w:sdtContent>
      </w:sdt>
    </w:p>
    <w:p w14:paraId="6FB82EAE" w14:textId="77777777" w:rsidR="001F34E9" w:rsidRPr="00680938" w:rsidRDefault="001F34E9" w:rsidP="001F34E9">
      <w:pPr>
        <w:rPr>
          <w:rFonts w:ascii="Arial" w:hAnsi="Arial" w:cs="Arial"/>
          <w:sz w:val="20"/>
          <w:szCs w:val="20"/>
        </w:rPr>
      </w:pPr>
      <w:r w:rsidRPr="00680938">
        <w:rPr>
          <w:rFonts w:ascii="Arial" w:hAnsi="Arial" w:cs="Arial"/>
          <w:sz w:val="20"/>
          <w:szCs w:val="20"/>
        </w:rPr>
        <w:t>Date :</w:t>
      </w:r>
      <w:r w:rsidRPr="00680938">
        <w:rPr>
          <w:rFonts w:ascii="Arial" w:hAnsi="Arial" w:cs="Arial"/>
          <w:sz w:val="20"/>
          <w:szCs w:val="20"/>
        </w:rPr>
        <w:tab/>
      </w:r>
      <w:sdt>
        <w:sdtPr>
          <w:rPr>
            <w:rFonts w:ascii="Arial" w:hAnsi="Arial" w:cs="Arial"/>
            <w:sz w:val="20"/>
            <w:szCs w:val="20"/>
          </w:rPr>
          <w:id w:val="1333108405"/>
          <w:placeholder>
            <w:docPart w:val="876753B9304242F98FEDEAD482A7BC59"/>
          </w:placeholder>
          <w:showingPlcHdr/>
          <w:date>
            <w:dateFormat w:val="dd/MM/yyyy"/>
            <w:lid w:val="fr-FR"/>
            <w:storeMappedDataAs w:val="dateTime"/>
            <w:calendar w:val="gregorian"/>
          </w:date>
        </w:sdtPr>
        <w:sdtEndPr/>
        <w:sdtContent>
          <w:r w:rsidRPr="00680938">
            <w:rPr>
              <w:rStyle w:val="Mention1"/>
              <w:rFonts w:ascii="Arial" w:hAnsi="Arial" w:cs="Arial"/>
              <w:sz w:val="20"/>
              <w:szCs w:val="20"/>
            </w:rPr>
            <w:t>_ _/_ _/_ _ _ _</w:t>
          </w:r>
        </w:sdtContent>
      </w:sdt>
    </w:p>
    <w:p w14:paraId="07E3B629" w14:textId="77777777" w:rsidR="00BB316A" w:rsidRDefault="001F34E9" w:rsidP="001F34E9">
      <w:r w:rsidRPr="00680938">
        <w:rPr>
          <w:rFonts w:ascii="Arial" w:hAnsi="Arial" w:cs="Arial"/>
          <w:sz w:val="20"/>
          <w:szCs w:val="20"/>
        </w:rPr>
        <w:t>Cachet et signature du médecin :</w:t>
      </w:r>
      <w:r w:rsidR="00BB316A">
        <w:br w:type="page"/>
      </w:r>
    </w:p>
    <w:p w14:paraId="45CFFA91" w14:textId="5DBFEAB6" w:rsidR="003648F6" w:rsidRPr="00C052A8"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052A8">
        <w:rPr>
          <w:rStyle w:val="lev"/>
          <w:rFonts w:ascii="Arial" w:eastAsiaTheme="majorEastAsia" w:hAnsi="Arial" w:cs="Arial"/>
          <w:b w:val="0"/>
          <w:color w:val="2E74B5" w:themeColor="accent1" w:themeShade="BF"/>
          <w:sz w:val="28"/>
          <w:szCs w:val="28"/>
        </w:rPr>
        <w:lastRenderedPageBreak/>
        <w:t>Fiche de suivi de traitement</w:t>
      </w:r>
    </w:p>
    <w:p w14:paraId="56CC64F1" w14:textId="46B7608F" w:rsidR="00C93CC3" w:rsidRPr="00C052A8" w:rsidRDefault="002D4B97" w:rsidP="003648F6">
      <w:pPr>
        <w:pBdr>
          <w:top w:val="single" w:sz="4" w:space="1" w:color="auto"/>
          <w:left w:val="single" w:sz="4" w:space="4" w:color="auto"/>
          <w:bottom w:val="single" w:sz="4" w:space="1" w:color="auto"/>
          <w:right w:val="single" w:sz="4" w:space="4" w:color="auto"/>
        </w:pBdr>
        <w:ind w:right="260"/>
        <w:jc w:val="center"/>
        <w:rPr>
          <w:rStyle w:val="lev"/>
          <w:rFonts w:ascii="Arial" w:hAnsi="Arial" w:cs="Arial"/>
          <w:b w:val="0"/>
          <w:color w:val="2E74B5" w:themeColor="accent1" w:themeShade="BF"/>
          <w:sz w:val="28"/>
          <w:szCs w:val="28"/>
        </w:rPr>
      </w:pPr>
      <w:r w:rsidRPr="00C052A8">
        <w:rPr>
          <w:rStyle w:val="lev"/>
          <w:rFonts w:ascii="Arial" w:eastAsiaTheme="majorEastAsia" w:hAnsi="Arial" w:cs="Arial"/>
          <w:b w:val="0"/>
          <w:color w:val="2E74B5" w:themeColor="accent1" w:themeShade="BF"/>
          <w:sz w:val="28"/>
          <w:szCs w:val="28"/>
        </w:rPr>
        <w:t>BEFIZAL</w:t>
      </w:r>
      <w:r w:rsidRPr="00C052A8">
        <w:rPr>
          <w:rStyle w:val="lev"/>
          <w:rFonts w:ascii="Arial" w:hAnsi="Arial" w:cs="Arial"/>
          <w:b w:val="0"/>
          <w:color w:val="2E74B5" w:themeColor="accent1" w:themeShade="BF"/>
          <w:sz w:val="28"/>
          <w:szCs w:val="28"/>
        </w:rPr>
        <w:t xml:space="preserve"> </w:t>
      </w:r>
      <w:r w:rsidR="001178D9" w:rsidRPr="00C052A8">
        <w:rPr>
          <w:rStyle w:val="lev"/>
          <w:rFonts w:ascii="Arial" w:hAnsi="Arial" w:cs="Arial"/>
          <w:b w:val="0"/>
          <w:color w:val="2E74B5" w:themeColor="accent1" w:themeShade="BF"/>
          <w:sz w:val="28"/>
          <w:szCs w:val="28"/>
        </w:rPr>
        <w:t>L.P. 400 mg</w:t>
      </w:r>
      <w:r w:rsidR="00167515" w:rsidRPr="00C052A8">
        <w:rPr>
          <w:rStyle w:val="lev"/>
          <w:rFonts w:ascii="Arial" w:eastAsiaTheme="majorEastAsia" w:hAnsi="Arial" w:cs="Arial"/>
          <w:b w:val="0"/>
          <w:color w:val="2E74B5" w:themeColor="accent1" w:themeShade="BF"/>
          <w:sz w:val="28"/>
          <w:szCs w:val="28"/>
        </w:rPr>
        <w:t xml:space="preserve"> (</w:t>
      </w:r>
      <w:proofErr w:type="spellStart"/>
      <w:r w:rsidR="003B6E63" w:rsidRPr="00C052A8">
        <w:rPr>
          <w:rStyle w:val="lev"/>
          <w:rFonts w:ascii="Arial" w:eastAsiaTheme="majorEastAsia" w:hAnsi="Arial" w:cs="Arial"/>
          <w:b w:val="0"/>
          <w:color w:val="2E74B5" w:themeColor="accent1" w:themeShade="BF"/>
          <w:sz w:val="28"/>
          <w:szCs w:val="28"/>
        </w:rPr>
        <w:t>bé</w:t>
      </w:r>
      <w:r w:rsidR="00167515" w:rsidRPr="00C052A8">
        <w:rPr>
          <w:rStyle w:val="lev"/>
          <w:rFonts w:ascii="Arial" w:eastAsiaTheme="majorEastAsia" w:hAnsi="Arial" w:cs="Arial"/>
          <w:b w:val="0"/>
          <w:color w:val="2E74B5" w:themeColor="accent1" w:themeShade="BF"/>
          <w:sz w:val="28"/>
          <w:szCs w:val="28"/>
        </w:rPr>
        <w:t>zafibrate</w:t>
      </w:r>
      <w:proofErr w:type="spellEnd"/>
      <w:r w:rsidR="00167515" w:rsidRPr="00C052A8">
        <w:rPr>
          <w:rStyle w:val="lev"/>
          <w:rFonts w:ascii="Arial" w:eastAsiaTheme="majorEastAsia" w:hAnsi="Arial" w:cs="Arial"/>
          <w:b w:val="0"/>
          <w:color w:val="2E74B5" w:themeColor="accent1" w:themeShade="BF"/>
          <w:sz w:val="28"/>
          <w:szCs w:val="28"/>
        </w:rPr>
        <w:t>)</w:t>
      </w:r>
    </w:p>
    <w:p w14:paraId="7A494A56" w14:textId="77777777" w:rsidR="003648F6" w:rsidRPr="00C052A8"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052A8">
        <w:rPr>
          <w:rStyle w:val="lev"/>
          <w:rFonts w:ascii="Arial" w:eastAsiaTheme="majorEastAsia" w:hAnsi="Arial" w:cs="Arial"/>
          <w:b w:val="0"/>
          <w:color w:val="2E74B5" w:themeColor="accent1" w:themeShade="BF"/>
          <w:sz w:val="28"/>
          <w:szCs w:val="28"/>
        </w:rPr>
        <w:t>A remplir par le prescripteur</w:t>
      </w:r>
    </w:p>
    <w:p w14:paraId="68B5CECF" w14:textId="77777777" w:rsidR="00BB316A" w:rsidRPr="00C052A8" w:rsidRDefault="00BB316A" w:rsidP="00BB316A">
      <w:pPr>
        <w:jc w:val="right"/>
        <w:rPr>
          <w:rFonts w:ascii="Arial" w:hAnsi="Arial" w:cs="Arial"/>
          <w:sz w:val="20"/>
          <w:szCs w:val="20"/>
        </w:rPr>
      </w:pPr>
      <w:r w:rsidRPr="00C052A8">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C052A8">
            <w:rPr>
              <w:rStyle w:val="Mention1"/>
              <w:rFonts w:ascii="Arial" w:hAnsi="Arial" w:cs="Arial"/>
              <w:sz w:val="20"/>
              <w:szCs w:val="20"/>
            </w:rPr>
            <w:t>_ _/_ _/_ _ _ _</w:t>
          </w:r>
        </w:sdtContent>
      </w:sdt>
    </w:p>
    <w:p w14:paraId="124FEB30" w14:textId="77777777" w:rsidR="00DE0A86" w:rsidRPr="00C052A8" w:rsidRDefault="00DE0A86" w:rsidP="00DE0A86">
      <w:pPr>
        <w:rPr>
          <w:rStyle w:val="lev"/>
          <w:rFonts w:ascii="Arial" w:hAnsi="Arial" w:cs="Arial"/>
          <w:b w:val="0"/>
          <w:sz w:val="20"/>
          <w:szCs w:val="20"/>
        </w:rPr>
      </w:pPr>
      <w:r w:rsidRPr="00C052A8">
        <w:rPr>
          <w:rFonts w:ascii="Arial" w:hAnsi="Arial" w:cs="Arial"/>
          <w:sz w:val="20"/>
          <w:szCs w:val="20"/>
        </w:rPr>
        <w:t xml:space="preserve">Visite de suivi : </w:t>
      </w:r>
      <w:r w:rsidRPr="00C052A8">
        <w:rPr>
          <w:rFonts w:ascii="Segoe UI Symbol" w:eastAsia="Arial" w:hAnsi="Segoe UI Symbol" w:cs="Segoe UI Symbol"/>
          <w:color w:val="000000" w:themeColor="text1"/>
          <w:sz w:val="20"/>
          <w:szCs w:val="20"/>
        </w:rPr>
        <w:t>☐</w:t>
      </w:r>
      <w:r w:rsidRPr="00C052A8">
        <w:rPr>
          <w:rFonts w:ascii="Arial" w:hAnsi="Arial" w:cs="Arial"/>
          <w:sz w:val="20"/>
          <w:szCs w:val="20"/>
        </w:rPr>
        <w:t>M6</w:t>
      </w:r>
      <w:r w:rsidRPr="00C052A8">
        <w:rPr>
          <w:rFonts w:ascii="Arial" w:hAnsi="Arial" w:cs="Arial"/>
          <w:bCs/>
          <w:sz w:val="20"/>
          <w:szCs w:val="20"/>
        </w:rPr>
        <w:t xml:space="preserve"> </w:t>
      </w:r>
      <w:r w:rsidRPr="00C052A8">
        <w:rPr>
          <w:rFonts w:ascii="Arial" w:hAnsi="Arial" w:cs="Arial"/>
          <w:sz w:val="20"/>
          <w:szCs w:val="20"/>
        </w:rPr>
        <w:t xml:space="preserve"> </w:t>
      </w:r>
      <w:r w:rsidRPr="00C052A8">
        <w:rPr>
          <w:rFonts w:ascii="Arial" w:hAnsi="Arial" w:cs="Arial"/>
          <w:bCs/>
          <w:sz w:val="20"/>
          <w:szCs w:val="20"/>
        </w:rPr>
        <w:t xml:space="preserve"> </w:t>
      </w:r>
      <w:r w:rsidRPr="00C052A8">
        <w:rPr>
          <w:rFonts w:ascii="Segoe UI Symbol" w:eastAsia="Arial" w:hAnsi="Segoe UI Symbol" w:cs="Segoe UI Symbol"/>
          <w:color w:val="000000" w:themeColor="text1"/>
          <w:sz w:val="20"/>
          <w:szCs w:val="20"/>
        </w:rPr>
        <w:t>☐</w:t>
      </w:r>
      <w:r w:rsidRPr="00C052A8">
        <w:rPr>
          <w:rFonts w:ascii="Arial" w:hAnsi="Arial" w:cs="Arial"/>
          <w:sz w:val="20"/>
          <w:szCs w:val="20"/>
        </w:rPr>
        <w:t>M12</w:t>
      </w:r>
      <w:r w:rsidRPr="00C052A8">
        <w:rPr>
          <w:rFonts w:ascii="Arial" w:hAnsi="Arial" w:cs="Arial"/>
          <w:bCs/>
          <w:sz w:val="20"/>
          <w:szCs w:val="20"/>
        </w:rPr>
        <w:t xml:space="preserve"> </w:t>
      </w:r>
      <w:r w:rsidRPr="00C052A8">
        <w:rPr>
          <w:rFonts w:ascii="Arial" w:hAnsi="Arial" w:cs="Arial"/>
          <w:sz w:val="20"/>
          <w:szCs w:val="20"/>
        </w:rPr>
        <w:t xml:space="preserve"> </w:t>
      </w:r>
      <w:r w:rsidRPr="00C052A8">
        <w:rPr>
          <w:rFonts w:ascii="Arial" w:hAnsi="Arial" w:cs="Arial"/>
          <w:bCs/>
          <w:sz w:val="20"/>
          <w:szCs w:val="20"/>
        </w:rPr>
        <w:t xml:space="preserve"> </w:t>
      </w:r>
      <w:r w:rsidRPr="00C052A8">
        <w:rPr>
          <w:rFonts w:ascii="Segoe UI Symbol" w:eastAsia="Arial" w:hAnsi="Segoe UI Symbol" w:cs="Segoe UI Symbol"/>
          <w:color w:val="000000" w:themeColor="text1"/>
          <w:sz w:val="20"/>
          <w:szCs w:val="20"/>
        </w:rPr>
        <w:t>☐</w:t>
      </w:r>
      <w:r w:rsidRPr="00C052A8">
        <w:rPr>
          <w:rFonts w:ascii="Arial" w:hAnsi="Arial" w:cs="Arial"/>
          <w:sz w:val="20"/>
          <w:szCs w:val="20"/>
        </w:rPr>
        <w:t xml:space="preserve">M18 </w:t>
      </w:r>
      <w:r w:rsidRPr="00C052A8">
        <w:rPr>
          <w:rFonts w:ascii="Arial" w:hAnsi="Arial" w:cs="Arial"/>
          <w:bCs/>
          <w:sz w:val="20"/>
          <w:szCs w:val="20"/>
        </w:rPr>
        <w:t xml:space="preserve">  </w:t>
      </w:r>
      <w:r w:rsidRPr="00C052A8">
        <w:rPr>
          <w:rFonts w:ascii="Segoe UI Symbol" w:eastAsia="Arial" w:hAnsi="Segoe UI Symbol" w:cs="Segoe UI Symbol"/>
          <w:color w:val="000000" w:themeColor="text1"/>
          <w:sz w:val="20"/>
          <w:szCs w:val="20"/>
        </w:rPr>
        <w:t>☐</w:t>
      </w:r>
      <w:r w:rsidRPr="00C052A8">
        <w:rPr>
          <w:rFonts w:ascii="Arial" w:hAnsi="Arial" w:cs="Arial"/>
          <w:sz w:val="20"/>
          <w:szCs w:val="20"/>
        </w:rPr>
        <w:t>M24</w:t>
      </w:r>
      <w:r w:rsidRPr="00C052A8">
        <w:rPr>
          <w:rFonts w:ascii="Arial" w:hAnsi="Arial" w:cs="Arial"/>
          <w:bCs/>
          <w:sz w:val="20"/>
          <w:szCs w:val="20"/>
        </w:rPr>
        <w:t xml:space="preserve">   </w:t>
      </w:r>
      <w:r w:rsidRPr="00C052A8">
        <w:rPr>
          <w:rFonts w:ascii="Segoe UI Symbol" w:eastAsia="Arial" w:hAnsi="Segoe UI Symbol" w:cs="Segoe UI Symbol"/>
          <w:color w:val="000000" w:themeColor="text1"/>
          <w:sz w:val="20"/>
          <w:szCs w:val="20"/>
        </w:rPr>
        <w:t>☐</w:t>
      </w:r>
      <w:r w:rsidRPr="00C052A8">
        <w:rPr>
          <w:rFonts w:ascii="Arial" w:hAnsi="Arial" w:cs="Arial"/>
          <w:sz w:val="20"/>
          <w:szCs w:val="20"/>
        </w:rPr>
        <w:t>M30</w:t>
      </w:r>
      <w:r w:rsidRPr="00C052A8">
        <w:rPr>
          <w:rFonts w:ascii="Arial" w:hAnsi="Arial" w:cs="Arial"/>
          <w:bCs/>
          <w:sz w:val="20"/>
          <w:szCs w:val="20"/>
        </w:rPr>
        <w:t xml:space="preserve">   </w:t>
      </w:r>
      <w:r w:rsidRPr="00C052A8">
        <w:rPr>
          <w:rFonts w:ascii="Segoe UI Symbol" w:eastAsia="Arial" w:hAnsi="Segoe UI Symbol" w:cs="Segoe UI Symbol"/>
          <w:color w:val="000000" w:themeColor="text1"/>
          <w:sz w:val="20"/>
          <w:szCs w:val="20"/>
        </w:rPr>
        <w:t>☐</w:t>
      </w:r>
      <w:r w:rsidRPr="00C052A8">
        <w:rPr>
          <w:rFonts w:ascii="Arial" w:hAnsi="Arial" w:cs="Arial"/>
          <w:sz w:val="20"/>
          <w:szCs w:val="20"/>
        </w:rPr>
        <w:t>M36</w:t>
      </w:r>
    </w:p>
    <w:p w14:paraId="21CBC7EC" w14:textId="18A5157F" w:rsidR="00BB316A" w:rsidRPr="00C052A8" w:rsidRDefault="00BB316A" w:rsidP="00157B1B">
      <w:pPr>
        <w:rPr>
          <w:rStyle w:val="lev"/>
          <w:rFonts w:ascii="Arial" w:hAnsi="Arial" w:cs="Arial"/>
          <w:b w:val="0"/>
          <w:sz w:val="20"/>
          <w:szCs w:val="20"/>
        </w:rPr>
      </w:pPr>
      <w:r w:rsidRPr="00C052A8">
        <w:rPr>
          <w:rStyle w:val="lev"/>
          <w:rFonts w:ascii="Arial" w:hAnsi="Arial" w:cs="Arial"/>
          <w:b w:val="0"/>
          <w:sz w:val="20"/>
          <w:szCs w:val="20"/>
        </w:rPr>
        <w:t>Identification du patient</w:t>
      </w:r>
    </w:p>
    <w:p w14:paraId="21C171B7" w14:textId="77777777" w:rsidR="00BB316A" w:rsidRPr="00C052A8" w:rsidRDefault="00BB316A" w:rsidP="00BB316A">
      <w:pPr>
        <w:rPr>
          <w:rFonts w:ascii="Arial" w:hAnsi="Arial" w:cs="Arial"/>
          <w:sz w:val="20"/>
          <w:szCs w:val="20"/>
        </w:rPr>
      </w:pPr>
      <w:r w:rsidRPr="00C052A8">
        <w:rPr>
          <w:rFonts w:ascii="Arial" w:hAnsi="Arial" w:cs="Arial"/>
          <w:sz w:val="20"/>
          <w:szCs w:val="20"/>
        </w:rPr>
        <w:t>Nom du patient (</w:t>
      </w:r>
      <w:r w:rsidRPr="00C052A8">
        <w:rPr>
          <w:rFonts w:ascii="Arial" w:hAnsi="Arial" w:cs="Arial"/>
          <w:i/>
          <w:sz w:val="20"/>
          <w:szCs w:val="20"/>
        </w:rPr>
        <w:t>3 premières lettres</w:t>
      </w:r>
      <w:r w:rsidRPr="00C052A8">
        <w:rPr>
          <w:rFonts w:ascii="Arial" w:hAnsi="Arial" w:cs="Arial"/>
          <w:sz w:val="20"/>
          <w:szCs w:val="20"/>
        </w:rPr>
        <w:t xml:space="preserve">) :  </w:t>
      </w:r>
      <w:sdt>
        <w:sdtPr>
          <w:rPr>
            <w:rFonts w:ascii="Arial" w:hAnsi="Arial" w:cs="Arial"/>
            <w:sz w:val="20"/>
            <w:szCs w:val="20"/>
          </w:rPr>
          <w:id w:val="-1006443717"/>
          <w:placeholder>
            <w:docPart w:val="70FB0BE84481464785AEE23F4B86B5A5"/>
          </w:placeholder>
          <w:showingPlcHdr/>
        </w:sdtPr>
        <w:sdtEndPr/>
        <w:sdtContent>
          <w:r w:rsidRPr="00C052A8">
            <w:rPr>
              <w:rStyle w:val="Mention1"/>
              <w:rFonts w:ascii="Arial" w:hAnsi="Arial" w:cs="Arial"/>
              <w:sz w:val="20"/>
              <w:szCs w:val="20"/>
            </w:rPr>
            <w:t>| _ | _ | _ |</w:t>
          </w:r>
        </w:sdtContent>
      </w:sdt>
      <w:r w:rsidRPr="00C052A8" w:rsidDel="004A5DB0">
        <w:rPr>
          <w:rFonts w:ascii="Arial" w:hAnsi="Arial" w:cs="Arial"/>
          <w:sz w:val="20"/>
          <w:szCs w:val="20"/>
        </w:rPr>
        <w:t xml:space="preserve"> </w:t>
      </w:r>
      <w:r w:rsidRPr="00C052A8">
        <w:rPr>
          <w:rFonts w:ascii="Arial" w:hAnsi="Arial" w:cs="Arial"/>
          <w:sz w:val="20"/>
          <w:szCs w:val="20"/>
        </w:rPr>
        <w:t>Prénom (</w:t>
      </w:r>
      <w:r w:rsidRPr="00C052A8">
        <w:rPr>
          <w:rFonts w:ascii="Arial" w:hAnsi="Arial" w:cs="Arial"/>
          <w:i/>
          <w:sz w:val="20"/>
          <w:szCs w:val="20"/>
        </w:rPr>
        <w:t>2 premières lettres</w:t>
      </w:r>
      <w:r w:rsidRPr="00C052A8">
        <w:rPr>
          <w:rFonts w:ascii="Arial" w:hAnsi="Arial" w:cs="Arial"/>
          <w:sz w:val="20"/>
          <w:szCs w:val="20"/>
        </w:rPr>
        <w:t xml:space="preserve">) : </w:t>
      </w:r>
      <w:sdt>
        <w:sdtPr>
          <w:rPr>
            <w:rFonts w:ascii="Arial" w:hAnsi="Arial" w:cs="Arial"/>
            <w:sz w:val="20"/>
            <w:szCs w:val="20"/>
          </w:rPr>
          <w:id w:val="-989870933"/>
          <w:placeholder>
            <w:docPart w:val="86B1ABEEB3A645BB965D1AF131274FEE"/>
          </w:placeholder>
          <w:showingPlcHdr/>
        </w:sdtPr>
        <w:sdtEndPr/>
        <w:sdtContent>
          <w:r w:rsidRPr="00C052A8">
            <w:rPr>
              <w:rStyle w:val="Mention1"/>
              <w:rFonts w:ascii="Arial" w:hAnsi="Arial" w:cs="Arial"/>
              <w:sz w:val="20"/>
              <w:szCs w:val="20"/>
            </w:rPr>
            <w:t>| _ | _ |</w:t>
          </w:r>
        </w:sdtContent>
      </w:sdt>
    </w:p>
    <w:p w14:paraId="6A7D1121" w14:textId="77777777" w:rsidR="00DE0A86" w:rsidRPr="00C052A8" w:rsidRDefault="00DE0A86" w:rsidP="00DE0A86">
      <w:pPr>
        <w:rPr>
          <w:rFonts w:ascii="Arial" w:hAnsi="Arial" w:cs="Arial"/>
          <w:sz w:val="20"/>
          <w:szCs w:val="20"/>
        </w:rPr>
      </w:pPr>
      <w:r w:rsidRPr="00C052A8">
        <w:rPr>
          <w:rFonts w:ascii="Arial" w:hAnsi="Arial" w:cs="Arial"/>
          <w:sz w:val="20"/>
          <w:szCs w:val="20"/>
        </w:rPr>
        <w:t>N° patient (n° centre – ordre de création patient) : | _ | _ | _ | - | _ | _ | _ |</w:t>
      </w:r>
    </w:p>
    <w:p w14:paraId="31461377" w14:textId="77777777" w:rsidR="00DE0A86" w:rsidRPr="00C052A8" w:rsidRDefault="00DE0A86" w:rsidP="00BB316A">
      <w:pPr>
        <w:rPr>
          <w:rFonts w:ascii="Arial" w:hAnsi="Arial" w:cs="Arial"/>
          <w:sz w:val="20"/>
          <w:szCs w:val="20"/>
        </w:rPr>
      </w:pPr>
    </w:p>
    <w:p w14:paraId="1534502D" w14:textId="7E7C3BA7" w:rsidR="00A97CF9" w:rsidRPr="00C052A8" w:rsidRDefault="00A05F8A" w:rsidP="00BC0FB4">
      <w:pPr>
        <w:spacing w:line="240" w:lineRule="auto"/>
        <w:rPr>
          <w:rFonts w:ascii="Arial" w:hAnsi="Arial" w:cs="Arial"/>
          <w:sz w:val="20"/>
          <w:szCs w:val="20"/>
        </w:rPr>
      </w:pPr>
      <w:r w:rsidRPr="00C052A8">
        <w:rPr>
          <w:rFonts w:ascii="Arial" w:hAnsi="Arial" w:cs="Arial"/>
          <w:b/>
          <w:bCs/>
          <w:sz w:val="20"/>
          <w:szCs w:val="20"/>
        </w:rPr>
        <w:t xml:space="preserve">Arrêt </w:t>
      </w:r>
      <w:r w:rsidR="00C93CC3" w:rsidRPr="00C052A8">
        <w:rPr>
          <w:rFonts w:ascii="Arial" w:hAnsi="Arial" w:cs="Arial"/>
          <w:b/>
          <w:bCs/>
          <w:sz w:val="20"/>
          <w:szCs w:val="20"/>
        </w:rPr>
        <w:t xml:space="preserve">du </w:t>
      </w:r>
      <w:proofErr w:type="spellStart"/>
      <w:r w:rsidR="00C93CC3" w:rsidRPr="00C052A8">
        <w:rPr>
          <w:rFonts w:ascii="Arial" w:hAnsi="Arial" w:cs="Arial"/>
          <w:b/>
          <w:bCs/>
          <w:sz w:val="20"/>
          <w:szCs w:val="20"/>
        </w:rPr>
        <w:t>bézafibrate</w:t>
      </w:r>
      <w:proofErr w:type="spellEnd"/>
      <w:r w:rsidR="00C93CC3" w:rsidRPr="00C052A8">
        <w:rPr>
          <w:rFonts w:ascii="Arial" w:hAnsi="Arial" w:cs="Arial"/>
          <w:b/>
          <w:bCs/>
          <w:sz w:val="20"/>
          <w:szCs w:val="20"/>
        </w:rPr>
        <w:t xml:space="preserve"> depuis la précédente visite </w:t>
      </w:r>
      <w:r w:rsidR="00C93CC3" w:rsidRPr="00C052A8">
        <w:rPr>
          <w:rFonts w:ascii="Arial" w:hAnsi="Arial" w:cs="Arial"/>
          <w:sz w:val="20"/>
          <w:szCs w:val="20"/>
        </w:rPr>
        <w:t xml:space="preserve">: </w:t>
      </w:r>
    </w:p>
    <w:p w14:paraId="12F487E5" w14:textId="77777777" w:rsidR="00A97CF9" w:rsidRPr="00C052A8" w:rsidRDefault="00A97CF9" w:rsidP="00A97CF9">
      <w:pPr>
        <w:spacing w:line="240" w:lineRule="auto"/>
        <w:ind w:firstLine="709"/>
        <w:rPr>
          <w:rFonts w:ascii="Arial" w:hAnsi="Arial" w:cs="Arial"/>
          <w:sz w:val="20"/>
          <w:szCs w:val="20"/>
        </w:rPr>
      </w:pPr>
      <w:r w:rsidRPr="00C052A8">
        <w:rPr>
          <w:rFonts w:ascii="Arial" w:hAnsi="Arial" w:cs="Arial"/>
          <w:sz w:val="20"/>
          <w:szCs w:val="20"/>
        </w:rPr>
        <w:sym w:font="Arial" w:char="F0A8"/>
      </w:r>
      <w:r w:rsidRPr="00C052A8">
        <w:rPr>
          <w:rFonts w:ascii="Arial" w:hAnsi="Arial" w:cs="Arial"/>
          <w:sz w:val="20"/>
          <w:szCs w:val="20"/>
        </w:rPr>
        <w:t xml:space="preserve"> Non</w:t>
      </w:r>
    </w:p>
    <w:p w14:paraId="1B5BC3B0" w14:textId="0B286127" w:rsidR="00C93CC3" w:rsidRPr="00C052A8" w:rsidRDefault="00A97CF9" w:rsidP="00BC0FB4">
      <w:pPr>
        <w:spacing w:line="240" w:lineRule="auto"/>
        <w:ind w:firstLine="709"/>
        <w:rPr>
          <w:rFonts w:ascii="Arial" w:hAnsi="Arial" w:cs="Arial"/>
          <w:sz w:val="20"/>
          <w:szCs w:val="20"/>
        </w:rPr>
      </w:pPr>
      <w:r w:rsidRPr="00C052A8">
        <w:rPr>
          <w:rFonts w:ascii="Arial" w:hAnsi="Arial" w:cs="Arial"/>
          <w:sz w:val="20"/>
          <w:szCs w:val="20"/>
        </w:rPr>
        <w:sym w:font="Arial" w:char="F0A8"/>
      </w:r>
      <w:r w:rsidRPr="00C052A8">
        <w:rPr>
          <w:rFonts w:ascii="Arial" w:hAnsi="Arial" w:cs="Arial"/>
          <w:sz w:val="20"/>
          <w:szCs w:val="20"/>
        </w:rPr>
        <w:t xml:space="preserve"> Oui : D</w:t>
      </w:r>
      <w:r w:rsidR="00C93CC3" w:rsidRPr="00C052A8">
        <w:rPr>
          <w:rFonts w:ascii="Arial" w:hAnsi="Arial" w:cs="Arial"/>
          <w:sz w:val="20"/>
          <w:szCs w:val="20"/>
        </w:rPr>
        <w:t>ate d’</w:t>
      </w:r>
      <w:r w:rsidR="00A05F8A" w:rsidRPr="00C052A8">
        <w:rPr>
          <w:rFonts w:ascii="Arial" w:hAnsi="Arial" w:cs="Arial"/>
          <w:sz w:val="20"/>
          <w:szCs w:val="20"/>
        </w:rPr>
        <w:t>arrêt</w:t>
      </w:r>
      <w:r w:rsidR="00C93CC3" w:rsidRPr="00C052A8">
        <w:rPr>
          <w:rFonts w:ascii="Arial" w:hAnsi="Arial" w:cs="Arial"/>
          <w:sz w:val="20"/>
          <w:szCs w:val="20"/>
        </w:rPr>
        <w:t xml:space="preserve"> : </w:t>
      </w:r>
      <w:r w:rsidR="00DE0A86" w:rsidRPr="00C052A8">
        <w:rPr>
          <w:rFonts w:ascii="Arial" w:eastAsia="Arial" w:hAnsi="Arial" w:cs="Arial"/>
          <w:color w:val="000000" w:themeColor="text1"/>
          <w:sz w:val="20"/>
          <w:szCs w:val="20"/>
        </w:rPr>
        <w:t xml:space="preserve">_ _ /_ _ / _ _ _ </w:t>
      </w:r>
      <w:proofErr w:type="gramStart"/>
      <w:r w:rsidR="00DE0A86" w:rsidRPr="00C052A8">
        <w:rPr>
          <w:rFonts w:ascii="Arial" w:eastAsia="Arial" w:hAnsi="Arial" w:cs="Arial"/>
          <w:color w:val="000000" w:themeColor="text1"/>
          <w:sz w:val="20"/>
          <w:szCs w:val="20"/>
        </w:rPr>
        <w:t>_</w:t>
      </w:r>
      <w:r w:rsidR="00DE0A86" w:rsidRPr="00C052A8">
        <w:rPr>
          <w:rFonts w:ascii="Arial" w:hAnsi="Arial" w:cs="Arial"/>
          <w:sz w:val="20"/>
          <w:szCs w:val="20"/>
        </w:rPr>
        <w:t xml:space="preserve">  (</w:t>
      </w:r>
      <w:proofErr w:type="gramEnd"/>
      <w:r w:rsidR="00841837" w:rsidRPr="00C052A8">
        <w:rPr>
          <w:rFonts w:ascii="Arial" w:hAnsi="Arial" w:cs="Arial"/>
          <w:sz w:val="20"/>
          <w:szCs w:val="20"/>
        </w:rPr>
        <w:t>JJ/MM/</w:t>
      </w:r>
      <w:r w:rsidR="00C93CC3" w:rsidRPr="00C052A8">
        <w:rPr>
          <w:rFonts w:ascii="Arial" w:hAnsi="Arial" w:cs="Arial"/>
          <w:sz w:val="20"/>
          <w:szCs w:val="20"/>
        </w:rPr>
        <w:t>AAAA</w:t>
      </w:r>
      <w:r w:rsidR="00DE0A86" w:rsidRPr="00C052A8">
        <w:rPr>
          <w:rFonts w:ascii="Arial" w:hAnsi="Arial" w:cs="Arial"/>
          <w:sz w:val="20"/>
          <w:szCs w:val="20"/>
        </w:rPr>
        <w:t>)</w:t>
      </w:r>
    </w:p>
    <w:p w14:paraId="12B42D0C" w14:textId="77777777" w:rsidR="00DE0A86" w:rsidRPr="00C052A8" w:rsidRDefault="00DE0A86" w:rsidP="00DE0A86">
      <w:pPr>
        <w:spacing w:line="240" w:lineRule="auto"/>
        <w:ind w:firstLine="709"/>
        <w:rPr>
          <w:rFonts w:ascii="Arial" w:eastAsia="Arial" w:hAnsi="Arial" w:cs="Arial"/>
          <w:color w:val="000000" w:themeColor="text1"/>
          <w:sz w:val="20"/>
          <w:szCs w:val="20"/>
        </w:rPr>
      </w:pPr>
      <w:r w:rsidRPr="00C052A8">
        <w:rPr>
          <w:rFonts w:ascii="Arial" w:eastAsia="Arial" w:hAnsi="Arial" w:cs="Arial"/>
          <w:color w:val="000000" w:themeColor="text1"/>
          <w:sz w:val="20"/>
          <w:szCs w:val="20"/>
        </w:rPr>
        <w:t>En cas d’arrêt définitif du traitement, merci de remplir la fiche « Arrêt définitif de traitement »</w:t>
      </w:r>
    </w:p>
    <w:p w14:paraId="1B8E4D74" w14:textId="77777777" w:rsidR="00A97CF9" w:rsidRPr="00C052A8" w:rsidRDefault="00C93CC3" w:rsidP="00C93CC3">
      <w:pPr>
        <w:spacing w:line="240" w:lineRule="auto"/>
        <w:rPr>
          <w:rFonts w:ascii="Arial" w:hAnsi="Arial" w:cs="Arial"/>
          <w:sz w:val="20"/>
          <w:szCs w:val="20"/>
        </w:rPr>
      </w:pPr>
      <w:r w:rsidRPr="00C052A8">
        <w:rPr>
          <w:rFonts w:ascii="Arial" w:hAnsi="Arial" w:cs="Arial"/>
          <w:b/>
          <w:bCs/>
          <w:sz w:val="20"/>
          <w:szCs w:val="20"/>
        </w:rPr>
        <w:t xml:space="preserve">Modification de posologie du </w:t>
      </w:r>
      <w:proofErr w:type="spellStart"/>
      <w:r w:rsidRPr="00C052A8">
        <w:rPr>
          <w:rFonts w:ascii="Arial" w:hAnsi="Arial" w:cs="Arial"/>
          <w:b/>
          <w:bCs/>
          <w:sz w:val="20"/>
          <w:szCs w:val="20"/>
        </w:rPr>
        <w:t>bézafibrate</w:t>
      </w:r>
      <w:proofErr w:type="spellEnd"/>
      <w:r w:rsidRPr="00C052A8">
        <w:rPr>
          <w:rFonts w:ascii="Arial" w:hAnsi="Arial" w:cs="Arial"/>
          <w:b/>
          <w:bCs/>
          <w:sz w:val="20"/>
          <w:szCs w:val="20"/>
        </w:rPr>
        <w:t> depuis la précédente visite</w:t>
      </w:r>
      <w:r w:rsidRPr="00C052A8">
        <w:rPr>
          <w:rFonts w:ascii="Arial" w:hAnsi="Arial" w:cs="Arial"/>
          <w:sz w:val="20"/>
          <w:szCs w:val="20"/>
        </w:rPr>
        <w:t xml:space="preserve"> : </w:t>
      </w:r>
    </w:p>
    <w:p w14:paraId="3D3E2971" w14:textId="77777777" w:rsidR="00A97CF9" w:rsidRPr="00C052A8" w:rsidRDefault="00A97CF9" w:rsidP="00BC0FB4">
      <w:pPr>
        <w:spacing w:line="240" w:lineRule="auto"/>
        <w:ind w:firstLine="709"/>
        <w:rPr>
          <w:rFonts w:ascii="Arial" w:hAnsi="Arial" w:cs="Arial"/>
          <w:sz w:val="20"/>
          <w:szCs w:val="20"/>
        </w:rPr>
      </w:pPr>
      <w:r w:rsidRPr="00C052A8">
        <w:rPr>
          <w:rFonts w:ascii="Arial" w:hAnsi="Arial" w:cs="Arial"/>
          <w:sz w:val="20"/>
          <w:szCs w:val="20"/>
        </w:rPr>
        <w:sym w:font="Arial" w:char="F0A8"/>
      </w:r>
      <w:r w:rsidRPr="00C052A8">
        <w:rPr>
          <w:rFonts w:ascii="Arial" w:hAnsi="Arial" w:cs="Arial"/>
          <w:sz w:val="20"/>
          <w:szCs w:val="20"/>
        </w:rPr>
        <w:t xml:space="preserve"> Non</w:t>
      </w:r>
    </w:p>
    <w:p w14:paraId="70B2C1C9" w14:textId="4ECE619E" w:rsidR="00D61580" w:rsidRPr="00C052A8" w:rsidRDefault="00A97CF9" w:rsidP="00BC0FB4">
      <w:pPr>
        <w:spacing w:line="240" w:lineRule="auto"/>
        <w:ind w:firstLine="709"/>
        <w:rPr>
          <w:rFonts w:ascii="Arial" w:hAnsi="Arial" w:cs="Arial"/>
          <w:sz w:val="20"/>
          <w:szCs w:val="20"/>
        </w:rPr>
      </w:pPr>
      <w:r w:rsidRPr="00C052A8">
        <w:rPr>
          <w:rFonts w:ascii="Arial" w:hAnsi="Arial" w:cs="Arial"/>
          <w:sz w:val="20"/>
          <w:szCs w:val="20"/>
        </w:rPr>
        <w:sym w:font="Arial" w:char="F0A8"/>
      </w:r>
      <w:r w:rsidRPr="00C052A8">
        <w:rPr>
          <w:rFonts w:ascii="Arial" w:hAnsi="Arial" w:cs="Arial"/>
          <w:sz w:val="20"/>
          <w:szCs w:val="20"/>
        </w:rPr>
        <w:t xml:space="preserve"> </w:t>
      </w:r>
      <w:r w:rsidR="00C93CC3" w:rsidRPr="00C052A8">
        <w:rPr>
          <w:rFonts w:ascii="Arial" w:hAnsi="Arial" w:cs="Arial"/>
          <w:sz w:val="20"/>
          <w:szCs w:val="20"/>
        </w:rPr>
        <w:t>Oui</w:t>
      </w:r>
      <w:r w:rsidRPr="00C052A8">
        <w:rPr>
          <w:rFonts w:ascii="Arial" w:hAnsi="Arial" w:cs="Arial"/>
          <w:sz w:val="20"/>
          <w:szCs w:val="20"/>
        </w:rPr>
        <w:t> : - N</w:t>
      </w:r>
      <w:r w:rsidR="00C93CC3" w:rsidRPr="00C052A8">
        <w:rPr>
          <w:rFonts w:ascii="Arial" w:hAnsi="Arial" w:cs="Arial"/>
          <w:sz w:val="20"/>
          <w:szCs w:val="20"/>
        </w:rPr>
        <w:t>ouvelle posologie (</w:t>
      </w:r>
      <w:r w:rsidRPr="00C052A8">
        <w:rPr>
          <w:rFonts w:ascii="Arial" w:hAnsi="Arial" w:cs="Arial"/>
          <w:sz w:val="20"/>
          <w:szCs w:val="20"/>
        </w:rPr>
        <w:t>à préciser</w:t>
      </w:r>
      <w:r w:rsidR="00C93CC3" w:rsidRPr="00C052A8">
        <w:rPr>
          <w:rFonts w:ascii="Arial" w:hAnsi="Arial" w:cs="Arial"/>
          <w:sz w:val="20"/>
          <w:szCs w:val="20"/>
        </w:rPr>
        <w:t>) :</w:t>
      </w:r>
      <w:r w:rsidR="00DE0A86" w:rsidRPr="00C052A8">
        <w:rPr>
          <w:rFonts w:ascii="Arial" w:hAnsi="Arial" w:cs="Arial"/>
          <w:sz w:val="20"/>
          <w:szCs w:val="20"/>
        </w:rPr>
        <w:t xml:space="preserve"> </w:t>
      </w:r>
      <w:bookmarkStart w:id="7" w:name="_Hlk203470502"/>
      <w:r w:rsidR="000B05F6" w:rsidRPr="00A452DD">
        <w:rPr>
          <w:rFonts w:ascii="Arial" w:hAnsi="Arial" w:cs="Arial"/>
          <w:sz w:val="20"/>
        </w:rPr>
        <w:t>_ | _ | _ |__</w:t>
      </w:r>
      <w:r w:rsidR="000B05F6" w:rsidRPr="00D41B84">
        <w:rPr>
          <w:rFonts w:ascii="Arial" w:hAnsi="Arial" w:cs="Arial"/>
          <w:sz w:val="20"/>
        </w:rPr>
        <w:t xml:space="preserve"> mg </w:t>
      </w:r>
      <w:r w:rsidR="000B05F6" w:rsidRPr="002321E3">
        <w:rPr>
          <w:rFonts w:ascii="Arial" w:hAnsi="Arial" w:cs="Arial"/>
          <w:sz w:val="20"/>
        </w:rPr>
        <w:t>| _ |</w:t>
      </w:r>
      <w:r w:rsidR="000B05F6" w:rsidRPr="00D41B84">
        <w:rPr>
          <w:rFonts w:ascii="Arial" w:hAnsi="Arial" w:cs="Arial"/>
          <w:sz w:val="20"/>
        </w:rPr>
        <w:t xml:space="preserve"> fois/jour</w:t>
      </w:r>
      <w:bookmarkEnd w:id="7"/>
      <w:r w:rsidR="00D61580" w:rsidRPr="00C052A8">
        <w:rPr>
          <w:rFonts w:ascii="Arial" w:hAnsi="Arial" w:cs="Arial"/>
          <w:sz w:val="20"/>
          <w:szCs w:val="20"/>
        </w:rPr>
        <w:tab/>
      </w:r>
    </w:p>
    <w:p w14:paraId="14C11D48" w14:textId="6607A0C2" w:rsidR="00C93CC3" w:rsidRPr="00C052A8" w:rsidRDefault="00A97CF9" w:rsidP="00C052A8">
      <w:pPr>
        <w:spacing w:line="240" w:lineRule="auto"/>
        <w:ind w:left="709" w:firstLine="709"/>
        <w:rPr>
          <w:rFonts w:ascii="Arial" w:hAnsi="Arial" w:cs="Arial"/>
          <w:sz w:val="20"/>
          <w:szCs w:val="20"/>
        </w:rPr>
      </w:pPr>
      <w:r w:rsidRPr="00C052A8">
        <w:rPr>
          <w:rFonts w:ascii="Arial" w:hAnsi="Arial" w:cs="Arial"/>
          <w:sz w:val="20"/>
          <w:szCs w:val="20"/>
        </w:rPr>
        <w:t xml:space="preserve">- </w:t>
      </w:r>
      <w:r w:rsidR="00D61580" w:rsidRPr="00C052A8">
        <w:rPr>
          <w:rFonts w:ascii="Arial" w:hAnsi="Arial" w:cs="Arial"/>
          <w:sz w:val="20"/>
          <w:szCs w:val="20"/>
        </w:rPr>
        <w:t>Date de modification :</w:t>
      </w:r>
      <w:r w:rsidR="00167515" w:rsidRPr="00C052A8">
        <w:rPr>
          <w:rFonts w:ascii="Arial" w:hAnsi="Arial" w:cs="Arial"/>
          <w:sz w:val="20"/>
          <w:szCs w:val="20"/>
        </w:rPr>
        <w:t xml:space="preserve"> </w:t>
      </w:r>
      <w:bookmarkStart w:id="8" w:name="_Hlk201071559"/>
      <w:r w:rsidR="00DE0A86" w:rsidRPr="00C052A8">
        <w:rPr>
          <w:rFonts w:ascii="Arial" w:eastAsia="Arial" w:hAnsi="Arial" w:cs="Arial"/>
          <w:color w:val="000000" w:themeColor="text1"/>
          <w:sz w:val="20"/>
          <w:szCs w:val="20"/>
        </w:rPr>
        <w:t xml:space="preserve">_ _ /_ _ / _ _ _ </w:t>
      </w:r>
      <w:proofErr w:type="gramStart"/>
      <w:r w:rsidR="00DE0A86" w:rsidRPr="00C052A8">
        <w:rPr>
          <w:rFonts w:ascii="Arial" w:eastAsia="Arial" w:hAnsi="Arial" w:cs="Arial"/>
          <w:color w:val="000000" w:themeColor="text1"/>
          <w:sz w:val="20"/>
          <w:szCs w:val="20"/>
        </w:rPr>
        <w:t>_</w:t>
      </w:r>
      <w:r w:rsidR="00DE0A86" w:rsidRPr="00C052A8">
        <w:rPr>
          <w:rFonts w:ascii="Arial" w:hAnsi="Arial" w:cs="Arial"/>
          <w:sz w:val="20"/>
          <w:szCs w:val="20"/>
        </w:rPr>
        <w:t xml:space="preserve">  (</w:t>
      </w:r>
      <w:proofErr w:type="gramEnd"/>
      <w:r w:rsidR="00211179" w:rsidRPr="00C052A8">
        <w:rPr>
          <w:rFonts w:ascii="Arial" w:hAnsi="Arial" w:cs="Arial"/>
          <w:sz w:val="20"/>
          <w:szCs w:val="20"/>
        </w:rPr>
        <w:t>JJ/MM/AAAA</w:t>
      </w:r>
      <w:r w:rsidR="00DE0A86" w:rsidRPr="00C052A8">
        <w:rPr>
          <w:rFonts w:ascii="Arial" w:hAnsi="Arial" w:cs="Arial"/>
          <w:sz w:val="20"/>
          <w:szCs w:val="20"/>
        </w:rPr>
        <w:t>)</w:t>
      </w:r>
      <w:bookmarkEnd w:id="8"/>
    </w:p>
    <w:p w14:paraId="4F8CFDF1" w14:textId="77777777" w:rsidR="00A277F5" w:rsidRPr="00C052A8" w:rsidRDefault="00C93CC3" w:rsidP="00BC0FB4">
      <w:pPr>
        <w:spacing w:line="240" w:lineRule="auto"/>
        <w:rPr>
          <w:rFonts w:ascii="Arial" w:hAnsi="Arial" w:cs="Arial"/>
          <w:sz w:val="20"/>
          <w:szCs w:val="20"/>
        </w:rPr>
      </w:pPr>
      <w:r w:rsidRPr="00C052A8">
        <w:rPr>
          <w:rFonts w:ascii="Arial" w:hAnsi="Arial" w:cs="Arial"/>
          <w:b/>
          <w:bCs/>
          <w:sz w:val="20"/>
          <w:szCs w:val="20"/>
        </w:rPr>
        <w:t>Nouveau traitement de la CBP introduit depuis la précédente visite</w:t>
      </w:r>
      <w:r w:rsidRPr="00C052A8">
        <w:rPr>
          <w:rFonts w:ascii="Arial" w:hAnsi="Arial" w:cs="Arial"/>
          <w:sz w:val="20"/>
          <w:szCs w:val="20"/>
        </w:rPr>
        <w:t xml:space="preserve"> : </w:t>
      </w:r>
    </w:p>
    <w:p w14:paraId="6EF6D586" w14:textId="77777777" w:rsidR="00A277F5" w:rsidRPr="00C052A8" w:rsidRDefault="00A277F5" w:rsidP="00A277F5">
      <w:pPr>
        <w:spacing w:line="240" w:lineRule="auto"/>
        <w:ind w:firstLine="709"/>
        <w:rPr>
          <w:rFonts w:ascii="Arial" w:hAnsi="Arial" w:cs="Arial"/>
          <w:sz w:val="20"/>
          <w:szCs w:val="20"/>
        </w:rPr>
      </w:pPr>
      <w:r w:rsidRPr="00C052A8">
        <w:rPr>
          <w:rFonts w:ascii="Arial" w:hAnsi="Arial" w:cs="Arial"/>
          <w:sz w:val="20"/>
          <w:szCs w:val="20"/>
        </w:rPr>
        <w:sym w:font="Arial" w:char="F0A8"/>
      </w:r>
      <w:r w:rsidRPr="00C052A8">
        <w:rPr>
          <w:rFonts w:ascii="Arial" w:hAnsi="Arial" w:cs="Arial"/>
          <w:sz w:val="20"/>
          <w:szCs w:val="20"/>
        </w:rPr>
        <w:t xml:space="preserve"> Non</w:t>
      </w:r>
    </w:p>
    <w:p w14:paraId="0E6A60C1" w14:textId="3FD9C838" w:rsidR="00C93CC3" w:rsidRPr="00C052A8" w:rsidRDefault="00A277F5" w:rsidP="00BC0FB4">
      <w:pPr>
        <w:spacing w:line="240" w:lineRule="auto"/>
        <w:ind w:firstLine="709"/>
        <w:rPr>
          <w:rFonts w:ascii="Arial" w:hAnsi="Arial" w:cs="Arial"/>
          <w:sz w:val="20"/>
          <w:szCs w:val="20"/>
        </w:rPr>
      </w:pPr>
      <w:r w:rsidRPr="00C052A8">
        <w:rPr>
          <w:rFonts w:ascii="Arial" w:hAnsi="Arial" w:cs="Arial"/>
          <w:sz w:val="20"/>
          <w:szCs w:val="20"/>
        </w:rPr>
        <w:sym w:font="Arial" w:char="F0A8"/>
      </w:r>
      <w:r w:rsidRPr="00C052A8">
        <w:rPr>
          <w:rFonts w:ascii="Arial" w:hAnsi="Arial" w:cs="Arial"/>
          <w:sz w:val="20"/>
          <w:szCs w:val="20"/>
        </w:rPr>
        <w:t xml:space="preserve"> Oui, préciser</w:t>
      </w:r>
      <w:r w:rsidR="00105F82" w:rsidRPr="00C052A8">
        <w:rPr>
          <w:rFonts w:ascii="Arial" w:hAnsi="Arial" w:cs="Arial"/>
          <w:sz w:val="20"/>
          <w:szCs w:val="20"/>
        </w:rPr>
        <w:t> :</w:t>
      </w:r>
      <w:r w:rsidRPr="00C052A8" w:rsidDel="00A277F5">
        <w:rPr>
          <w:rFonts w:ascii="Arial" w:hAnsi="Arial" w:cs="Arial"/>
          <w:sz w:val="20"/>
          <w:szCs w:val="20"/>
        </w:rPr>
        <w:t xml:space="preserve"> </w:t>
      </w:r>
    </w:p>
    <w:tbl>
      <w:tblPr>
        <w:tblW w:w="8075" w:type="dxa"/>
        <w:tblCellMar>
          <w:left w:w="70" w:type="dxa"/>
          <w:right w:w="70" w:type="dxa"/>
        </w:tblCellMar>
        <w:tblLook w:val="04A0" w:firstRow="1" w:lastRow="0" w:firstColumn="1" w:lastColumn="0" w:noHBand="0" w:noVBand="1"/>
      </w:tblPr>
      <w:tblGrid>
        <w:gridCol w:w="2900"/>
        <w:gridCol w:w="1420"/>
        <w:gridCol w:w="3755"/>
      </w:tblGrid>
      <w:tr w:rsidR="004F5085" w:rsidRPr="00C052A8" w14:paraId="62948C3E" w14:textId="77777777" w:rsidTr="00C052A8">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115A" w14:textId="2CE13509" w:rsidR="004F5085" w:rsidRPr="00C052A8" w:rsidRDefault="004F5085" w:rsidP="00A452DD">
            <w:pPr>
              <w:spacing w:after="0" w:line="240" w:lineRule="auto"/>
              <w:rPr>
                <w:rFonts w:ascii="Arial" w:eastAsia="Times New Roman" w:hAnsi="Arial" w:cs="Arial"/>
                <w:color w:val="000000"/>
                <w:sz w:val="20"/>
                <w:szCs w:val="20"/>
                <w:lang w:eastAsia="fr-FR"/>
              </w:rPr>
            </w:pP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A6D5CB9" w14:textId="77DE4639" w:rsidR="004F5085" w:rsidRPr="00C052A8" w:rsidRDefault="001550B8" w:rsidP="00A452DD">
            <w:pPr>
              <w:spacing w:after="0" w:line="240" w:lineRule="auto"/>
              <w:jc w:val="center"/>
              <w:rPr>
                <w:rFonts w:ascii="Arial" w:eastAsia="Times New Roman" w:hAnsi="Arial" w:cs="Arial"/>
                <w:b/>
                <w:bCs/>
                <w:color w:val="000000"/>
                <w:sz w:val="20"/>
                <w:szCs w:val="20"/>
                <w:lang w:eastAsia="fr-FR"/>
              </w:rPr>
            </w:pPr>
            <w:r w:rsidRPr="001550B8">
              <w:rPr>
                <w:rFonts w:ascii="Arial" w:eastAsia="Times New Roman" w:hAnsi="Arial" w:cs="Arial"/>
                <w:color w:val="000000"/>
                <w:sz w:val="20"/>
                <w:szCs w:val="20"/>
                <w:lang w:eastAsia="fr-FR"/>
              </w:rPr>
              <w:t>Si</w:t>
            </w:r>
            <w:r w:rsidR="00D2542B" w:rsidRPr="001550B8">
              <w:rPr>
                <w:rFonts w:ascii="Arial" w:eastAsia="Times New Roman" w:hAnsi="Arial" w:cs="Arial"/>
                <w:color w:val="000000"/>
                <w:sz w:val="20"/>
                <w:szCs w:val="20"/>
                <w:lang w:eastAsia="fr-FR"/>
              </w:rPr>
              <w:t xml:space="preserve"> </w:t>
            </w:r>
            <w:r w:rsidR="004F5085" w:rsidRPr="00C052A8">
              <w:rPr>
                <w:rFonts w:ascii="Arial" w:eastAsia="Times New Roman" w:hAnsi="Arial" w:cs="Arial"/>
                <w:b/>
                <w:bCs/>
                <w:color w:val="000000"/>
                <w:sz w:val="20"/>
                <w:szCs w:val="20"/>
                <w:lang w:eastAsia="fr-FR"/>
              </w:rPr>
              <w:t>Oui</w:t>
            </w:r>
            <w:r>
              <w:rPr>
                <w:rFonts w:ascii="Arial" w:eastAsia="Times New Roman" w:hAnsi="Arial" w:cs="Arial"/>
                <w:b/>
                <w:bCs/>
                <w:color w:val="000000"/>
                <w:sz w:val="20"/>
                <w:szCs w:val="20"/>
                <w:lang w:eastAsia="fr-FR"/>
              </w:rPr>
              <w:t xml:space="preserve">, </w:t>
            </w:r>
            <w:r w:rsidRPr="001550B8">
              <w:rPr>
                <w:rFonts w:ascii="Arial" w:eastAsia="Times New Roman" w:hAnsi="Arial" w:cs="Arial"/>
                <w:color w:val="000000"/>
                <w:sz w:val="20"/>
                <w:szCs w:val="20"/>
                <w:lang w:eastAsia="fr-FR"/>
              </w:rPr>
              <w:t>cochez la case</w:t>
            </w:r>
          </w:p>
        </w:tc>
        <w:tc>
          <w:tcPr>
            <w:tcW w:w="3755" w:type="dxa"/>
            <w:tcBorders>
              <w:top w:val="single" w:sz="4" w:space="0" w:color="auto"/>
              <w:left w:val="nil"/>
              <w:bottom w:val="single" w:sz="4" w:space="0" w:color="auto"/>
              <w:right w:val="single" w:sz="4" w:space="0" w:color="auto"/>
            </w:tcBorders>
            <w:shd w:val="clear" w:color="auto" w:fill="auto"/>
            <w:noWrap/>
            <w:vAlign w:val="bottom"/>
            <w:hideMark/>
          </w:tcPr>
          <w:p w14:paraId="408AF36F" w14:textId="7B3795FD" w:rsidR="004F5085" w:rsidRPr="00C052A8" w:rsidRDefault="004F5085" w:rsidP="00A452DD">
            <w:pPr>
              <w:spacing w:after="0" w:line="240" w:lineRule="auto"/>
              <w:jc w:val="center"/>
              <w:rPr>
                <w:rFonts w:ascii="Arial" w:eastAsia="Times New Roman" w:hAnsi="Arial" w:cs="Arial"/>
                <w:b/>
                <w:bCs/>
                <w:color w:val="000000"/>
                <w:sz w:val="20"/>
                <w:szCs w:val="20"/>
                <w:lang w:eastAsia="fr-FR"/>
              </w:rPr>
            </w:pPr>
            <w:r w:rsidRPr="00C052A8">
              <w:rPr>
                <w:rFonts w:ascii="Arial" w:eastAsia="Times New Roman" w:hAnsi="Arial" w:cs="Arial"/>
                <w:b/>
                <w:bCs/>
                <w:color w:val="000000"/>
                <w:sz w:val="20"/>
                <w:szCs w:val="20"/>
                <w:lang w:eastAsia="fr-FR"/>
              </w:rPr>
              <w:t xml:space="preserve">Date d’introduction </w:t>
            </w:r>
            <w:r w:rsidRPr="00C052A8">
              <w:rPr>
                <w:rFonts w:ascii="Arial" w:hAnsi="Arial" w:cs="Arial"/>
                <w:sz w:val="20"/>
                <w:szCs w:val="20"/>
              </w:rPr>
              <w:t>(JJ/MM/AAAA)</w:t>
            </w:r>
          </w:p>
        </w:tc>
      </w:tr>
      <w:tr w:rsidR="004F5085" w:rsidRPr="00C052A8" w14:paraId="098E1A50" w14:textId="77777777" w:rsidTr="00C052A8">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7D50767" w14:textId="77777777" w:rsidR="004F5085" w:rsidRPr="00C052A8" w:rsidRDefault="004F5085" w:rsidP="00A452DD">
            <w:pPr>
              <w:spacing w:after="0" w:line="240" w:lineRule="auto"/>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t xml:space="preserve">Acide </w:t>
            </w:r>
            <w:proofErr w:type="spellStart"/>
            <w:r w:rsidRPr="00C052A8">
              <w:rPr>
                <w:rFonts w:ascii="Arial" w:eastAsia="Times New Roman" w:hAnsi="Arial" w:cs="Arial"/>
                <w:color w:val="000000"/>
                <w:sz w:val="20"/>
                <w:szCs w:val="20"/>
                <w:lang w:eastAsia="fr-FR"/>
              </w:rPr>
              <w:t>ursodésoxycholique</w:t>
            </w:r>
            <w:proofErr w:type="spellEnd"/>
            <w:r w:rsidRPr="00C052A8">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vAlign w:val="bottom"/>
            <w:hideMark/>
          </w:tcPr>
          <w:p w14:paraId="4289F54D" w14:textId="77777777" w:rsidR="004F5085" w:rsidRPr="00C052A8" w:rsidRDefault="004F5085" w:rsidP="00A452DD">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nil"/>
              <w:left w:val="nil"/>
              <w:bottom w:val="single" w:sz="4" w:space="0" w:color="auto"/>
              <w:right w:val="single" w:sz="4" w:space="0" w:color="auto"/>
            </w:tcBorders>
            <w:shd w:val="clear" w:color="auto" w:fill="auto"/>
            <w:noWrap/>
            <w:hideMark/>
          </w:tcPr>
          <w:p w14:paraId="4194609E" w14:textId="59C30CE4" w:rsidR="004F5085" w:rsidRPr="00C052A8" w:rsidRDefault="004F5085" w:rsidP="00A452DD">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4F5085" w:rsidRPr="00C052A8" w14:paraId="39FE5972" w14:textId="77777777" w:rsidTr="00C052A8">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01AF33B" w14:textId="77777777" w:rsidR="004F5085" w:rsidRPr="00C052A8" w:rsidRDefault="004F5085" w:rsidP="004F5085">
            <w:pPr>
              <w:spacing w:after="0" w:line="240" w:lineRule="auto"/>
              <w:rPr>
                <w:rFonts w:ascii="Arial" w:eastAsia="Times New Roman" w:hAnsi="Arial" w:cs="Arial"/>
                <w:color w:val="000000"/>
                <w:sz w:val="20"/>
                <w:szCs w:val="20"/>
                <w:lang w:eastAsia="fr-FR"/>
              </w:rPr>
            </w:pPr>
            <w:proofErr w:type="spellStart"/>
            <w:r w:rsidRPr="00C052A8">
              <w:rPr>
                <w:rFonts w:ascii="Arial" w:eastAsia="Times New Roman" w:hAnsi="Arial" w:cs="Arial"/>
                <w:color w:val="000000"/>
                <w:sz w:val="20"/>
                <w:szCs w:val="20"/>
                <w:lang w:eastAsia="fr-FR"/>
              </w:rPr>
              <w:t>Fénofibrate</w:t>
            </w:r>
            <w:proofErr w:type="spellEnd"/>
            <w:r w:rsidRPr="00C052A8">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24F1CDDD" w14:textId="77777777"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nil"/>
              <w:left w:val="nil"/>
              <w:bottom w:val="single" w:sz="4" w:space="0" w:color="auto"/>
              <w:right w:val="single" w:sz="4" w:space="0" w:color="auto"/>
            </w:tcBorders>
            <w:shd w:val="clear" w:color="auto" w:fill="auto"/>
            <w:noWrap/>
            <w:hideMark/>
          </w:tcPr>
          <w:p w14:paraId="6B73704D" w14:textId="1FA55F61"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4F5085" w:rsidRPr="00C052A8" w14:paraId="46E1B155" w14:textId="77777777" w:rsidTr="00C052A8">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DBA49DF" w14:textId="77777777" w:rsidR="004F5085" w:rsidRPr="00C052A8" w:rsidRDefault="004F5085" w:rsidP="004F5085">
            <w:pPr>
              <w:spacing w:after="0" w:line="240" w:lineRule="auto"/>
              <w:rPr>
                <w:rFonts w:ascii="Arial" w:eastAsia="Times New Roman" w:hAnsi="Arial" w:cs="Arial"/>
                <w:color w:val="000000"/>
                <w:sz w:val="20"/>
                <w:szCs w:val="20"/>
                <w:lang w:eastAsia="fr-FR"/>
              </w:rPr>
            </w:pPr>
            <w:proofErr w:type="spellStart"/>
            <w:r w:rsidRPr="00C052A8">
              <w:rPr>
                <w:rFonts w:ascii="Arial" w:hAnsi="Arial" w:cs="Arial"/>
                <w:sz w:val="20"/>
                <w:szCs w:val="20"/>
              </w:rPr>
              <w:t>Seladelpar</w:t>
            </w:r>
            <w:proofErr w:type="spellEnd"/>
            <w:r w:rsidRPr="00C052A8">
              <w:rPr>
                <w:rFonts w:ascii="Arial" w:hAnsi="Arial" w:cs="Arial"/>
                <w:sz w:val="20"/>
                <w:szCs w:val="20"/>
              </w:rPr>
              <w:t> </w:t>
            </w:r>
          </w:p>
        </w:tc>
        <w:tc>
          <w:tcPr>
            <w:tcW w:w="1420" w:type="dxa"/>
            <w:tcBorders>
              <w:top w:val="nil"/>
              <w:left w:val="nil"/>
              <w:bottom w:val="single" w:sz="4" w:space="0" w:color="auto"/>
              <w:right w:val="single" w:sz="4" w:space="0" w:color="auto"/>
            </w:tcBorders>
            <w:shd w:val="clear" w:color="auto" w:fill="auto"/>
            <w:noWrap/>
          </w:tcPr>
          <w:p w14:paraId="1EB0D997" w14:textId="77777777"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nil"/>
              <w:left w:val="nil"/>
              <w:bottom w:val="single" w:sz="4" w:space="0" w:color="auto"/>
              <w:right w:val="single" w:sz="4" w:space="0" w:color="auto"/>
            </w:tcBorders>
            <w:shd w:val="clear" w:color="auto" w:fill="auto"/>
            <w:noWrap/>
          </w:tcPr>
          <w:p w14:paraId="019826CA" w14:textId="522307CE"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4F5085" w:rsidRPr="00C052A8" w14:paraId="35B88C73" w14:textId="77777777" w:rsidTr="00C052A8">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B5CD6D4" w14:textId="77777777" w:rsidR="004F5085" w:rsidRPr="00C052A8" w:rsidRDefault="004F5085" w:rsidP="004F5085">
            <w:pPr>
              <w:spacing w:after="0" w:line="240" w:lineRule="auto"/>
              <w:rPr>
                <w:rFonts w:ascii="Arial" w:eastAsia="Times New Roman" w:hAnsi="Arial" w:cs="Arial"/>
                <w:color w:val="000000"/>
                <w:sz w:val="20"/>
                <w:szCs w:val="20"/>
                <w:lang w:eastAsia="fr-FR"/>
              </w:rPr>
            </w:pPr>
            <w:proofErr w:type="spellStart"/>
            <w:r w:rsidRPr="00C052A8">
              <w:rPr>
                <w:rFonts w:ascii="Arial" w:eastAsia="Times New Roman" w:hAnsi="Arial" w:cs="Arial"/>
                <w:color w:val="000000"/>
                <w:sz w:val="20"/>
                <w:szCs w:val="20"/>
                <w:lang w:eastAsia="fr-FR"/>
              </w:rPr>
              <w:t>Elafibranor</w:t>
            </w:r>
            <w:proofErr w:type="spellEnd"/>
            <w:r w:rsidRPr="00C052A8">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13AA71C3" w14:textId="77777777"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nil"/>
              <w:left w:val="nil"/>
              <w:bottom w:val="single" w:sz="4" w:space="0" w:color="auto"/>
              <w:right w:val="single" w:sz="4" w:space="0" w:color="auto"/>
            </w:tcBorders>
            <w:shd w:val="clear" w:color="auto" w:fill="auto"/>
            <w:noWrap/>
            <w:hideMark/>
          </w:tcPr>
          <w:p w14:paraId="0CDB0B27" w14:textId="09A259EC"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4F5085" w:rsidRPr="00C052A8" w14:paraId="64E963BF" w14:textId="77777777" w:rsidTr="00C052A8">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3F0F272" w14:textId="77777777" w:rsidR="004F5085" w:rsidRPr="00C052A8" w:rsidRDefault="004F5085" w:rsidP="004F5085">
            <w:pPr>
              <w:spacing w:after="0" w:line="240" w:lineRule="auto"/>
              <w:rPr>
                <w:rFonts w:ascii="Arial" w:eastAsia="Times New Roman" w:hAnsi="Arial" w:cs="Arial"/>
                <w:color w:val="000000"/>
                <w:sz w:val="20"/>
                <w:szCs w:val="20"/>
                <w:lang w:eastAsia="fr-FR"/>
              </w:rPr>
            </w:pPr>
            <w:proofErr w:type="spellStart"/>
            <w:r w:rsidRPr="00C052A8">
              <w:rPr>
                <w:rFonts w:ascii="Arial" w:eastAsia="Times New Roman" w:hAnsi="Arial" w:cs="Arial"/>
                <w:color w:val="000000"/>
                <w:sz w:val="20"/>
                <w:szCs w:val="20"/>
                <w:lang w:eastAsia="fr-FR"/>
              </w:rPr>
              <w:t>Budésonide</w:t>
            </w:r>
            <w:proofErr w:type="spellEnd"/>
            <w:r w:rsidRPr="00C052A8">
              <w:rPr>
                <w:rFonts w:ascii="Arial" w:eastAsia="Times New Roman" w:hAnsi="Arial" w:cs="Arial"/>
                <w:color w:val="000000"/>
                <w:sz w:val="20"/>
                <w:szCs w:val="20"/>
                <w:lang w:eastAsia="fr-FR"/>
              </w:rPr>
              <w:t> </w:t>
            </w:r>
          </w:p>
        </w:tc>
        <w:tc>
          <w:tcPr>
            <w:tcW w:w="1420" w:type="dxa"/>
            <w:tcBorders>
              <w:top w:val="nil"/>
              <w:left w:val="nil"/>
              <w:bottom w:val="single" w:sz="4" w:space="0" w:color="auto"/>
              <w:right w:val="single" w:sz="4" w:space="0" w:color="auto"/>
            </w:tcBorders>
            <w:shd w:val="clear" w:color="auto" w:fill="auto"/>
            <w:noWrap/>
            <w:hideMark/>
          </w:tcPr>
          <w:p w14:paraId="4D91AAA6" w14:textId="77777777"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nil"/>
              <w:left w:val="nil"/>
              <w:bottom w:val="single" w:sz="4" w:space="0" w:color="auto"/>
              <w:right w:val="single" w:sz="4" w:space="0" w:color="auto"/>
            </w:tcBorders>
            <w:shd w:val="clear" w:color="auto" w:fill="auto"/>
            <w:noWrap/>
            <w:hideMark/>
          </w:tcPr>
          <w:p w14:paraId="684C74B9" w14:textId="6F2D0F15"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4F5085" w:rsidRPr="00C052A8" w14:paraId="7AF5E80D" w14:textId="77777777" w:rsidTr="00C052A8">
        <w:trPr>
          <w:trHeight w:val="31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8A48C3F" w14:textId="77777777" w:rsidR="004F5085" w:rsidRPr="00C052A8" w:rsidRDefault="004F5085" w:rsidP="004F5085">
            <w:pPr>
              <w:spacing w:after="0" w:line="240" w:lineRule="auto"/>
              <w:rPr>
                <w:rFonts w:ascii="Arial" w:eastAsia="Times New Roman" w:hAnsi="Arial" w:cs="Arial"/>
                <w:color w:val="000000"/>
                <w:sz w:val="20"/>
                <w:szCs w:val="20"/>
                <w:lang w:eastAsia="fr-FR"/>
              </w:rPr>
            </w:pPr>
            <w:proofErr w:type="spellStart"/>
            <w:r w:rsidRPr="00C052A8">
              <w:rPr>
                <w:rFonts w:ascii="Arial" w:eastAsia="Times New Roman" w:hAnsi="Arial" w:cs="Arial"/>
                <w:color w:val="000000"/>
                <w:sz w:val="20"/>
                <w:szCs w:val="20"/>
                <w:lang w:eastAsia="fr-FR"/>
              </w:rPr>
              <w:t>Predniso</w:t>
            </w:r>
            <w:proofErr w:type="spellEnd"/>
            <w:r w:rsidRPr="00C052A8">
              <w:rPr>
                <w:rFonts w:ascii="Arial" w:eastAsia="Times New Roman" w:hAnsi="Arial" w:cs="Arial"/>
                <w:color w:val="000000"/>
                <w:sz w:val="20"/>
                <w:szCs w:val="20"/>
                <w:lang w:eastAsia="fr-FR"/>
              </w:rPr>
              <w:t>(</w:t>
            </w:r>
            <w:proofErr w:type="spellStart"/>
            <w:r w:rsidRPr="00C052A8">
              <w:rPr>
                <w:rFonts w:ascii="Arial" w:eastAsia="Times New Roman" w:hAnsi="Arial" w:cs="Arial"/>
                <w:color w:val="000000"/>
                <w:sz w:val="20"/>
                <w:szCs w:val="20"/>
                <w:lang w:eastAsia="fr-FR"/>
              </w:rPr>
              <w:t>lo</w:t>
            </w:r>
            <w:proofErr w:type="spellEnd"/>
            <w:r w:rsidRPr="00C052A8">
              <w:rPr>
                <w:rFonts w:ascii="Arial" w:eastAsia="Times New Roman" w:hAnsi="Arial" w:cs="Arial"/>
                <w:color w:val="000000"/>
                <w:sz w:val="20"/>
                <w:szCs w:val="20"/>
                <w:lang w:eastAsia="fr-FR"/>
              </w:rPr>
              <w:t xml:space="preserve">)ne </w:t>
            </w:r>
          </w:p>
        </w:tc>
        <w:tc>
          <w:tcPr>
            <w:tcW w:w="1420" w:type="dxa"/>
            <w:tcBorders>
              <w:top w:val="nil"/>
              <w:left w:val="nil"/>
              <w:bottom w:val="single" w:sz="4" w:space="0" w:color="auto"/>
              <w:right w:val="single" w:sz="4" w:space="0" w:color="auto"/>
            </w:tcBorders>
            <w:shd w:val="clear" w:color="auto" w:fill="auto"/>
            <w:noWrap/>
            <w:hideMark/>
          </w:tcPr>
          <w:p w14:paraId="0BA54261" w14:textId="77777777"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nil"/>
              <w:left w:val="nil"/>
              <w:bottom w:val="single" w:sz="4" w:space="0" w:color="auto"/>
              <w:right w:val="single" w:sz="4" w:space="0" w:color="auto"/>
            </w:tcBorders>
            <w:shd w:val="clear" w:color="auto" w:fill="auto"/>
            <w:noWrap/>
            <w:hideMark/>
          </w:tcPr>
          <w:p w14:paraId="5DF02F85" w14:textId="1391C56C"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4F5085" w:rsidRPr="00C052A8" w14:paraId="34264ACD" w14:textId="77777777" w:rsidTr="00C052A8">
        <w:trPr>
          <w:trHeight w:val="31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31B5" w14:textId="77777777" w:rsidR="004F5085" w:rsidRPr="00C052A8" w:rsidRDefault="004F5085" w:rsidP="004F5085">
            <w:pPr>
              <w:spacing w:after="0" w:line="240" w:lineRule="auto"/>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t>Immunosuppresseurs </w:t>
            </w:r>
          </w:p>
        </w:tc>
        <w:tc>
          <w:tcPr>
            <w:tcW w:w="1420" w:type="dxa"/>
            <w:tcBorders>
              <w:top w:val="single" w:sz="4" w:space="0" w:color="auto"/>
              <w:left w:val="nil"/>
              <w:bottom w:val="single" w:sz="4" w:space="0" w:color="auto"/>
              <w:right w:val="single" w:sz="4" w:space="0" w:color="auto"/>
            </w:tcBorders>
            <w:shd w:val="clear" w:color="auto" w:fill="auto"/>
            <w:noWrap/>
            <w:hideMark/>
          </w:tcPr>
          <w:p w14:paraId="5583D7AD" w14:textId="77777777"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single" w:sz="4" w:space="0" w:color="auto"/>
              <w:left w:val="nil"/>
              <w:bottom w:val="single" w:sz="4" w:space="0" w:color="auto"/>
              <w:right w:val="single" w:sz="4" w:space="0" w:color="auto"/>
            </w:tcBorders>
            <w:shd w:val="clear" w:color="auto" w:fill="auto"/>
            <w:noWrap/>
            <w:hideMark/>
          </w:tcPr>
          <w:p w14:paraId="3DF5E968" w14:textId="3924901A" w:rsidR="004F5085" w:rsidRPr="00C052A8" w:rsidRDefault="004F5085" w:rsidP="004F5085">
            <w:pPr>
              <w:spacing w:after="0" w:line="240" w:lineRule="auto"/>
              <w:jc w:val="center"/>
              <w:rPr>
                <w:rFonts w:ascii="Arial" w:eastAsia="Times New Roman" w:hAnsi="Arial" w:cs="Arial"/>
                <w:color w:val="000000"/>
                <w:sz w:val="20"/>
                <w:szCs w:val="20"/>
                <w:lang w:eastAsia="fr-FR"/>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r w:rsidR="00D2542B" w:rsidRPr="00C052A8" w14:paraId="0649A0BD" w14:textId="77777777" w:rsidTr="00C052A8">
        <w:trPr>
          <w:trHeight w:val="31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73994" w14:textId="5C27F989" w:rsidR="00D2542B" w:rsidRPr="00C052A8" w:rsidRDefault="00D2542B" w:rsidP="004F5085">
            <w:pPr>
              <w:spacing w:after="0" w:line="240" w:lineRule="auto"/>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t>Autres : préciser</w:t>
            </w:r>
            <w:r w:rsidR="00CC316F" w:rsidRPr="00C052A8">
              <w:rPr>
                <w:rFonts w:ascii="Arial" w:eastAsia="Times New Roman" w:hAnsi="Arial" w:cs="Arial"/>
                <w:color w:val="000000"/>
                <w:sz w:val="20"/>
                <w:szCs w:val="20"/>
                <w:lang w:eastAsia="fr-FR"/>
              </w:rPr>
              <w:t>______________</w:t>
            </w:r>
          </w:p>
        </w:tc>
        <w:tc>
          <w:tcPr>
            <w:tcW w:w="1420" w:type="dxa"/>
            <w:tcBorders>
              <w:top w:val="single" w:sz="4" w:space="0" w:color="auto"/>
              <w:left w:val="nil"/>
              <w:bottom w:val="single" w:sz="4" w:space="0" w:color="auto"/>
              <w:right w:val="single" w:sz="4" w:space="0" w:color="auto"/>
            </w:tcBorders>
            <w:shd w:val="clear" w:color="auto" w:fill="auto"/>
            <w:noWrap/>
          </w:tcPr>
          <w:p w14:paraId="7128C991" w14:textId="50926E4E" w:rsidR="00D2542B" w:rsidRPr="00C052A8" w:rsidRDefault="00D2542B" w:rsidP="004F5085">
            <w:pPr>
              <w:spacing w:after="0" w:line="240" w:lineRule="auto"/>
              <w:jc w:val="center"/>
              <w:rPr>
                <w:rFonts w:ascii="Arial" w:eastAsia="Times New Roman" w:hAnsi="Arial" w:cs="Arial"/>
                <w:color w:val="000000"/>
                <w:sz w:val="20"/>
                <w:szCs w:val="20"/>
                <w:lang w:eastAsia="fr-FR"/>
              </w:rPr>
            </w:pPr>
            <w:r w:rsidRPr="00C052A8">
              <w:rPr>
                <w:rFonts w:ascii="Arial" w:eastAsia="Times New Roman" w:hAnsi="Arial" w:cs="Arial"/>
                <w:color w:val="000000"/>
                <w:sz w:val="20"/>
                <w:szCs w:val="20"/>
                <w:lang w:eastAsia="fr-FR"/>
              </w:rPr>
              <w:sym w:font="Arial" w:char="F020"/>
            </w:r>
          </w:p>
        </w:tc>
        <w:tc>
          <w:tcPr>
            <w:tcW w:w="3755" w:type="dxa"/>
            <w:tcBorders>
              <w:top w:val="single" w:sz="4" w:space="0" w:color="auto"/>
              <w:left w:val="nil"/>
              <w:bottom w:val="single" w:sz="4" w:space="0" w:color="auto"/>
              <w:right w:val="single" w:sz="4" w:space="0" w:color="auto"/>
            </w:tcBorders>
            <w:shd w:val="clear" w:color="auto" w:fill="auto"/>
            <w:noWrap/>
          </w:tcPr>
          <w:p w14:paraId="44C9A19B" w14:textId="5D27AD62" w:rsidR="00D2542B" w:rsidRPr="00C052A8" w:rsidRDefault="00CC316F" w:rsidP="004F5085">
            <w:pPr>
              <w:spacing w:after="0" w:line="240" w:lineRule="auto"/>
              <w:jc w:val="center"/>
              <w:rPr>
                <w:rFonts w:ascii="Arial" w:eastAsia="Arial" w:hAnsi="Arial" w:cs="Arial"/>
                <w:color w:val="000000" w:themeColor="text1"/>
                <w:sz w:val="20"/>
                <w:szCs w:val="20"/>
              </w:rPr>
            </w:pPr>
            <w:r w:rsidRPr="00C052A8">
              <w:rPr>
                <w:rFonts w:ascii="Arial" w:eastAsia="Arial" w:hAnsi="Arial" w:cs="Arial"/>
                <w:color w:val="000000" w:themeColor="text1"/>
                <w:sz w:val="20"/>
                <w:szCs w:val="20"/>
              </w:rPr>
              <w:t>_ _ /_ _ / _ _ _ _</w:t>
            </w:r>
            <w:r w:rsidRPr="00C052A8">
              <w:rPr>
                <w:rFonts w:ascii="Arial" w:hAnsi="Arial" w:cs="Arial"/>
                <w:sz w:val="20"/>
                <w:szCs w:val="20"/>
              </w:rPr>
              <w:t xml:space="preserve">  </w:t>
            </w:r>
          </w:p>
        </w:tc>
      </w:tr>
    </w:tbl>
    <w:p w14:paraId="2E858231" w14:textId="77777777" w:rsidR="004F5085" w:rsidRPr="00F07EB3" w:rsidRDefault="004F5085" w:rsidP="00BC0FB4">
      <w:pPr>
        <w:spacing w:line="240" w:lineRule="auto"/>
        <w:ind w:firstLine="709"/>
        <w:rPr>
          <w:sz w:val="24"/>
          <w:szCs w:val="24"/>
        </w:rPr>
      </w:pPr>
    </w:p>
    <w:p w14:paraId="2D7A94CB" w14:textId="128DAE2F" w:rsidR="00B447DC" w:rsidRPr="001550B8" w:rsidRDefault="00B447DC" w:rsidP="00C93CC3">
      <w:pPr>
        <w:spacing w:line="240" w:lineRule="auto"/>
        <w:rPr>
          <w:rFonts w:ascii="Arial" w:hAnsi="Arial" w:cs="Arial"/>
          <w:b/>
          <w:bCs/>
          <w:sz w:val="20"/>
          <w:szCs w:val="20"/>
        </w:rPr>
      </w:pPr>
      <w:r w:rsidRPr="001550B8">
        <w:rPr>
          <w:rFonts w:ascii="Arial" w:hAnsi="Arial" w:cs="Arial"/>
          <w:b/>
          <w:bCs/>
          <w:sz w:val="20"/>
          <w:szCs w:val="20"/>
        </w:rPr>
        <w:t>Suivi clinique de la CBP :</w:t>
      </w:r>
    </w:p>
    <w:p w14:paraId="2FE0F895" w14:textId="604FB8D0" w:rsidR="00D2542B" w:rsidRPr="001550B8" w:rsidRDefault="00B447DC" w:rsidP="001550B8">
      <w:pPr>
        <w:pStyle w:val="Paragraphedeliste"/>
        <w:numPr>
          <w:ilvl w:val="0"/>
          <w:numId w:val="27"/>
        </w:numPr>
        <w:spacing w:line="240" w:lineRule="auto"/>
        <w:rPr>
          <w:rFonts w:ascii="Arial" w:hAnsi="Arial" w:cs="Arial"/>
          <w:sz w:val="20"/>
          <w:szCs w:val="20"/>
          <w:lang w:val="en-US"/>
        </w:rPr>
      </w:pPr>
      <w:r w:rsidRPr="0041654D">
        <w:rPr>
          <w:rFonts w:ascii="Arial" w:hAnsi="Arial" w:cs="Arial"/>
          <w:b/>
          <w:bCs/>
          <w:sz w:val="20"/>
          <w:szCs w:val="20"/>
        </w:rPr>
        <w:t>Evolution du prurit</w:t>
      </w:r>
      <w:r w:rsidRPr="001550B8">
        <w:rPr>
          <w:rFonts w:ascii="Arial" w:hAnsi="Arial" w:cs="Arial"/>
          <w:sz w:val="20"/>
          <w:szCs w:val="20"/>
        </w:rPr>
        <w:t xml:space="preserve"> : </w:t>
      </w:r>
      <w:r w:rsidRPr="001550B8">
        <w:rPr>
          <w:rFonts w:ascii="Arial" w:hAnsi="Arial" w:cs="Arial"/>
          <w:sz w:val="20"/>
          <w:szCs w:val="20"/>
        </w:rPr>
        <w:tab/>
      </w:r>
      <w:r w:rsidR="00D2542B" w:rsidRPr="001550B8">
        <w:rPr>
          <w:rFonts w:ascii="Arial" w:hAnsi="Arial" w:cs="Arial"/>
          <w:b/>
          <w:bCs/>
          <w:sz w:val="20"/>
          <w:szCs w:val="20"/>
          <w:lang w:val="en-US"/>
        </w:rPr>
        <w:t xml:space="preserve">Echelle </w:t>
      </w:r>
      <w:proofErr w:type="gramStart"/>
      <w:r w:rsidR="00D2542B" w:rsidRPr="001550B8">
        <w:rPr>
          <w:rFonts w:ascii="Arial" w:hAnsi="Arial" w:cs="Arial"/>
          <w:b/>
          <w:bCs/>
          <w:sz w:val="20"/>
          <w:szCs w:val="20"/>
          <w:lang w:val="en-US"/>
        </w:rPr>
        <w:t>EVA ,</w:t>
      </w:r>
      <w:proofErr w:type="gramEnd"/>
      <w:r w:rsidR="00D2542B" w:rsidRPr="001550B8">
        <w:rPr>
          <w:rFonts w:ascii="Arial" w:hAnsi="Arial" w:cs="Arial"/>
          <w:b/>
          <w:bCs/>
          <w:sz w:val="20"/>
          <w:szCs w:val="20"/>
          <w:lang w:val="en-US"/>
        </w:rPr>
        <w:t xml:space="preserve"> </w:t>
      </w:r>
      <w:proofErr w:type="spellStart"/>
      <w:r w:rsidR="00D2542B" w:rsidRPr="001550B8">
        <w:rPr>
          <w:rFonts w:ascii="Arial" w:hAnsi="Arial" w:cs="Arial"/>
          <w:b/>
          <w:bCs/>
          <w:sz w:val="20"/>
          <w:szCs w:val="20"/>
          <w:lang w:val="en-US"/>
        </w:rPr>
        <w:t>résultat</w:t>
      </w:r>
      <w:proofErr w:type="spellEnd"/>
      <w:r w:rsidR="00D2542B" w:rsidRPr="001550B8">
        <w:rPr>
          <w:rFonts w:ascii="Arial" w:hAnsi="Arial" w:cs="Arial"/>
          <w:b/>
          <w:bCs/>
          <w:sz w:val="20"/>
          <w:szCs w:val="20"/>
          <w:lang w:val="en-US"/>
        </w:rPr>
        <w:t xml:space="preserve"> : I_I_I /10</w:t>
      </w:r>
    </w:p>
    <w:p w14:paraId="16D018E6" w14:textId="77777777" w:rsidR="00D2542B" w:rsidRPr="001550B8" w:rsidRDefault="00B447DC">
      <w:pPr>
        <w:pStyle w:val="Paragraphedeliste"/>
        <w:numPr>
          <w:ilvl w:val="0"/>
          <w:numId w:val="26"/>
        </w:numPr>
        <w:spacing w:line="240" w:lineRule="auto"/>
        <w:rPr>
          <w:rFonts w:ascii="Arial" w:hAnsi="Arial" w:cs="Arial"/>
          <w:sz w:val="20"/>
          <w:szCs w:val="20"/>
        </w:rPr>
      </w:pPr>
      <w:r w:rsidRPr="0041654D">
        <w:rPr>
          <w:rFonts w:ascii="Arial" w:hAnsi="Arial" w:cs="Arial"/>
          <w:b/>
          <w:bCs/>
          <w:sz w:val="20"/>
          <w:szCs w:val="20"/>
        </w:rPr>
        <w:t>Fatigue</w:t>
      </w:r>
      <w:r w:rsidRPr="001550B8">
        <w:rPr>
          <w:rFonts w:ascii="Arial" w:hAnsi="Arial" w:cs="Arial"/>
          <w:sz w:val="20"/>
          <w:szCs w:val="20"/>
        </w:rPr>
        <w:t xml:space="preserve"> : </w:t>
      </w:r>
      <w:r w:rsidRPr="001550B8">
        <w:rPr>
          <w:rFonts w:ascii="Arial" w:hAnsi="Arial" w:cs="Arial"/>
          <w:sz w:val="20"/>
          <w:szCs w:val="20"/>
        </w:rPr>
        <w:tab/>
      </w:r>
      <w:r w:rsidRPr="001550B8">
        <w:rPr>
          <w:rFonts w:ascii="Arial" w:hAnsi="Arial" w:cs="Arial"/>
          <w:sz w:val="20"/>
          <w:szCs w:val="20"/>
        </w:rPr>
        <w:tab/>
      </w:r>
    </w:p>
    <w:p w14:paraId="465B1D65" w14:textId="4CD15C55" w:rsidR="00D2542B" w:rsidRPr="001550B8" w:rsidRDefault="00B447DC" w:rsidP="0041654D">
      <w:pPr>
        <w:pStyle w:val="Paragraphedeliste"/>
        <w:spacing w:line="240" w:lineRule="auto"/>
        <w:ind w:firstLine="698"/>
        <w:rPr>
          <w:rFonts w:ascii="Arial" w:hAnsi="Arial" w:cs="Arial"/>
          <w:sz w:val="20"/>
          <w:szCs w:val="20"/>
        </w:rPr>
      </w:pPr>
      <w:r w:rsidRPr="001550B8">
        <w:rPr>
          <w:rFonts w:ascii="Arial" w:hAnsi="Arial" w:cs="Arial"/>
          <w:sz w:val="20"/>
          <w:szCs w:val="20"/>
        </w:rPr>
        <w:sym w:font="Arial" w:char="F0A8"/>
      </w:r>
      <w:r w:rsidRPr="001550B8">
        <w:rPr>
          <w:rFonts w:ascii="Arial" w:hAnsi="Arial" w:cs="Arial"/>
          <w:sz w:val="20"/>
          <w:szCs w:val="20"/>
        </w:rPr>
        <w:t xml:space="preserve"> Diminution ou disparition </w:t>
      </w:r>
      <w:r w:rsidRPr="001550B8">
        <w:rPr>
          <w:rFonts w:ascii="Arial" w:hAnsi="Arial" w:cs="Arial"/>
          <w:sz w:val="20"/>
          <w:szCs w:val="20"/>
        </w:rPr>
        <w:tab/>
      </w:r>
    </w:p>
    <w:p w14:paraId="68626BDF" w14:textId="1FBA3A4B" w:rsidR="00D2542B" w:rsidRPr="001550B8" w:rsidRDefault="00B447DC" w:rsidP="0041654D">
      <w:pPr>
        <w:pStyle w:val="Paragraphedeliste"/>
        <w:spacing w:line="240" w:lineRule="auto"/>
        <w:ind w:firstLine="698"/>
        <w:rPr>
          <w:rFonts w:ascii="Arial" w:hAnsi="Arial" w:cs="Arial"/>
          <w:sz w:val="20"/>
          <w:szCs w:val="20"/>
        </w:rPr>
      </w:pPr>
      <w:r w:rsidRPr="001550B8">
        <w:rPr>
          <w:rFonts w:ascii="Arial" w:hAnsi="Arial" w:cs="Arial"/>
          <w:sz w:val="20"/>
          <w:szCs w:val="20"/>
        </w:rPr>
        <w:sym w:font="Arial" w:char="F0A8"/>
      </w:r>
      <w:r w:rsidRPr="001550B8">
        <w:rPr>
          <w:rFonts w:ascii="Arial" w:hAnsi="Arial" w:cs="Arial"/>
          <w:sz w:val="20"/>
          <w:szCs w:val="20"/>
        </w:rPr>
        <w:t xml:space="preserve"> Aggravation</w:t>
      </w:r>
      <w:r w:rsidR="00CE141D" w:rsidRPr="001550B8">
        <w:rPr>
          <w:rFonts w:ascii="Arial" w:hAnsi="Arial" w:cs="Arial"/>
          <w:sz w:val="20"/>
          <w:szCs w:val="20"/>
        </w:rPr>
        <w:t xml:space="preserve"> liée à la CBP</w:t>
      </w:r>
      <w:r w:rsidRPr="001550B8">
        <w:rPr>
          <w:rFonts w:ascii="Arial" w:hAnsi="Arial" w:cs="Arial"/>
          <w:sz w:val="20"/>
          <w:szCs w:val="20"/>
        </w:rPr>
        <w:t xml:space="preserve"> </w:t>
      </w:r>
      <w:r w:rsidRPr="001550B8">
        <w:rPr>
          <w:rFonts w:ascii="Arial" w:hAnsi="Arial" w:cs="Arial"/>
          <w:sz w:val="20"/>
          <w:szCs w:val="20"/>
        </w:rPr>
        <w:tab/>
      </w:r>
    </w:p>
    <w:p w14:paraId="5B92EBA8" w14:textId="083B5CC3" w:rsidR="00B447DC" w:rsidRPr="001550B8" w:rsidRDefault="00B447DC" w:rsidP="0041654D">
      <w:pPr>
        <w:pStyle w:val="Paragraphedeliste"/>
        <w:spacing w:line="240" w:lineRule="auto"/>
        <w:ind w:firstLine="698"/>
        <w:rPr>
          <w:rFonts w:ascii="Arial" w:hAnsi="Arial" w:cs="Arial"/>
          <w:sz w:val="20"/>
          <w:szCs w:val="20"/>
        </w:rPr>
      </w:pPr>
      <w:r w:rsidRPr="001550B8">
        <w:rPr>
          <w:rFonts w:ascii="Arial" w:hAnsi="Arial" w:cs="Arial"/>
          <w:sz w:val="20"/>
          <w:szCs w:val="20"/>
        </w:rPr>
        <w:sym w:font="Arial" w:char="F0A8"/>
      </w:r>
      <w:r w:rsidRPr="001550B8">
        <w:rPr>
          <w:rFonts w:ascii="Arial" w:hAnsi="Arial" w:cs="Arial"/>
          <w:sz w:val="20"/>
          <w:szCs w:val="20"/>
        </w:rPr>
        <w:t xml:space="preserve"> NA (pas de fatigue lors de la visite précédente)</w:t>
      </w:r>
    </w:p>
    <w:p w14:paraId="39F7C561" w14:textId="77777777" w:rsidR="00B447DC" w:rsidRDefault="00B447DC" w:rsidP="00C93CC3">
      <w:pPr>
        <w:spacing w:line="240" w:lineRule="auto"/>
        <w:rPr>
          <w:b/>
          <w:bCs/>
          <w:sz w:val="24"/>
          <w:szCs w:val="24"/>
        </w:rPr>
      </w:pPr>
    </w:p>
    <w:p w14:paraId="68B3B007" w14:textId="5199D713" w:rsidR="00C93CC3" w:rsidRDefault="009617B4" w:rsidP="00C93CC3">
      <w:pPr>
        <w:spacing w:line="240" w:lineRule="auto"/>
        <w:rPr>
          <w:sz w:val="24"/>
          <w:szCs w:val="24"/>
        </w:rPr>
      </w:pPr>
      <w:r>
        <w:rPr>
          <w:b/>
          <w:bCs/>
          <w:sz w:val="24"/>
          <w:szCs w:val="24"/>
        </w:rPr>
        <w:t>Bilans</w:t>
      </w:r>
      <w:r w:rsidR="00C93CC3" w:rsidRPr="00BC0FB4">
        <w:rPr>
          <w:b/>
          <w:bCs/>
          <w:sz w:val="24"/>
          <w:szCs w:val="24"/>
        </w:rPr>
        <w:t xml:space="preserve"> à la date de suivi</w:t>
      </w:r>
      <w:r w:rsidR="00A452DD">
        <w:rPr>
          <w:sz w:val="24"/>
          <w:szCs w:val="24"/>
        </w:rPr>
        <w:t xml:space="preserve"> </w:t>
      </w:r>
      <w:r w:rsidR="00C93CC3" w:rsidRPr="00F07EB3">
        <w:rPr>
          <w:sz w:val="24"/>
          <w:szCs w:val="24"/>
        </w:rPr>
        <w:t>:</w:t>
      </w:r>
    </w:p>
    <w:tbl>
      <w:tblPr>
        <w:tblStyle w:val="Grilledutableau"/>
        <w:tblW w:w="10261" w:type="dxa"/>
        <w:tblLayout w:type="fixed"/>
        <w:tblLook w:val="04A0" w:firstRow="1" w:lastRow="0" w:firstColumn="1" w:lastColumn="0" w:noHBand="0" w:noVBand="1"/>
      </w:tblPr>
      <w:tblGrid>
        <w:gridCol w:w="2760"/>
        <w:gridCol w:w="2397"/>
        <w:gridCol w:w="2552"/>
        <w:gridCol w:w="2552"/>
      </w:tblGrid>
      <w:tr w:rsidR="009617B4" w14:paraId="6118C099" w14:textId="4C3DCB46" w:rsidTr="00961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Pr>
          <w:p w14:paraId="4ABFEF53" w14:textId="77777777" w:rsidR="009617B4" w:rsidRPr="002B4749" w:rsidRDefault="009617B4" w:rsidP="009617B4">
            <w:pPr>
              <w:rPr>
                <w:rFonts w:cstheme="minorHAnsi"/>
                <w:b w:val="0"/>
                <w:sz w:val="24"/>
                <w:szCs w:val="24"/>
              </w:rPr>
            </w:pPr>
          </w:p>
        </w:tc>
        <w:tc>
          <w:tcPr>
            <w:tcW w:w="2397" w:type="dxa"/>
          </w:tcPr>
          <w:p w14:paraId="68B47593" w14:textId="15DEE76C" w:rsidR="009617B4" w:rsidRPr="00993D28" w:rsidRDefault="009617B4" w:rsidP="009617B4">
            <w:pPr>
              <w:cnfStyle w:val="100000000000" w:firstRow="1" w:lastRow="0" w:firstColumn="0" w:lastColumn="0" w:oddVBand="0" w:evenVBand="0" w:oddHBand="0" w:evenHBand="0" w:firstRowFirstColumn="0" w:firstRowLastColumn="0" w:lastRowFirstColumn="0" w:lastRowLastColumn="0"/>
              <w:rPr>
                <w:rFonts w:eastAsia="Arial" w:cs="Arial"/>
                <w:color w:val="000000" w:themeColor="text1"/>
                <w:sz w:val="20"/>
                <w:szCs w:val="20"/>
              </w:rPr>
            </w:pPr>
            <w:r>
              <w:rPr>
                <w:rFonts w:eastAsia="Arial" w:cs="Arial"/>
                <w:color w:val="000000" w:themeColor="text1"/>
                <w:sz w:val="20"/>
                <w:szCs w:val="20"/>
              </w:rPr>
              <w:t>Valeurs</w:t>
            </w:r>
          </w:p>
        </w:tc>
        <w:tc>
          <w:tcPr>
            <w:tcW w:w="2552" w:type="dxa"/>
            <w:vAlign w:val="bottom"/>
          </w:tcPr>
          <w:p w14:paraId="7F964B82" w14:textId="5DC0C545" w:rsidR="009617B4" w:rsidRPr="00A452DD" w:rsidRDefault="009617B4" w:rsidP="009617B4">
            <w:pPr>
              <w:cnfStyle w:val="100000000000" w:firstRow="1" w:lastRow="0" w:firstColumn="0" w:lastColumn="0" w:oddVBand="0" w:evenVBand="0" w:oddHBand="0" w:evenHBand="0" w:firstRowFirstColumn="0" w:firstRowLastColumn="0" w:lastRowFirstColumn="0" w:lastRowLastColumn="0"/>
              <w:rPr>
                <w:b w:val="0"/>
                <w:bCs/>
                <w:sz w:val="18"/>
                <w:szCs w:val="18"/>
              </w:rPr>
            </w:pPr>
            <w:r w:rsidRPr="00F47071">
              <w:rPr>
                <w:rFonts w:ascii="Aptos Narrow" w:eastAsia="Times New Roman" w:hAnsi="Aptos Narrow" w:cs="Times New Roman"/>
                <w:color w:val="000000"/>
              </w:rPr>
              <w:t>Date d</w:t>
            </w:r>
            <w:r>
              <w:rPr>
                <w:rFonts w:ascii="Aptos Narrow" w:eastAsia="Times New Roman" w:hAnsi="Aptos Narrow" w:cs="Times New Roman"/>
                <w:color w:val="000000"/>
              </w:rPr>
              <w:t xml:space="preserve">u bilan </w:t>
            </w:r>
            <w:r w:rsidRPr="00A452DD">
              <w:rPr>
                <w:bCs/>
                <w:sz w:val="18"/>
                <w:szCs w:val="18"/>
              </w:rPr>
              <w:t>(JJ/MM/AAAA)</w:t>
            </w:r>
          </w:p>
          <w:p w14:paraId="6E0F6EC0" w14:textId="1B64C378" w:rsidR="009617B4" w:rsidRDefault="009617B4" w:rsidP="009617B4">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val="0"/>
                <w:bCs/>
                <w:color w:val="000000"/>
              </w:rPr>
            </w:pPr>
          </w:p>
        </w:tc>
        <w:tc>
          <w:tcPr>
            <w:tcW w:w="2552" w:type="dxa"/>
          </w:tcPr>
          <w:p w14:paraId="79AC07A8" w14:textId="04E56E5C" w:rsidR="009617B4" w:rsidRPr="00F47071" w:rsidRDefault="009617B4" w:rsidP="009617B4">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sidRPr="00F47071">
              <w:rPr>
                <w:rFonts w:ascii="Calibri" w:eastAsia="Times New Roman" w:hAnsi="Calibri" w:cs="Calibri"/>
                <w:bCs/>
                <w:color w:val="000000"/>
                <w:sz w:val="24"/>
                <w:szCs w:val="24"/>
              </w:rPr>
              <w:t>Si bilan non réalisé, cocher la case</w:t>
            </w:r>
          </w:p>
        </w:tc>
      </w:tr>
      <w:tr w:rsidR="009617B4" w14:paraId="57427C95" w14:textId="57AE9FF5" w:rsidTr="009617B4">
        <w:tc>
          <w:tcPr>
            <w:cnfStyle w:val="001000000000" w:firstRow="0" w:lastRow="0" w:firstColumn="1" w:lastColumn="0" w:oddVBand="0" w:evenVBand="0" w:oddHBand="0" w:evenHBand="0" w:firstRowFirstColumn="0" w:firstRowLastColumn="0" w:lastRowFirstColumn="0" w:lastRowLastColumn="0"/>
            <w:tcW w:w="2760" w:type="dxa"/>
          </w:tcPr>
          <w:p w14:paraId="6501334C" w14:textId="77777777" w:rsidR="009617B4" w:rsidRPr="00F77D81" w:rsidRDefault="009617B4" w:rsidP="009617B4">
            <w:pPr>
              <w:rPr>
                <w:rFonts w:cs="Arial"/>
                <w:b w:val="0"/>
                <w:bCs/>
                <w:sz w:val="20"/>
                <w:szCs w:val="20"/>
              </w:rPr>
            </w:pPr>
            <w:r w:rsidRPr="00F77D81">
              <w:rPr>
                <w:rFonts w:eastAsiaTheme="minorHAnsi" w:cs="Arial"/>
                <w:bCs/>
                <w:sz w:val="20"/>
                <w:szCs w:val="20"/>
                <w:lang w:eastAsia="en-US"/>
              </w:rPr>
              <w:t>PAL</w:t>
            </w:r>
            <w:r w:rsidRPr="00F77D81">
              <w:rPr>
                <w:rFonts w:eastAsiaTheme="minorHAnsi" w:cs="Arial"/>
                <w:b w:val="0"/>
                <w:sz w:val="20"/>
                <w:szCs w:val="20"/>
                <w:lang w:eastAsia="en-US"/>
              </w:rPr>
              <w:t xml:space="preserve"> (nombre de fois la norme supérieure du laboratoire)</w:t>
            </w:r>
          </w:p>
        </w:tc>
        <w:tc>
          <w:tcPr>
            <w:tcW w:w="2397" w:type="dxa"/>
          </w:tcPr>
          <w:p w14:paraId="73A3047B" w14:textId="6607231C"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F77D81">
              <w:rPr>
                <w:rFonts w:eastAsia="Arial" w:cs="Arial"/>
                <w:color w:val="000000" w:themeColor="text1"/>
                <w:sz w:val="20"/>
                <w:szCs w:val="20"/>
              </w:rPr>
              <w:t>| _ | _ | , |_ |</w:t>
            </w:r>
          </w:p>
        </w:tc>
        <w:tc>
          <w:tcPr>
            <w:tcW w:w="2552" w:type="dxa"/>
            <w:vAlign w:val="bottom"/>
          </w:tcPr>
          <w:p w14:paraId="2025FCCF" w14:textId="77777777"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p w14:paraId="7411E13F" w14:textId="565A7546"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p>
        </w:tc>
        <w:tc>
          <w:tcPr>
            <w:tcW w:w="2552" w:type="dxa"/>
          </w:tcPr>
          <w:p w14:paraId="613B5172" w14:textId="70C7810E"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Times New Roman" w:cs="Arial"/>
                <w:color w:val="000000"/>
                <w:sz w:val="20"/>
                <w:szCs w:val="20"/>
              </w:rPr>
              <w:sym w:font="Arial" w:char="F020"/>
            </w:r>
            <w:r w:rsidRPr="00F77D81">
              <w:rPr>
                <w:rFonts w:eastAsia="Times New Roman" w:cs="Arial"/>
                <w:color w:val="000000"/>
                <w:sz w:val="20"/>
                <w:szCs w:val="20"/>
              </w:rPr>
              <w:t xml:space="preserve"> </w:t>
            </w:r>
            <w:r w:rsidRPr="00E2465A">
              <w:rPr>
                <w:rFonts w:cs="Arial"/>
                <w:sz w:val="20"/>
                <w:szCs w:val="20"/>
              </w:rPr>
              <w:t>non réalisé</w:t>
            </w:r>
          </w:p>
        </w:tc>
      </w:tr>
      <w:tr w:rsidR="009617B4" w14:paraId="3CAB4B9F" w14:textId="3BB05B48" w:rsidTr="00E2465A">
        <w:tc>
          <w:tcPr>
            <w:cnfStyle w:val="001000000000" w:firstRow="0" w:lastRow="0" w:firstColumn="1" w:lastColumn="0" w:oddVBand="0" w:evenVBand="0" w:oddHBand="0" w:evenHBand="0" w:firstRowFirstColumn="0" w:firstRowLastColumn="0" w:lastRowFirstColumn="0" w:lastRowLastColumn="0"/>
            <w:tcW w:w="2760" w:type="dxa"/>
          </w:tcPr>
          <w:p w14:paraId="2CB2394C" w14:textId="77777777" w:rsidR="009617B4" w:rsidRPr="00F77D81" w:rsidRDefault="009617B4" w:rsidP="009617B4">
            <w:pPr>
              <w:rPr>
                <w:rFonts w:cs="Arial"/>
                <w:b w:val="0"/>
                <w:sz w:val="20"/>
                <w:szCs w:val="20"/>
              </w:rPr>
            </w:pPr>
            <w:r w:rsidRPr="00F77D81">
              <w:rPr>
                <w:rFonts w:eastAsiaTheme="minorHAnsi" w:cs="Arial"/>
                <w:bCs/>
                <w:sz w:val="20"/>
                <w:szCs w:val="20"/>
                <w:lang w:eastAsia="en-US"/>
              </w:rPr>
              <w:t>ASAT</w:t>
            </w:r>
            <w:r w:rsidRPr="00F77D81">
              <w:rPr>
                <w:rFonts w:eastAsiaTheme="minorHAnsi" w:cs="Arial"/>
                <w:b w:val="0"/>
                <w:sz w:val="20"/>
                <w:szCs w:val="20"/>
                <w:lang w:eastAsia="en-US"/>
              </w:rPr>
              <w:t xml:space="preserve"> (nombre de fois la norme supérieure du laboratoire)</w:t>
            </w:r>
          </w:p>
        </w:tc>
        <w:tc>
          <w:tcPr>
            <w:tcW w:w="2397" w:type="dxa"/>
          </w:tcPr>
          <w:p w14:paraId="701E4B9D" w14:textId="3ADAD2E5"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 _ | _ | , |_ |</w:t>
            </w:r>
          </w:p>
        </w:tc>
        <w:tc>
          <w:tcPr>
            <w:tcW w:w="2552" w:type="dxa"/>
            <w:vAlign w:val="top"/>
          </w:tcPr>
          <w:p w14:paraId="7B12BAE0" w14:textId="5951913B"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77AA9CF7" w14:textId="30AEFAC9"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cs="Arial"/>
                <w:sz w:val="20"/>
                <w:szCs w:val="20"/>
              </w:rPr>
              <w:t> non réalisé</w:t>
            </w:r>
          </w:p>
        </w:tc>
      </w:tr>
      <w:tr w:rsidR="009617B4" w14:paraId="14E56272" w14:textId="67549854" w:rsidTr="00E2465A">
        <w:tc>
          <w:tcPr>
            <w:cnfStyle w:val="001000000000" w:firstRow="0" w:lastRow="0" w:firstColumn="1" w:lastColumn="0" w:oddVBand="0" w:evenVBand="0" w:oddHBand="0" w:evenHBand="0" w:firstRowFirstColumn="0" w:firstRowLastColumn="0" w:lastRowFirstColumn="0" w:lastRowLastColumn="0"/>
            <w:tcW w:w="2760" w:type="dxa"/>
          </w:tcPr>
          <w:p w14:paraId="1280D7D9" w14:textId="56767559" w:rsidR="009617B4" w:rsidRPr="00F77D81" w:rsidRDefault="009617B4" w:rsidP="009617B4">
            <w:pPr>
              <w:rPr>
                <w:rFonts w:cs="Arial"/>
                <w:sz w:val="20"/>
                <w:szCs w:val="20"/>
              </w:rPr>
            </w:pPr>
            <w:r w:rsidRPr="00F77D81">
              <w:rPr>
                <w:rFonts w:cs="Arial"/>
                <w:sz w:val="20"/>
                <w:szCs w:val="20"/>
              </w:rPr>
              <w:t>GGT</w:t>
            </w:r>
            <w:r w:rsidR="0041654D">
              <w:rPr>
                <w:rFonts w:cs="Arial"/>
                <w:sz w:val="20"/>
                <w:szCs w:val="20"/>
              </w:rPr>
              <w:t xml:space="preserve"> </w:t>
            </w:r>
            <w:r w:rsidR="0041654D" w:rsidRPr="00E10C57">
              <w:rPr>
                <w:rFonts w:eastAsiaTheme="minorHAnsi" w:cs="Arial"/>
                <w:b w:val="0"/>
                <w:sz w:val="20"/>
                <w:szCs w:val="20"/>
                <w:lang w:eastAsia="en-US"/>
              </w:rPr>
              <w:t>(nombre de fois la norme supérieure du laboratoire)</w:t>
            </w:r>
          </w:p>
        </w:tc>
        <w:tc>
          <w:tcPr>
            <w:tcW w:w="2397" w:type="dxa"/>
          </w:tcPr>
          <w:p w14:paraId="479BD82B" w14:textId="1A9C1812" w:rsidR="009617B4" w:rsidRPr="00F77D81" w:rsidRDefault="0041654D" w:rsidP="009617B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eastAsia="Arial" w:cs="Arial"/>
                <w:color w:val="000000" w:themeColor="text1"/>
                <w:sz w:val="20"/>
                <w:szCs w:val="20"/>
              </w:rPr>
              <w:t>| _ | _ | , |_ |</w:t>
            </w:r>
          </w:p>
        </w:tc>
        <w:tc>
          <w:tcPr>
            <w:tcW w:w="2552" w:type="dxa"/>
            <w:vAlign w:val="top"/>
          </w:tcPr>
          <w:p w14:paraId="1E8B82AC" w14:textId="293D7221"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3364BE3C" w14:textId="43D7BEDF" w:rsidR="009617B4" w:rsidRPr="00F77D81" w:rsidRDefault="009617B4" w:rsidP="009617B4">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cs="Arial"/>
                <w:sz w:val="20"/>
                <w:szCs w:val="20"/>
              </w:rPr>
              <w:t> non réalisé</w:t>
            </w:r>
          </w:p>
        </w:tc>
      </w:tr>
      <w:tr w:rsidR="00A81D83" w14:paraId="0DA1F2C8" w14:textId="77777777" w:rsidTr="00E2465A">
        <w:tc>
          <w:tcPr>
            <w:cnfStyle w:val="001000000000" w:firstRow="0" w:lastRow="0" w:firstColumn="1" w:lastColumn="0" w:oddVBand="0" w:evenVBand="0" w:oddHBand="0" w:evenHBand="0" w:firstRowFirstColumn="0" w:firstRowLastColumn="0" w:lastRowFirstColumn="0" w:lastRowLastColumn="0"/>
            <w:tcW w:w="2760" w:type="dxa"/>
          </w:tcPr>
          <w:p w14:paraId="3C5ADC6C" w14:textId="174633AB" w:rsidR="00A81D83" w:rsidRPr="00F77D81" w:rsidRDefault="00A81D83" w:rsidP="00A452DD">
            <w:pPr>
              <w:rPr>
                <w:rFonts w:cs="Arial"/>
                <w:sz w:val="20"/>
                <w:szCs w:val="20"/>
              </w:rPr>
            </w:pPr>
            <w:r w:rsidRPr="00E10C57">
              <w:rPr>
                <w:rFonts w:eastAsiaTheme="minorHAnsi" w:cs="Arial"/>
                <w:bCs/>
                <w:sz w:val="20"/>
                <w:szCs w:val="20"/>
                <w:lang w:eastAsia="en-US"/>
              </w:rPr>
              <w:t>A</w:t>
            </w:r>
            <w:r w:rsidR="000E30DE">
              <w:rPr>
                <w:rFonts w:eastAsiaTheme="minorHAnsi" w:cs="Arial"/>
                <w:bCs/>
                <w:sz w:val="20"/>
                <w:szCs w:val="20"/>
                <w:lang w:eastAsia="en-US"/>
              </w:rPr>
              <w:t>L</w:t>
            </w:r>
            <w:r w:rsidRPr="00E10C57">
              <w:rPr>
                <w:rFonts w:eastAsiaTheme="minorHAnsi" w:cs="Arial"/>
                <w:bCs/>
                <w:sz w:val="20"/>
                <w:szCs w:val="20"/>
                <w:lang w:eastAsia="en-US"/>
              </w:rPr>
              <w:t>AT</w:t>
            </w:r>
            <w:r w:rsidRPr="00E10C57">
              <w:rPr>
                <w:rFonts w:eastAsiaTheme="minorHAnsi" w:cs="Arial"/>
                <w:b w:val="0"/>
                <w:sz w:val="20"/>
                <w:szCs w:val="20"/>
                <w:lang w:eastAsia="en-US"/>
              </w:rPr>
              <w:t xml:space="preserve"> (nombre de fois la norme supérieure du laboratoire)</w:t>
            </w:r>
          </w:p>
        </w:tc>
        <w:tc>
          <w:tcPr>
            <w:tcW w:w="2397" w:type="dxa"/>
          </w:tcPr>
          <w:p w14:paraId="04C6DF93" w14:textId="52960FF1" w:rsidR="00A81D83" w:rsidRPr="00E10C57"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E10C57">
              <w:rPr>
                <w:rFonts w:eastAsia="Arial" w:cs="Arial"/>
                <w:color w:val="000000" w:themeColor="text1"/>
                <w:sz w:val="20"/>
                <w:szCs w:val="20"/>
              </w:rPr>
              <w:t>| _ | _ | , |_ |</w:t>
            </w:r>
          </w:p>
        </w:tc>
        <w:tc>
          <w:tcPr>
            <w:tcW w:w="2552" w:type="dxa"/>
            <w:vAlign w:val="top"/>
          </w:tcPr>
          <w:p w14:paraId="5C7BB0B0" w14:textId="53F22F8C"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1036492D" w14:textId="3CD32584"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E10C57">
              <w:rPr>
                <w:rFonts w:cs="Arial"/>
                <w:sz w:val="20"/>
                <w:szCs w:val="20"/>
              </w:rPr>
              <w:t> non réalisé</w:t>
            </w:r>
          </w:p>
        </w:tc>
      </w:tr>
      <w:tr w:rsidR="00A81D83" w14:paraId="63C6DB47" w14:textId="3AE2D6F8" w:rsidTr="00E2465A">
        <w:tc>
          <w:tcPr>
            <w:cnfStyle w:val="001000000000" w:firstRow="0" w:lastRow="0" w:firstColumn="1" w:lastColumn="0" w:oddVBand="0" w:evenVBand="0" w:oddHBand="0" w:evenHBand="0" w:firstRowFirstColumn="0" w:firstRowLastColumn="0" w:lastRowFirstColumn="0" w:lastRowLastColumn="0"/>
            <w:tcW w:w="2760" w:type="dxa"/>
          </w:tcPr>
          <w:p w14:paraId="3EFE6537" w14:textId="77777777" w:rsidR="00A81D83" w:rsidRPr="00F77D81" w:rsidRDefault="00A81D83" w:rsidP="00A81D83">
            <w:pPr>
              <w:rPr>
                <w:rFonts w:cs="Arial"/>
                <w:b w:val="0"/>
                <w:sz w:val="20"/>
                <w:szCs w:val="20"/>
              </w:rPr>
            </w:pPr>
            <w:r w:rsidRPr="00F77D81">
              <w:rPr>
                <w:rFonts w:cs="Arial"/>
                <w:bCs/>
                <w:sz w:val="20"/>
                <w:szCs w:val="20"/>
              </w:rPr>
              <w:t>Bilirubine totale</w:t>
            </w:r>
            <w:r w:rsidRPr="00F77D81">
              <w:rPr>
                <w:rFonts w:cs="Arial"/>
                <w:b w:val="0"/>
                <w:sz w:val="20"/>
                <w:szCs w:val="20"/>
              </w:rPr>
              <w:t xml:space="preserve"> (µmol/L) </w:t>
            </w:r>
          </w:p>
        </w:tc>
        <w:tc>
          <w:tcPr>
            <w:tcW w:w="2397" w:type="dxa"/>
          </w:tcPr>
          <w:p w14:paraId="77D98057" w14:textId="77777777"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 _ | _ | _ |</w:t>
            </w:r>
          </w:p>
          <w:p w14:paraId="3851BC25" w14:textId="77777777"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52" w:type="dxa"/>
            <w:vAlign w:val="top"/>
          </w:tcPr>
          <w:p w14:paraId="282E8453" w14:textId="355032D5"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2B5DB366" w14:textId="46C24049"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cs="Arial"/>
                <w:sz w:val="20"/>
                <w:szCs w:val="20"/>
              </w:rPr>
              <w:t> non réalisé</w:t>
            </w:r>
          </w:p>
        </w:tc>
      </w:tr>
      <w:tr w:rsidR="00A81D83" w14:paraId="0178A09E" w14:textId="44B81896" w:rsidTr="00E2465A">
        <w:tc>
          <w:tcPr>
            <w:cnfStyle w:val="001000000000" w:firstRow="0" w:lastRow="0" w:firstColumn="1" w:lastColumn="0" w:oddVBand="0" w:evenVBand="0" w:oddHBand="0" w:evenHBand="0" w:firstRowFirstColumn="0" w:firstRowLastColumn="0" w:lastRowFirstColumn="0" w:lastRowLastColumn="0"/>
            <w:tcW w:w="2760" w:type="dxa"/>
          </w:tcPr>
          <w:p w14:paraId="5ED70C2E" w14:textId="77777777" w:rsidR="00A81D83" w:rsidRPr="00F77D81" w:rsidRDefault="00A81D83" w:rsidP="00A81D83">
            <w:pPr>
              <w:rPr>
                <w:rFonts w:cs="Arial"/>
                <w:b w:val="0"/>
                <w:sz w:val="20"/>
                <w:szCs w:val="20"/>
              </w:rPr>
            </w:pPr>
            <w:r w:rsidRPr="00F77D81">
              <w:rPr>
                <w:rFonts w:cs="Arial"/>
                <w:bCs/>
                <w:sz w:val="20"/>
                <w:szCs w:val="20"/>
              </w:rPr>
              <w:t>Bilirubine conjuguée</w:t>
            </w:r>
            <w:r w:rsidRPr="00F77D81">
              <w:rPr>
                <w:rFonts w:cs="Arial"/>
                <w:b w:val="0"/>
                <w:sz w:val="20"/>
                <w:szCs w:val="20"/>
              </w:rPr>
              <w:t xml:space="preserve"> (µmol/L) </w:t>
            </w:r>
          </w:p>
        </w:tc>
        <w:tc>
          <w:tcPr>
            <w:tcW w:w="2397" w:type="dxa"/>
          </w:tcPr>
          <w:p w14:paraId="6E1D920C" w14:textId="77777777"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 _ | _ | _ |</w:t>
            </w:r>
          </w:p>
          <w:p w14:paraId="4C68917B" w14:textId="77777777"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52" w:type="dxa"/>
            <w:vAlign w:val="top"/>
          </w:tcPr>
          <w:p w14:paraId="1001DB30" w14:textId="60BADCDC"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659405BC" w14:textId="2529111B"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cs="Arial"/>
                <w:sz w:val="20"/>
                <w:szCs w:val="20"/>
              </w:rPr>
              <w:t> non réalisé</w:t>
            </w:r>
          </w:p>
        </w:tc>
      </w:tr>
      <w:tr w:rsidR="00A81D83" w14:paraId="0640731B" w14:textId="7AACF5EE" w:rsidTr="00E2465A">
        <w:tc>
          <w:tcPr>
            <w:cnfStyle w:val="001000000000" w:firstRow="0" w:lastRow="0" w:firstColumn="1" w:lastColumn="0" w:oddVBand="0" w:evenVBand="0" w:oddHBand="0" w:evenHBand="0" w:firstRowFirstColumn="0" w:firstRowLastColumn="0" w:lastRowFirstColumn="0" w:lastRowLastColumn="0"/>
            <w:tcW w:w="2760" w:type="dxa"/>
          </w:tcPr>
          <w:p w14:paraId="0BB67770" w14:textId="77777777" w:rsidR="00A81D83" w:rsidRPr="00F77D81" w:rsidRDefault="00A81D83" w:rsidP="00A81D83">
            <w:pPr>
              <w:rPr>
                <w:rFonts w:cs="Arial"/>
                <w:b w:val="0"/>
                <w:sz w:val="20"/>
                <w:szCs w:val="20"/>
              </w:rPr>
            </w:pPr>
            <w:r w:rsidRPr="00F77D81">
              <w:rPr>
                <w:rFonts w:cs="Arial"/>
                <w:bCs/>
                <w:sz w:val="20"/>
                <w:szCs w:val="20"/>
              </w:rPr>
              <w:t>Albumine sérique</w:t>
            </w:r>
            <w:r w:rsidRPr="00F77D81">
              <w:rPr>
                <w:rFonts w:cs="Arial"/>
                <w:b w:val="0"/>
                <w:sz w:val="20"/>
                <w:szCs w:val="20"/>
              </w:rPr>
              <w:t xml:space="preserve"> (g/L)</w:t>
            </w:r>
          </w:p>
        </w:tc>
        <w:tc>
          <w:tcPr>
            <w:tcW w:w="2397" w:type="dxa"/>
          </w:tcPr>
          <w:p w14:paraId="7F78CDB7" w14:textId="77777777"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 xml:space="preserve">| _ | _ | </w:t>
            </w:r>
          </w:p>
          <w:p w14:paraId="06D51736" w14:textId="77777777"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52" w:type="dxa"/>
            <w:vAlign w:val="top"/>
          </w:tcPr>
          <w:p w14:paraId="3AB905EE" w14:textId="7BB7C8B2"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5863963C" w14:textId="3381F175"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cs="Arial"/>
                <w:sz w:val="20"/>
                <w:szCs w:val="20"/>
              </w:rPr>
              <w:t> non réalisé</w:t>
            </w:r>
          </w:p>
        </w:tc>
      </w:tr>
      <w:tr w:rsidR="00A81D83" w14:paraId="28B6EE3B" w14:textId="7F874F7D" w:rsidTr="00E2465A">
        <w:tc>
          <w:tcPr>
            <w:cnfStyle w:val="001000000000" w:firstRow="0" w:lastRow="0" w:firstColumn="1" w:lastColumn="0" w:oddVBand="0" w:evenVBand="0" w:oddHBand="0" w:evenHBand="0" w:firstRowFirstColumn="0" w:firstRowLastColumn="0" w:lastRowFirstColumn="0" w:lastRowLastColumn="0"/>
            <w:tcW w:w="2760" w:type="dxa"/>
          </w:tcPr>
          <w:p w14:paraId="718C8C20" w14:textId="77777777" w:rsidR="00A81D83" w:rsidRPr="00F77D81" w:rsidRDefault="00A81D83" w:rsidP="00A81D83">
            <w:pPr>
              <w:rPr>
                <w:rFonts w:cs="Arial"/>
                <w:b w:val="0"/>
                <w:sz w:val="20"/>
                <w:szCs w:val="20"/>
              </w:rPr>
            </w:pPr>
            <w:r w:rsidRPr="00F77D81">
              <w:rPr>
                <w:rFonts w:cs="Arial"/>
                <w:bCs/>
                <w:sz w:val="20"/>
                <w:szCs w:val="20"/>
              </w:rPr>
              <w:t>Taux de prothrombine</w:t>
            </w:r>
            <w:r w:rsidRPr="00F77D81">
              <w:rPr>
                <w:rFonts w:cs="Arial"/>
                <w:b w:val="0"/>
                <w:sz w:val="20"/>
                <w:szCs w:val="20"/>
              </w:rPr>
              <w:t xml:space="preserve"> (%)</w:t>
            </w:r>
          </w:p>
        </w:tc>
        <w:tc>
          <w:tcPr>
            <w:tcW w:w="2397" w:type="dxa"/>
          </w:tcPr>
          <w:p w14:paraId="5878F352" w14:textId="77777777"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 _ | _ | _ |</w:t>
            </w:r>
          </w:p>
          <w:p w14:paraId="1C967131" w14:textId="77777777"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52" w:type="dxa"/>
            <w:vAlign w:val="top"/>
          </w:tcPr>
          <w:p w14:paraId="1D8B650E" w14:textId="549B60A1"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05016A7F" w14:textId="1B18D545"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cs="Arial"/>
                <w:sz w:val="20"/>
                <w:szCs w:val="20"/>
              </w:rPr>
              <w:t> non réalisé</w:t>
            </w:r>
          </w:p>
        </w:tc>
      </w:tr>
      <w:tr w:rsidR="00A81D83" w14:paraId="1F3A6B79" w14:textId="77777777" w:rsidTr="00E2465A">
        <w:tc>
          <w:tcPr>
            <w:cnfStyle w:val="001000000000" w:firstRow="0" w:lastRow="0" w:firstColumn="1" w:lastColumn="0" w:oddVBand="0" w:evenVBand="0" w:oddHBand="0" w:evenHBand="0" w:firstRowFirstColumn="0" w:firstRowLastColumn="0" w:lastRowFirstColumn="0" w:lastRowLastColumn="0"/>
            <w:tcW w:w="2760" w:type="dxa"/>
          </w:tcPr>
          <w:p w14:paraId="391AF6B8" w14:textId="11899E4B" w:rsidR="00A81D83" w:rsidRPr="00F77D81" w:rsidRDefault="00A81D83" w:rsidP="00A81D83">
            <w:pPr>
              <w:rPr>
                <w:rFonts w:cs="Arial"/>
                <w:sz w:val="20"/>
                <w:szCs w:val="20"/>
              </w:rPr>
            </w:pPr>
            <w:r w:rsidRPr="00F77D81">
              <w:rPr>
                <w:rFonts w:cs="Arial"/>
                <w:sz w:val="20"/>
                <w:szCs w:val="20"/>
              </w:rPr>
              <w:t>Numération plaquettaire (</w:t>
            </w:r>
            <w:r w:rsidRPr="00F77D81">
              <w:rPr>
                <w:rFonts w:cs="Arial"/>
                <w:b w:val="0"/>
                <w:bCs/>
                <w:sz w:val="20"/>
                <w:szCs w:val="20"/>
              </w:rPr>
              <w:t>G/L)</w:t>
            </w:r>
            <w:r w:rsidRPr="00F77D81">
              <w:rPr>
                <w:rFonts w:cs="Arial"/>
                <w:sz w:val="20"/>
                <w:szCs w:val="20"/>
              </w:rPr>
              <w:t> </w:t>
            </w:r>
          </w:p>
        </w:tc>
        <w:tc>
          <w:tcPr>
            <w:tcW w:w="2397" w:type="dxa"/>
          </w:tcPr>
          <w:p w14:paraId="5A77D180" w14:textId="439AF7F2"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 _ | _ | _ |</w:t>
            </w:r>
          </w:p>
        </w:tc>
        <w:tc>
          <w:tcPr>
            <w:tcW w:w="2552" w:type="dxa"/>
            <w:vAlign w:val="top"/>
          </w:tcPr>
          <w:p w14:paraId="41AD017A" w14:textId="651A7705"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251E8754" w14:textId="41D2EA5D"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cs="Arial"/>
                <w:sz w:val="20"/>
                <w:szCs w:val="20"/>
              </w:rPr>
              <w:t> non réalisé</w:t>
            </w:r>
          </w:p>
        </w:tc>
      </w:tr>
      <w:tr w:rsidR="00A81D83" w14:paraId="3DB045D0" w14:textId="77777777" w:rsidTr="00D718E6">
        <w:tc>
          <w:tcPr>
            <w:cnfStyle w:val="001000000000" w:firstRow="0" w:lastRow="0" w:firstColumn="1" w:lastColumn="0" w:oddVBand="0" w:evenVBand="0" w:oddHBand="0" w:evenHBand="0" w:firstRowFirstColumn="0" w:firstRowLastColumn="0" w:lastRowFirstColumn="0" w:lastRowLastColumn="0"/>
            <w:tcW w:w="2760" w:type="dxa"/>
          </w:tcPr>
          <w:p w14:paraId="04DE7A6E" w14:textId="184D6743" w:rsidR="00A81D83" w:rsidRPr="00F77D81" w:rsidRDefault="00A81D83" w:rsidP="00A81D83">
            <w:pPr>
              <w:rPr>
                <w:rFonts w:cs="Arial"/>
                <w:sz w:val="20"/>
                <w:szCs w:val="20"/>
              </w:rPr>
            </w:pPr>
            <w:r w:rsidRPr="00F77D81">
              <w:rPr>
                <w:rFonts w:cs="Arial"/>
                <w:sz w:val="20"/>
                <w:szCs w:val="20"/>
              </w:rPr>
              <w:t xml:space="preserve">Débit de filtration glomérulaire </w:t>
            </w:r>
            <w:r w:rsidRPr="00F77D81">
              <w:rPr>
                <w:rFonts w:cs="Arial"/>
                <w:b w:val="0"/>
                <w:bCs/>
                <w:color w:val="EE0000"/>
                <w:sz w:val="20"/>
                <w:szCs w:val="20"/>
              </w:rPr>
              <w:t>*</w:t>
            </w:r>
            <w:r w:rsidRPr="00F77D81">
              <w:rPr>
                <w:rFonts w:cs="Arial"/>
                <w:b w:val="0"/>
                <w:bCs/>
                <w:sz w:val="20"/>
                <w:szCs w:val="20"/>
              </w:rPr>
              <w:t xml:space="preserve"> (</w:t>
            </w:r>
            <w:proofErr w:type="spellStart"/>
            <w:r w:rsidRPr="00F77D81">
              <w:rPr>
                <w:rFonts w:cs="Arial"/>
                <w:b w:val="0"/>
                <w:bCs/>
                <w:sz w:val="20"/>
                <w:szCs w:val="20"/>
              </w:rPr>
              <w:t>mL</w:t>
            </w:r>
            <w:proofErr w:type="spellEnd"/>
            <w:r w:rsidRPr="00F77D81">
              <w:rPr>
                <w:rFonts w:cs="Arial"/>
                <w:b w:val="0"/>
                <w:bCs/>
                <w:sz w:val="20"/>
                <w:szCs w:val="20"/>
              </w:rPr>
              <w:t>/min)</w:t>
            </w:r>
            <w:r w:rsidRPr="00F77D81">
              <w:rPr>
                <w:rFonts w:cs="Arial"/>
                <w:sz w:val="20"/>
                <w:szCs w:val="20"/>
              </w:rPr>
              <w:t> </w:t>
            </w:r>
          </w:p>
        </w:tc>
        <w:tc>
          <w:tcPr>
            <w:tcW w:w="2397" w:type="dxa"/>
          </w:tcPr>
          <w:p w14:paraId="660B915B" w14:textId="0BB7DD4A"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 _ | _ | _ |</w:t>
            </w:r>
          </w:p>
        </w:tc>
        <w:tc>
          <w:tcPr>
            <w:tcW w:w="2552" w:type="dxa"/>
            <w:vAlign w:val="top"/>
          </w:tcPr>
          <w:p w14:paraId="64D44BE0" w14:textId="7C6A52DD"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3F6FC39D" w14:textId="5375C37E"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cs="Arial"/>
                <w:sz w:val="20"/>
                <w:szCs w:val="20"/>
              </w:rPr>
              <w:t> non réalisé</w:t>
            </w:r>
          </w:p>
        </w:tc>
      </w:tr>
      <w:tr w:rsidR="00A81D83" w14:paraId="089AF2CF" w14:textId="77777777" w:rsidTr="00D718E6">
        <w:tc>
          <w:tcPr>
            <w:cnfStyle w:val="001000000000" w:firstRow="0" w:lastRow="0" w:firstColumn="1" w:lastColumn="0" w:oddVBand="0" w:evenVBand="0" w:oddHBand="0" w:evenHBand="0" w:firstRowFirstColumn="0" w:firstRowLastColumn="0" w:lastRowFirstColumn="0" w:lastRowLastColumn="0"/>
            <w:tcW w:w="2760" w:type="dxa"/>
          </w:tcPr>
          <w:p w14:paraId="3FA0A701" w14:textId="5106ADA9" w:rsidR="00A81D83" w:rsidRPr="00F77D81" w:rsidRDefault="00A81D83" w:rsidP="00A81D83">
            <w:pPr>
              <w:rPr>
                <w:rFonts w:cs="Arial"/>
                <w:sz w:val="20"/>
                <w:szCs w:val="20"/>
              </w:rPr>
            </w:pPr>
            <w:proofErr w:type="spellStart"/>
            <w:r w:rsidRPr="00F77D81">
              <w:rPr>
                <w:rFonts w:cs="Arial"/>
                <w:sz w:val="20"/>
                <w:szCs w:val="20"/>
              </w:rPr>
              <w:t>Élastographie</w:t>
            </w:r>
            <w:proofErr w:type="spellEnd"/>
            <w:r w:rsidRPr="00F77D81">
              <w:rPr>
                <w:rFonts w:cs="Arial"/>
                <w:sz w:val="20"/>
                <w:szCs w:val="20"/>
              </w:rPr>
              <w:t xml:space="preserve"> hépatique </w:t>
            </w:r>
            <w:r w:rsidRPr="00F77D81">
              <w:rPr>
                <w:rFonts w:cs="Arial"/>
                <w:b w:val="0"/>
                <w:bCs/>
                <w:sz w:val="20"/>
                <w:szCs w:val="20"/>
              </w:rPr>
              <w:t>(kPa)</w:t>
            </w:r>
            <w:r w:rsidRPr="00F77D81">
              <w:rPr>
                <w:rFonts w:cs="Arial"/>
                <w:sz w:val="20"/>
                <w:szCs w:val="20"/>
              </w:rPr>
              <w:t> </w:t>
            </w:r>
          </w:p>
        </w:tc>
        <w:tc>
          <w:tcPr>
            <w:tcW w:w="2397" w:type="dxa"/>
          </w:tcPr>
          <w:p w14:paraId="1133AAE8" w14:textId="084106D6" w:rsidR="00A81D83" w:rsidRPr="00F77D81" w:rsidRDefault="00A81D83" w:rsidP="00A81D83">
            <w:pPr>
              <w:spacing w:after="200"/>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 _ | _ |, | _ |</w:t>
            </w:r>
          </w:p>
        </w:tc>
        <w:tc>
          <w:tcPr>
            <w:tcW w:w="2552" w:type="dxa"/>
            <w:vAlign w:val="top"/>
          </w:tcPr>
          <w:p w14:paraId="06303C15" w14:textId="2515867C"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77D81">
              <w:rPr>
                <w:rFonts w:eastAsia="Arial" w:cs="Arial"/>
                <w:color w:val="000000" w:themeColor="text1"/>
                <w:sz w:val="20"/>
                <w:szCs w:val="20"/>
              </w:rPr>
              <w:t>_ _ /_ _ / _ _ _ _</w:t>
            </w:r>
            <w:r w:rsidRPr="00F77D81">
              <w:rPr>
                <w:rFonts w:cs="Arial"/>
                <w:sz w:val="20"/>
                <w:szCs w:val="20"/>
              </w:rPr>
              <w:t xml:space="preserve">  </w:t>
            </w:r>
          </w:p>
        </w:tc>
        <w:tc>
          <w:tcPr>
            <w:tcW w:w="2552" w:type="dxa"/>
            <w:vAlign w:val="top"/>
          </w:tcPr>
          <w:p w14:paraId="037DB525" w14:textId="67D9A8DD" w:rsidR="00A81D83" w:rsidRPr="00F77D81" w:rsidRDefault="00A81D83" w:rsidP="00A81D83">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77D81">
              <w:rPr>
                <w:rFonts w:cs="Arial"/>
                <w:sz w:val="20"/>
                <w:szCs w:val="20"/>
              </w:rPr>
              <w:t> non réalisé</w:t>
            </w:r>
          </w:p>
        </w:tc>
      </w:tr>
    </w:tbl>
    <w:p w14:paraId="0BAF90A9" w14:textId="77777777" w:rsidR="00D2542B" w:rsidRPr="00F07EB3" w:rsidRDefault="00D2542B" w:rsidP="00C93CC3">
      <w:pPr>
        <w:spacing w:line="240" w:lineRule="auto"/>
        <w:rPr>
          <w:sz w:val="24"/>
          <w:szCs w:val="24"/>
        </w:rPr>
      </w:pPr>
    </w:p>
    <w:p w14:paraId="02C15B29" w14:textId="77777777" w:rsidR="00E2465A" w:rsidRPr="00E2465A" w:rsidRDefault="00E2465A" w:rsidP="00E2465A">
      <w:pPr>
        <w:ind w:right="260"/>
        <w:jc w:val="both"/>
        <w:rPr>
          <w:rFonts w:ascii="Arial" w:hAnsi="Arial" w:cs="Arial"/>
          <w:sz w:val="20"/>
          <w:szCs w:val="20"/>
        </w:rPr>
      </w:pPr>
      <w:r w:rsidRPr="00E2465A">
        <w:rPr>
          <w:rFonts w:ascii="Arial" w:hAnsi="Arial" w:cs="Arial"/>
          <w:sz w:val="20"/>
          <w:szCs w:val="20"/>
        </w:rPr>
        <w:t xml:space="preserve">* En cas d’effet indésirable/situation particulière lié au BEFIZAL, procéder à la déclaration auprès de votre CRPV ou via le portail de signalement  </w:t>
      </w:r>
      <w:hyperlink r:id="rId15" w:tgtFrame="_blank" w:history="1">
        <w:r w:rsidRPr="00E2465A">
          <w:rPr>
            <w:rStyle w:val="Lienhypertexte"/>
            <w:rFonts w:ascii="Arial" w:hAnsi="Arial" w:cs="Arial"/>
            <w:sz w:val="20"/>
            <w:szCs w:val="20"/>
          </w:rPr>
          <w:t>signalement.social-sante.gouv.fr</w:t>
        </w:r>
      </w:hyperlink>
      <w:r w:rsidRPr="00E2465A">
        <w:rPr>
          <w:rFonts w:ascii="Arial" w:hAnsi="Arial" w:cs="Arial"/>
          <w:sz w:val="20"/>
          <w:szCs w:val="20"/>
        </w:rPr>
        <w:t xml:space="preserve"> en précisant que le traitement est administré dans le contexte d’un cadre de prescription compassionnelle (CPC).</w:t>
      </w:r>
    </w:p>
    <w:p w14:paraId="5922DC40" w14:textId="77777777" w:rsidR="00CE141D" w:rsidRPr="00E2465A" w:rsidRDefault="00CE141D" w:rsidP="00E2465A">
      <w:pPr>
        <w:spacing w:after="200" w:line="240" w:lineRule="auto"/>
        <w:rPr>
          <w:sz w:val="24"/>
          <w:szCs w:val="24"/>
        </w:rPr>
      </w:pPr>
    </w:p>
    <w:p w14:paraId="410F3A8D" w14:textId="3F48BDE4" w:rsidR="00AD732E" w:rsidRPr="00E2465A" w:rsidRDefault="00D61580" w:rsidP="00BC0FB4">
      <w:pPr>
        <w:spacing w:line="240" w:lineRule="auto"/>
        <w:rPr>
          <w:rFonts w:ascii="Arial" w:hAnsi="Arial" w:cs="Arial"/>
          <w:sz w:val="20"/>
          <w:szCs w:val="20"/>
        </w:rPr>
      </w:pPr>
      <w:r w:rsidRPr="00E2465A">
        <w:rPr>
          <w:rFonts w:ascii="Arial" w:hAnsi="Arial" w:cs="Arial"/>
          <w:b/>
          <w:bCs/>
          <w:sz w:val="20"/>
          <w:szCs w:val="20"/>
        </w:rPr>
        <w:t>Survenue d’un effet indésirable</w:t>
      </w:r>
      <w:r w:rsidR="00D42326" w:rsidRPr="00E2465A">
        <w:rPr>
          <w:rFonts w:ascii="Arial" w:hAnsi="Arial" w:cs="Arial"/>
          <w:b/>
          <w:bCs/>
          <w:sz w:val="20"/>
          <w:szCs w:val="20"/>
        </w:rPr>
        <w:t xml:space="preserve"> / </w:t>
      </w:r>
      <w:r w:rsidR="00D718E6" w:rsidRPr="00E2465A">
        <w:rPr>
          <w:rFonts w:ascii="Arial" w:hAnsi="Arial" w:cs="Arial"/>
          <w:b/>
          <w:bCs/>
          <w:sz w:val="20"/>
          <w:szCs w:val="20"/>
        </w:rPr>
        <w:t>s</w:t>
      </w:r>
      <w:r w:rsidR="00D42326" w:rsidRPr="00E2465A">
        <w:rPr>
          <w:rFonts w:ascii="Arial" w:hAnsi="Arial" w:cs="Arial"/>
          <w:b/>
          <w:bCs/>
          <w:sz w:val="20"/>
          <w:szCs w:val="20"/>
        </w:rPr>
        <w:t>ituation(s) particulière(s)</w:t>
      </w:r>
      <w:r w:rsidRPr="00E2465A">
        <w:rPr>
          <w:rFonts w:ascii="Arial" w:hAnsi="Arial" w:cs="Arial"/>
          <w:b/>
          <w:bCs/>
          <w:sz w:val="20"/>
          <w:szCs w:val="20"/>
        </w:rPr>
        <w:t xml:space="preserve"> depuis la précédente visite</w:t>
      </w:r>
      <w:r w:rsidRPr="00E2465A">
        <w:rPr>
          <w:rFonts w:ascii="Arial" w:hAnsi="Arial" w:cs="Arial"/>
          <w:sz w:val="20"/>
          <w:szCs w:val="20"/>
        </w:rPr>
        <w:t xml:space="preserve"> : </w:t>
      </w:r>
    </w:p>
    <w:p w14:paraId="5C56F80A" w14:textId="77777777" w:rsidR="00B9597A" w:rsidRPr="00E2465A" w:rsidRDefault="00B9597A" w:rsidP="00E2465A">
      <w:pPr>
        <w:spacing w:line="240" w:lineRule="auto"/>
        <w:jc w:val="both"/>
        <w:rPr>
          <w:rFonts w:ascii="Arial" w:hAnsi="Arial" w:cs="Arial"/>
          <w:sz w:val="20"/>
          <w:szCs w:val="20"/>
        </w:rPr>
      </w:pPr>
      <w:r w:rsidRPr="00E2465A">
        <w:rPr>
          <w:rFonts w:ascii="Arial" w:hAnsi="Arial" w:cs="Arial"/>
          <w:sz w:val="20"/>
          <w:szCs w:val="20"/>
        </w:rPr>
        <w:t xml:space="preserve">Y </w:t>
      </w:r>
      <w:proofErr w:type="spellStart"/>
      <w:r w:rsidRPr="00E2465A">
        <w:rPr>
          <w:rFonts w:ascii="Arial" w:hAnsi="Arial" w:cs="Arial"/>
          <w:sz w:val="20"/>
          <w:szCs w:val="20"/>
        </w:rPr>
        <w:t>a-t-il</w:t>
      </w:r>
      <w:proofErr w:type="spellEnd"/>
      <w:r w:rsidRPr="00E2465A">
        <w:rPr>
          <w:rFonts w:ascii="Arial" w:hAnsi="Arial" w:cs="Arial"/>
          <w:sz w:val="20"/>
          <w:szCs w:val="20"/>
        </w:rPr>
        <w:t xml:space="preserve"> eu apparition d’effet(s) indésirable(s) immédiat(s) ou une situation particulière à déclarer ?</w:t>
      </w:r>
    </w:p>
    <w:p w14:paraId="5C41D8DE" w14:textId="36278E20" w:rsidR="00D61580" w:rsidRPr="00E2465A" w:rsidRDefault="00AD732E" w:rsidP="00E2465A">
      <w:pPr>
        <w:spacing w:line="240" w:lineRule="auto"/>
        <w:rPr>
          <w:rFonts w:ascii="Arial" w:hAnsi="Arial" w:cs="Arial"/>
          <w:sz w:val="20"/>
          <w:szCs w:val="20"/>
        </w:rPr>
      </w:pPr>
      <w:r w:rsidRPr="00E2465A">
        <w:rPr>
          <w:rFonts w:ascii="Arial" w:hAnsi="Arial" w:cs="Arial"/>
          <w:sz w:val="20"/>
          <w:szCs w:val="20"/>
        </w:rPr>
        <w:sym w:font="Arial" w:char="F0A8"/>
      </w:r>
      <w:r w:rsidRPr="00E2465A">
        <w:rPr>
          <w:rFonts w:ascii="Arial" w:hAnsi="Arial" w:cs="Arial"/>
          <w:sz w:val="20"/>
          <w:szCs w:val="20"/>
        </w:rPr>
        <w:t xml:space="preserve"> Non</w:t>
      </w:r>
      <w:r w:rsidR="00B9597A" w:rsidRPr="00E2465A">
        <w:rPr>
          <w:rFonts w:ascii="Arial" w:hAnsi="Arial" w:cs="Arial"/>
          <w:sz w:val="20"/>
          <w:szCs w:val="20"/>
        </w:rPr>
        <w:tab/>
      </w:r>
      <w:r w:rsidR="00B9597A" w:rsidRPr="00E2465A">
        <w:rPr>
          <w:rFonts w:ascii="Arial" w:hAnsi="Arial" w:cs="Arial"/>
          <w:sz w:val="20"/>
          <w:szCs w:val="20"/>
        </w:rPr>
        <w:tab/>
      </w:r>
      <w:r w:rsidRPr="00E2465A">
        <w:rPr>
          <w:rFonts w:ascii="Arial" w:hAnsi="Arial" w:cs="Arial"/>
          <w:sz w:val="20"/>
          <w:szCs w:val="20"/>
        </w:rPr>
        <w:sym w:font="Arial" w:char="F0A8"/>
      </w:r>
      <w:r w:rsidRPr="00E2465A">
        <w:rPr>
          <w:rFonts w:ascii="Arial" w:hAnsi="Arial" w:cs="Arial"/>
          <w:sz w:val="20"/>
          <w:szCs w:val="20"/>
        </w:rPr>
        <w:t xml:space="preserve"> Oui</w:t>
      </w:r>
      <w:r w:rsidR="00B9597A" w:rsidRPr="00E2465A">
        <w:rPr>
          <w:rFonts w:ascii="Arial" w:hAnsi="Arial" w:cs="Arial"/>
          <w:sz w:val="20"/>
          <w:szCs w:val="20"/>
        </w:rPr>
        <w:t>*</w:t>
      </w:r>
      <w:r w:rsidRPr="00E2465A">
        <w:rPr>
          <w:rFonts w:ascii="Arial" w:hAnsi="Arial" w:cs="Arial"/>
          <w:sz w:val="20"/>
          <w:szCs w:val="20"/>
        </w:rPr>
        <w:t> </w:t>
      </w:r>
    </w:p>
    <w:p w14:paraId="65299E0E" w14:textId="55837E64" w:rsidR="006C2A69" w:rsidRPr="00E2465A" w:rsidRDefault="00B9597A" w:rsidP="00E2465A">
      <w:pPr>
        <w:ind w:right="260"/>
        <w:jc w:val="both"/>
        <w:rPr>
          <w:rFonts w:ascii="Arial" w:hAnsi="Arial" w:cs="Arial"/>
          <w:sz w:val="20"/>
          <w:szCs w:val="20"/>
        </w:rPr>
      </w:pPr>
      <w:r w:rsidRPr="00E2465A">
        <w:rPr>
          <w:rFonts w:ascii="Arial" w:hAnsi="Arial" w:cs="Arial"/>
          <w:sz w:val="20"/>
          <w:szCs w:val="20"/>
        </w:rPr>
        <w:t xml:space="preserve">* En cas d’effet indésirable/situation particulière lié au BEFIZAL, procéder à </w:t>
      </w:r>
      <w:r w:rsidR="004E3BD9" w:rsidRPr="00E2465A">
        <w:rPr>
          <w:rFonts w:ascii="Arial" w:hAnsi="Arial" w:cs="Arial"/>
          <w:sz w:val="20"/>
          <w:szCs w:val="20"/>
        </w:rPr>
        <w:t>la</w:t>
      </w:r>
      <w:r w:rsidRPr="00E2465A">
        <w:rPr>
          <w:rFonts w:ascii="Arial" w:hAnsi="Arial" w:cs="Arial"/>
          <w:sz w:val="20"/>
          <w:szCs w:val="20"/>
        </w:rPr>
        <w:t xml:space="preserve"> déclaration auprès de votre CRPV ou via le </w:t>
      </w:r>
      <w:r w:rsidR="00E2465A" w:rsidRPr="00E2465A">
        <w:rPr>
          <w:rFonts w:ascii="Arial" w:hAnsi="Arial" w:cs="Arial"/>
          <w:sz w:val="20"/>
          <w:szCs w:val="20"/>
        </w:rPr>
        <w:t xml:space="preserve">portail de signalement  </w:t>
      </w:r>
      <w:hyperlink r:id="rId16" w:tgtFrame="_blank" w:history="1">
        <w:r w:rsidR="00E2465A" w:rsidRPr="00E2465A">
          <w:rPr>
            <w:rStyle w:val="Lienhypertexte"/>
            <w:rFonts w:ascii="Arial" w:hAnsi="Arial" w:cs="Arial"/>
            <w:sz w:val="20"/>
            <w:szCs w:val="20"/>
          </w:rPr>
          <w:t>signalement.social-sante.gouv.fr</w:t>
        </w:r>
      </w:hyperlink>
      <w:r w:rsidR="00E2465A">
        <w:rPr>
          <w:rFonts w:ascii="Arial" w:hAnsi="Arial" w:cs="Arial"/>
          <w:sz w:val="20"/>
          <w:szCs w:val="20"/>
        </w:rPr>
        <w:t xml:space="preserve"> </w:t>
      </w:r>
      <w:r w:rsidRPr="00E2465A">
        <w:rPr>
          <w:rFonts w:ascii="Arial" w:hAnsi="Arial" w:cs="Arial"/>
          <w:sz w:val="20"/>
          <w:szCs w:val="20"/>
        </w:rPr>
        <w:t>en précisant que le traitement est administré dans le contexte d’un cadre de prescription compassionnelle (CPC).</w:t>
      </w:r>
    </w:p>
    <w:p w14:paraId="4CD48648" w14:textId="77777777" w:rsidR="00B9597A" w:rsidRDefault="00B9597A" w:rsidP="003648F6">
      <w:pPr>
        <w:ind w:right="260"/>
        <w:rPr>
          <w:rFonts w:ascii="Arial" w:hAnsi="Arial" w:cs="Arial"/>
          <w:sz w:val="20"/>
          <w:szCs w:val="20"/>
        </w:rPr>
      </w:pPr>
    </w:p>
    <w:p w14:paraId="08A15E06" w14:textId="77777777" w:rsidR="00BB316A" w:rsidRPr="00E2465A" w:rsidRDefault="00BB316A" w:rsidP="00157B1B">
      <w:pPr>
        <w:rPr>
          <w:rStyle w:val="lev"/>
          <w:rFonts w:ascii="Arial" w:hAnsi="Arial" w:cs="Arial"/>
          <w:bCs w:val="0"/>
          <w:sz w:val="20"/>
          <w:szCs w:val="20"/>
        </w:rPr>
      </w:pPr>
      <w:r w:rsidRPr="00E2465A">
        <w:rPr>
          <w:rStyle w:val="lev"/>
          <w:rFonts w:ascii="Arial" w:hAnsi="Arial" w:cs="Arial"/>
          <w:bCs w:val="0"/>
          <w:sz w:val="20"/>
          <w:szCs w:val="20"/>
        </w:rPr>
        <w:t xml:space="preserve">Identification du prescripteur </w:t>
      </w:r>
    </w:p>
    <w:p w14:paraId="31A0C4FA" w14:textId="77777777" w:rsidR="00BB316A" w:rsidRPr="00E2465A" w:rsidRDefault="00BB316A" w:rsidP="00BB316A">
      <w:pPr>
        <w:tabs>
          <w:tab w:val="center" w:pos="2209"/>
        </w:tabs>
        <w:rPr>
          <w:rFonts w:ascii="Arial" w:hAnsi="Arial" w:cs="Arial"/>
          <w:sz w:val="20"/>
          <w:szCs w:val="20"/>
        </w:rPr>
      </w:pPr>
      <w:r w:rsidRPr="00E2465A">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E2465A">
            <w:rPr>
              <w:rStyle w:val="Mention1"/>
              <w:rFonts w:ascii="Arial" w:hAnsi="Arial" w:cs="Arial"/>
              <w:sz w:val="20"/>
              <w:szCs w:val="20"/>
            </w:rPr>
            <w:t>________________</w:t>
          </w:r>
        </w:sdtContent>
      </w:sdt>
    </w:p>
    <w:p w14:paraId="7FB17884" w14:textId="77777777" w:rsidR="00BB316A" w:rsidRPr="00E2465A" w:rsidRDefault="00BB316A" w:rsidP="00BB316A">
      <w:pPr>
        <w:rPr>
          <w:rFonts w:ascii="Arial" w:hAnsi="Arial" w:cs="Arial"/>
          <w:sz w:val="20"/>
          <w:szCs w:val="20"/>
        </w:rPr>
      </w:pPr>
      <w:r w:rsidRPr="00E2465A">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E2465A">
            <w:rPr>
              <w:rStyle w:val="Mention1"/>
              <w:rFonts w:ascii="Arial" w:hAnsi="Arial" w:cs="Arial"/>
              <w:sz w:val="20"/>
              <w:szCs w:val="20"/>
            </w:rPr>
            <w:t>________________</w:t>
          </w:r>
        </w:sdtContent>
      </w:sdt>
    </w:p>
    <w:p w14:paraId="56696E04" w14:textId="77777777" w:rsidR="00BB316A" w:rsidRPr="00E2465A" w:rsidRDefault="00BB316A" w:rsidP="00BB316A">
      <w:pPr>
        <w:rPr>
          <w:rFonts w:ascii="Arial" w:hAnsi="Arial" w:cs="Arial"/>
          <w:sz w:val="20"/>
          <w:szCs w:val="20"/>
        </w:rPr>
      </w:pPr>
      <w:r w:rsidRPr="00E2465A">
        <w:rPr>
          <w:rFonts w:ascii="Arial" w:hAnsi="Arial" w:cs="Arial"/>
          <w:sz w:val="20"/>
          <w:szCs w:val="20"/>
        </w:rPr>
        <w:lastRenderedPageBreak/>
        <w:t>N</w:t>
      </w:r>
      <w:r w:rsidRPr="00E2465A">
        <w:rPr>
          <w:rFonts w:ascii="Arial" w:hAnsi="Arial" w:cs="Arial"/>
          <w:sz w:val="20"/>
          <w:szCs w:val="20"/>
          <w:vertAlign w:val="superscript"/>
        </w:rPr>
        <w:t>o</w:t>
      </w:r>
      <w:r w:rsidRPr="00E2465A">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E2465A">
            <w:rPr>
              <w:rStyle w:val="Mention1"/>
              <w:rFonts w:ascii="Arial" w:hAnsi="Arial" w:cs="Arial"/>
              <w:sz w:val="20"/>
              <w:szCs w:val="20"/>
            </w:rPr>
            <w:t>________________</w:t>
          </w:r>
        </w:sdtContent>
      </w:sdt>
    </w:p>
    <w:p w14:paraId="25AE7848" w14:textId="77777777" w:rsidR="00BB316A" w:rsidRPr="00E2465A" w:rsidRDefault="00BB316A" w:rsidP="00BB316A">
      <w:pPr>
        <w:rPr>
          <w:rFonts w:ascii="Arial" w:hAnsi="Arial" w:cs="Arial"/>
          <w:sz w:val="20"/>
          <w:szCs w:val="20"/>
        </w:rPr>
      </w:pPr>
      <w:r w:rsidRPr="00E2465A">
        <w:rPr>
          <w:rFonts w:ascii="Arial" w:hAnsi="Arial" w:cs="Arial"/>
          <w:sz w:val="20"/>
          <w:szCs w:val="20"/>
        </w:rPr>
        <w:t xml:space="preserve">Hôpital : </w:t>
      </w:r>
      <w:r w:rsidRPr="00E2465A">
        <w:rPr>
          <w:rFonts w:ascii="Arial" w:hAnsi="Arial" w:cs="Arial"/>
          <w:sz w:val="20"/>
          <w:szCs w:val="20"/>
        </w:rPr>
        <w:br/>
      </w:r>
      <w:sdt>
        <w:sdtPr>
          <w:rPr>
            <w:rFonts w:ascii="Arial" w:hAnsi="Arial" w:cs="Arial"/>
            <w:sz w:val="20"/>
            <w:szCs w:val="20"/>
          </w:rPr>
          <w:id w:val="-734239016"/>
          <w14:checkbox>
            <w14:checked w14:val="0"/>
            <w14:checkedState w14:val="2612" w14:font="MS Gothic"/>
            <w14:uncheckedState w14:val="2610" w14:font="MS Gothic"/>
          </w14:checkbox>
        </w:sdtPr>
        <w:sdtEndPr/>
        <w:sdtContent>
          <w:r w:rsidRPr="00E2465A">
            <w:rPr>
              <w:rFonts w:ascii="Segoe UI Symbol" w:eastAsia="MS Gothic" w:hAnsi="Segoe UI Symbol" w:cs="Segoe UI Symbol"/>
              <w:sz w:val="20"/>
              <w:szCs w:val="20"/>
            </w:rPr>
            <w:t>☐</w:t>
          </w:r>
        </w:sdtContent>
      </w:sdt>
      <w:r w:rsidRPr="00E2465A">
        <w:rPr>
          <w:rFonts w:ascii="Arial" w:hAnsi="Arial" w:cs="Arial"/>
          <w:sz w:val="20"/>
          <w:szCs w:val="20"/>
        </w:rPr>
        <w:t xml:space="preserve"> CHU  </w:t>
      </w:r>
      <w:sdt>
        <w:sdtPr>
          <w:rPr>
            <w:rFonts w:ascii="Arial" w:hAnsi="Arial" w:cs="Arial"/>
            <w:sz w:val="20"/>
            <w:szCs w:val="20"/>
          </w:rPr>
          <w:id w:val="-1053224701"/>
          <w14:checkbox>
            <w14:checked w14:val="0"/>
            <w14:checkedState w14:val="2612" w14:font="MS Gothic"/>
            <w14:uncheckedState w14:val="2610" w14:font="MS Gothic"/>
          </w14:checkbox>
        </w:sdtPr>
        <w:sdtEndPr/>
        <w:sdtContent>
          <w:r w:rsidRPr="00E2465A">
            <w:rPr>
              <w:rFonts w:ascii="Segoe UI Symbol" w:eastAsia="MS Gothic" w:hAnsi="Segoe UI Symbol" w:cs="Segoe UI Symbol"/>
              <w:sz w:val="20"/>
              <w:szCs w:val="20"/>
            </w:rPr>
            <w:t>☐</w:t>
          </w:r>
        </w:sdtContent>
      </w:sdt>
      <w:r w:rsidRPr="00E2465A">
        <w:rPr>
          <w:rFonts w:ascii="Arial" w:hAnsi="Arial" w:cs="Arial"/>
          <w:sz w:val="20"/>
          <w:szCs w:val="20"/>
        </w:rPr>
        <w:t xml:space="preserve"> CHG  </w:t>
      </w:r>
      <w:sdt>
        <w:sdtPr>
          <w:rPr>
            <w:rFonts w:ascii="Arial" w:hAnsi="Arial" w:cs="Arial"/>
            <w:sz w:val="20"/>
            <w:szCs w:val="20"/>
          </w:rPr>
          <w:id w:val="-195155300"/>
          <w14:checkbox>
            <w14:checked w14:val="0"/>
            <w14:checkedState w14:val="2612" w14:font="MS Gothic"/>
            <w14:uncheckedState w14:val="2610" w14:font="MS Gothic"/>
          </w14:checkbox>
        </w:sdtPr>
        <w:sdtEndPr/>
        <w:sdtContent>
          <w:r w:rsidRPr="00E2465A">
            <w:rPr>
              <w:rFonts w:ascii="Segoe UI Symbol" w:eastAsia="MS Gothic" w:hAnsi="Segoe UI Symbol" w:cs="Segoe UI Symbol"/>
              <w:sz w:val="20"/>
              <w:szCs w:val="20"/>
            </w:rPr>
            <w:t>☐</w:t>
          </w:r>
        </w:sdtContent>
      </w:sdt>
      <w:r w:rsidRPr="00E2465A">
        <w:rPr>
          <w:rFonts w:ascii="Arial" w:hAnsi="Arial" w:cs="Arial"/>
          <w:sz w:val="20"/>
          <w:szCs w:val="20"/>
        </w:rPr>
        <w:t xml:space="preserve"> CLCC  </w:t>
      </w:r>
      <w:sdt>
        <w:sdtPr>
          <w:rPr>
            <w:rFonts w:ascii="Arial" w:hAnsi="Arial" w:cs="Arial"/>
            <w:sz w:val="20"/>
            <w:szCs w:val="20"/>
          </w:rPr>
          <w:id w:val="-313028712"/>
          <w14:checkbox>
            <w14:checked w14:val="0"/>
            <w14:checkedState w14:val="2612" w14:font="MS Gothic"/>
            <w14:uncheckedState w14:val="2610" w14:font="MS Gothic"/>
          </w14:checkbox>
        </w:sdtPr>
        <w:sdtEndPr/>
        <w:sdtContent>
          <w:r w:rsidRPr="00E2465A">
            <w:rPr>
              <w:rFonts w:ascii="Segoe UI Symbol" w:eastAsia="MS Gothic" w:hAnsi="Segoe UI Symbol" w:cs="Segoe UI Symbol"/>
              <w:sz w:val="20"/>
              <w:szCs w:val="20"/>
            </w:rPr>
            <w:t>☐</w:t>
          </w:r>
        </w:sdtContent>
      </w:sdt>
      <w:r w:rsidRPr="00E2465A">
        <w:rPr>
          <w:rFonts w:ascii="Arial" w:hAnsi="Arial" w:cs="Arial"/>
          <w:sz w:val="20"/>
          <w:szCs w:val="20"/>
        </w:rPr>
        <w:t xml:space="preserve"> </w:t>
      </w:r>
      <w:r w:rsidR="007F37CB" w:rsidRPr="00E2465A">
        <w:rPr>
          <w:rFonts w:ascii="Arial" w:hAnsi="Arial" w:cs="Arial"/>
          <w:sz w:val="20"/>
          <w:szCs w:val="20"/>
        </w:rPr>
        <w:t>établissement de santé</w:t>
      </w:r>
      <w:r w:rsidRPr="00E2465A">
        <w:rPr>
          <w:rFonts w:ascii="Arial" w:hAnsi="Arial" w:cs="Arial"/>
          <w:sz w:val="20"/>
          <w:szCs w:val="20"/>
        </w:rPr>
        <w:t xml:space="preserve"> privé</w:t>
      </w:r>
      <w:r w:rsidR="004F66BA" w:rsidRPr="00E2465A">
        <w:rPr>
          <w:rFonts w:ascii="Arial" w:hAnsi="Arial" w:cs="Arial"/>
          <w:sz w:val="20"/>
          <w:szCs w:val="20"/>
        </w:rPr>
        <w:t xml:space="preserve"> </w:t>
      </w:r>
    </w:p>
    <w:p w14:paraId="31491A0E" w14:textId="77777777" w:rsidR="004F66BA" w:rsidRPr="00E2465A" w:rsidRDefault="004F66BA" w:rsidP="00BB316A">
      <w:pPr>
        <w:rPr>
          <w:rFonts w:ascii="Arial" w:hAnsi="Arial" w:cs="Arial"/>
          <w:sz w:val="20"/>
          <w:szCs w:val="20"/>
        </w:rPr>
      </w:pPr>
      <w:r w:rsidRPr="00E2465A">
        <w:rPr>
          <w:rFonts w:ascii="Arial" w:hAnsi="Arial" w:cs="Arial"/>
          <w:sz w:val="20"/>
          <w:szCs w:val="20"/>
        </w:rPr>
        <w:t xml:space="preserve">Cabinet ville  </w:t>
      </w:r>
      <w:sdt>
        <w:sdtPr>
          <w:rPr>
            <w:rFonts w:ascii="Arial" w:hAnsi="Arial" w:cs="Arial"/>
            <w:sz w:val="20"/>
            <w:szCs w:val="20"/>
          </w:rPr>
          <w:id w:val="-946383720"/>
          <w14:checkbox>
            <w14:checked w14:val="0"/>
            <w14:checkedState w14:val="2612" w14:font="MS Gothic"/>
            <w14:uncheckedState w14:val="2610" w14:font="MS Gothic"/>
          </w14:checkbox>
        </w:sdtPr>
        <w:sdtEndPr/>
        <w:sdtContent>
          <w:r w:rsidR="00A27D36" w:rsidRPr="00E2465A">
            <w:rPr>
              <w:rFonts w:ascii="Segoe UI Symbol" w:eastAsia="MS Gothic" w:hAnsi="Segoe UI Symbol" w:cs="Segoe UI Symbol"/>
              <w:sz w:val="20"/>
              <w:szCs w:val="20"/>
            </w:rPr>
            <w:t>☐</w:t>
          </w:r>
        </w:sdtContent>
      </w:sdt>
      <w:r w:rsidR="00A27D36" w:rsidRPr="00E2465A">
        <w:rPr>
          <w:rFonts w:ascii="Arial" w:hAnsi="Arial" w:cs="Arial"/>
          <w:sz w:val="20"/>
          <w:szCs w:val="20"/>
        </w:rPr>
        <w:t xml:space="preserve"> …..</w:t>
      </w:r>
      <w:r w:rsidRPr="00E2465A">
        <w:rPr>
          <w:rFonts w:ascii="Arial" w:hAnsi="Arial" w:cs="Arial"/>
          <w:sz w:val="20"/>
          <w:szCs w:val="20"/>
        </w:rPr>
        <w:t xml:space="preserve"> </w:t>
      </w:r>
    </w:p>
    <w:p w14:paraId="5C7951E4" w14:textId="77777777" w:rsidR="004F66BA" w:rsidRPr="00E2465A" w:rsidRDefault="004F66BA" w:rsidP="00BB316A">
      <w:pPr>
        <w:rPr>
          <w:rFonts w:ascii="Arial" w:hAnsi="Arial" w:cs="Arial"/>
          <w:sz w:val="20"/>
          <w:szCs w:val="20"/>
        </w:rPr>
      </w:pPr>
    </w:p>
    <w:p w14:paraId="35478A9F" w14:textId="77777777" w:rsidR="00BB316A" w:rsidRPr="00E2465A" w:rsidRDefault="00BB316A" w:rsidP="00BB316A">
      <w:pPr>
        <w:rPr>
          <w:rFonts w:ascii="Arial" w:hAnsi="Arial" w:cs="Arial"/>
          <w:sz w:val="20"/>
          <w:szCs w:val="20"/>
        </w:rPr>
      </w:pPr>
      <w:r w:rsidRPr="00E2465A">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E2465A">
            <w:rPr>
              <w:rStyle w:val="Mention1"/>
              <w:rFonts w:ascii="Arial" w:hAnsi="Arial" w:cs="Arial"/>
              <w:sz w:val="20"/>
              <w:szCs w:val="20"/>
            </w:rPr>
            <w:t>________________</w:t>
          </w:r>
        </w:sdtContent>
      </w:sdt>
    </w:p>
    <w:p w14:paraId="149DB3BB" w14:textId="77777777" w:rsidR="00BB316A" w:rsidRPr="00E2465A" w:rsidRDefault="00BB316A" w:rsidP="00BB316A">
      <w:pPr>
        <w:rPr>
          <w:rFonts w:ascii="Arial" w:hAnsi="Arial" w:cs="Arial"/>
          <w:sz w:val="20"/>
          <w:szCs w:val="20"/>
          <w:lang w:val="de-DE"/>
        </w:rPr>
      </w:pPr>
      <w:r w:rsidRPr="00E2465A">
        <w:rPr>
          <w:rFonts w:ascii="Arial" w:hAnsi="Arial" w:cs="Arial"/>
          <w:sz w:val="20"/>
          <w:szCs w:val="20"/>
        </w:rPr>
        <w:t>Tél :</w:t>
      </w:r>
      <w:r w:rsidRPr="00E2465A">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E2465A">
            <w:rPr>
              <w:rStyle w:val="Mention1"/>
              <w:rFonts w:ascii="Arial" w:hAnsi="Arial" w:cs="Arial"/>
              <w:sz w:val="20"/>
              <w:szCs w:val="20"/>
            </w:rPr>
            <w:t>Numéro de téléphone.</w:t>
          </w:r>
        </w:sdtContent>
      </w:sdt>
      <w:r w:rsidRPr="00E2465A">
        <w:rPr>
          <w:rFonts w:ascii="Arial" w:hAnsi="Arial" w:cs="Arial"/>
          <w:sz w:val="20"/>
          <w:szCs w:val="20"/>
        </w:rPr>
        <w:br/>
      </w:r>
      <w:proofErr w:type="spellStart"/>
      <w:r w:rsidRPr="00E2465A">
        <w:rPr>
          <w:rFonts w:ascii="Arial" w:hAnsi="Arial" w:cs="Arial"/>
          <w:sz w:val="20"/>
          <w:szCs w:val="20"/>
          <w:lang w:val="de-DE"/>
        </w:rPr>
        <w:t>E-mail</w:t>
      </w:r>
      <w:proofErr w:type="spellEnd"/>
      <w:r w:rsidRPr="00E2465A">
        <w:rPr>
          <w:rFonts w:ascii="Arial" w:hAnsi="Arial" w:cs="Arial"/>
          <w:sz w:val="20"/>
          <w:szCs w:val="20"/>
          <w:lang w:val="de-DE"/>
        </w:rPr>
        <w:t xml:space="preserve"> : </w:t>
      </w:r>
      <w:sdt>
        <w:sdtPr>
          <w:rPr>
            <w:rFonts w:ascii="Arial" w:hAnsi="Arial" w:cs="Arial"/>
            <w:sz w:val="20"/>
            <w:szCs w:val="20"/>
          </w:rPr>
          <w:id w:val="1472792014"/>
          <w:placeholder>
            <w:docPart w:val="A879130CF5884191AB1D3232792680A1"/>
          </w:placeholder>
          <w:showingPlcHdr/>
        </w:sdtPr>
        <w:sdtEndPr/>
        <w:sdtContent>
          <w:r w:rsidRPr="00E2465A">
            <w:rPr>
              <w:rStyle w:val="Mention1"/>
              <w:rFonts w:ascii="Arial" w:hAnsi="Arial" w:cs="Arial"/>
              <w:sz w:val="20"/>
              <w:szCs w:val="20"/>
              <w:lang w:val="de-DE"/>
            </w:rPr>
            <w:t>xxx@domaine.com</w:t>
          </w:r>
        </w:sdtContent>
      </w:sdt>
    </w:p>
    <w:p w14:paraId="0104C8BB" w14:textId="77777777" w:rsidR="00BB316A" w:rsidRPr="00E2465A" w:rsidRDefault="00BB316A" w:rsidP="00BB316A">
      <w:pPr>
        <w:rPr>
          <w:rFonts w:ascii="Arial" w:hAnsi="Arial" w:cs="Arial"/>
          <w:sz w:val="20"/>
          <w:szCs w:val="20"/>
        </w:rPr>
      </w:pPr>
      <w:r w:rsidRPr="00E2465A">
        <w:rPr>
          <w:rFonts w:ascii="Arial" w:hAnsi="Arial" w:cs="Arial"/>
          <w:sz w:val="20"/>
          <w:szCs w:val="20"/>
        </w:rPr>
        <w:t>Date :</w:t>
      </w:r>
      <w:r w:rsidRPr="00E2465A">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E2465A">
            <w:rPr>
              <w:rStyle w:val="Mention1"/>
              <w:rFonts w:ascii="Arial" w:hAnsi="Arial" w:cs="Arial"/>
              <w:sz w:val="20"/>
              <w:szCs w:val="20"/>
            </w:rPr>
            <w:t>_ _/_ _/_ _ _ _</w:t>
          </w:r>
        </w:sdtContent>
      </w:sdt>
    </w:p>
    <w:p w14:paraId="2F955F76" w14:textId="77777777" w:rsidR="00BB316A" w:rsidRPr="00E2465A" w:rsidRDefault="00BB316A" w:rsidP="00BB316A">
      <w:pPr>
        <w:rPr>
          <w:rFonts w:ascii="Arial" w:hAnsi="Arial" w:cs="Arial"/>
          <w:sz w:val="20"/>
          <w:szCs w:val="20"/>
        </w:rPr>
      </w:pPr>
      <w:r w:rsidRPr="00E2465A">
        <w:rPr>
          <w:rFonts w:ascii="Arial" w:hAnsi="Arial" w:cs="Arial"/>
          <w:sz w:val="20"/>
          <w:szCs w:val="20"/>
        </w:rPr>
        <w:t>Cachet et signature du médecin :</w:t>
      </w:r>
    </w:p>
    <w:p w14:paraId="107C0E2F" w14:textId="77777777" w:rsidR="00A36E3B" w:rsidRDefault="00A36E3B" w:rsidP="003648F6">
      <w:pPr>
        <w:ind w:right="260"/>
        <w:rPr>
          <w:rFonts w:ascii="Arial" w:hAnsi="Arial" w:cs="Arial"/>
          <w:sz w:val="20"/>
          <w:szCs w:val="20"/>
        </w:rPr>
      </w:pPr>
    </w:p>
    <w:p w14:paraId="2A1CF671" w14:textId="77777777" w:rsidR="00DE0A86" w:rsidRDefault="00DE0A86">
      <w:pPr>
        <w:rPr>
          <w:rFonts w:ascii="Arial" w:hAnsi="Arial" w:cs="Arial"/>
          <w:sz w:val="20"/>
          <w:szCs w:val="20"/>
        </w:rPr>
      </w:pPr>
      <w:r>
        <w:rPr>
          <w:rFonts w:ascii="Arial" w:hAnsi="Arial" w:cs="Arial"/>
          <w:sz w:val="20"/>
          <w:szCs w:val="20"/>
        </w:rPr>
        <w:br w:type="page"/>
      </w:r>
    </w:p>
    <w:p w14:paraId="7379E88F" w14:textId="77777777" w:rsidR="00DE0A86" w:rsidRPr="0093672E" w:rsidRDefault="00DE0A86" w:rsidP="00DE0A86"/>
    <w:p w14:paraId="26DB9FAD" w14:textId="1B180ECC" w:rsidR="00DE0A86" w:rsidRPr="00680938" w:rsidRDefault="00DE0A86" w:rsidP="00DE0A8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680938">
        <w:rPr>
          <w:rStyle w:val="lev"/>
          <w:rFonts w:ascii="Arial" w:eastAsiaTheme="majorEastAsia" w:hAnsi="Arial" w:cs="Arial"/>
          <w:b w:val="0"/>
          <w:color w:val="2E74B5" w:themeColor="accent1" w:themeShade="BF"/>
          <w:sz w:val="28"/>
          <w:szCs w:val="28"/>
        </w:rPr>
        <w:t>Fiche d’arrêt définitif de traitement</w:t>
      </w:r>
    </w:p>
    <w:p w14:paraId="52896EB6" w14:textId="77777777" w:rsidR="00DE0A86" w:rsidRPr="00680938" w:rsidRDefault="00DE0A86" w:rsidP="00DE0A86">
      <w:pPr>
        <w:pBdr>
          <w:top w:val="single" w:sz="4" w:space="1" w:color="auto"/>
          <w:left w:val="single" w:sz="4" w:space="4" w:color="auto"/>
          <w:bottom w:val="single" w:sz="4" w:space="1" w:color="auto"/>
          <w:right w:val="single" w:sz="4" w:space="4" w:color="auto"/>
        </w:pBdr>
        <w:ind w:right="260"/>
        <w:jc w:val="center"/>
        <w:rPr>
          <w:rStyle w:val="lev"/>
          <w:rFonts w:ascii="Arial" w:hAnsi="Arial" w:cs="Arial"/>
          <w:b w:val="0"/>
          <w:color w:val="2E74B5" w:themeColor="accent1" w:themeShade="BF"/>
          <w:sz w:val="28"/>
        </w:rPr>
      </w:pPr>
      <w:r w:rsidRPr="00680938">
        <w:rPr>
          <w:rStyle w:val="lev"/>
          <w:rFonts w:ascii="Arial" w:eastAsiaTheme="majorEastAsia" w:hAnsi="Arial" w:cs="Arial"/>
          <w:b w:val="0"/>
          <w:color w:val="2E74B5" w:themeColor="accent1" w:themeShade="BF"/>
          <w:sz w:val="28"/>
          <w:szCs w:val="28"/>
        </w:rPr>
        <w:t xml:space="preserve">BEFIZAL </w:t>
      </w:r>
      <w:r w:rsidRPr="00680938">
        <w:rPr>
          <w:rStyle w:val="lev"/>
          <w:rFonts w:ascii="Arial" w:hAnsi="Arial" w:cs="Arial"/>
          <w:b w:val="0"/>
          <w:color w:val="2E74B5" w:themeColor="accent1" w:themeShade="BF"/>
          <w:sz w:val="28"/>
        </w:rPr>
        <w:t>L.P. 400 mg</w:t>
      </w:r>
      <w:r w:rsidRPr="00680938">
        <w:rPr>
          <w:rStyle w:val="lev"/>
          <w:rFonts w:ascii="Arial" w:eastAsiaTheme="majorEastAsia" w:hAnsi="Arial" w:cs="Arial"/>
          <w:b w:val="0"/>
          <w:color w:val="2E74B5" w:themeColor="accent1" w:themeShade="BF"/>
          <w:sz w:val="28"/>
          <w:szCs w:val="28"/>
        </w:rPr>
        <w:t xml:space="preserve"> (</w:t>
      </w:r>
      <w:proofErr w:type="spellStart"/>
      <w:r w:rsidRPr="00680938">
        <w:rPr>
          <w:rStyle w:val="lev"/>
          <w:rFonts w:ascii="Arial" w:eastAsiaTheme="majorEastAsia" w:hAnsi="Arial" w:cs="Arial"/>
          <w:b w:val="0"/>
          <w:color w:val="2E74B5" w:themeColor="accent1" w:themeShade="BF"/>
          <w:sz w:val="28"/>
          <w:szCs w:val="28"/>
        </w:rPr>
        <w:t>bézafibrate</w:t>
      </w:r>
      <w:proofErr w:type="spellEnd"/>
      <w:r w:rsidRPr="00680938">
        <w:rPr>
          <w:rStyle w:val="lev"/>
          <w:rFonts w:ascii="Arial" w:eastAsiaTheme="majorEastAsia" w:hAnsi="Arial" w:cs="Arial"/>
          <w:b w:val="0"/>
          <w:color w:val="2E74B5" w:themeColor="accent1" w:themeShade="BF"/>
          <w:sz w:val="28"/>
          <w:szCs w:val="28"/>
        </w:rPr>
        <w:t>)</w:t>
      </w:r>
    </w:p>
    <w:p w14:paraId="7D69252A" w14:textId="77777777" w:rsidR="00DE0A86" w:rsidRPr="00680938" w:rsidRDefault="00DE0A86" w:rsidP="00DE0A8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680938">
        <w:rPr>
          <w:rStyle w:val="lev"/>
          <w:rFonts w:ascii="Arial" w:eastAsiaTheme="majorEastAsia" w:hAnsi="Arial" w:cs="Arial"/>
          <w:b w:val="0"/>
          <w:color w:val="2E74B5" w:themeColor="accent1" w:themeShade="BF"/>
          <w:sz w:val="28"/>
          <w:szCs w:val="28"/>
        </w:rPr>
        <w:t>A remplir par le prescripteur</w:t>
      </w:r>
    </w:p>
    <w:p w14:paraId="45C3AF6C" w14:textId="554523EF" w:rsidR="00DE0A86" w:rsidRPr="00523F9D" w:rsidRDefault="00DE0A86" w:rsidP="00DE0A86">
      <w:pPr>
        <w:jc w:val="right"/>
        <w:rPr>
          <w:rFonts w:ascii="Arial" w:hAnsi="Arial" w:cs="Arial"/>
          <w:sz w:val="20"/>
          <w:szCs w:val="20"/>
        </w:rPr>
      </w:pPr>
      <w:r w:rsidRPr="00700CF5">
        <w:rPr>
          <w:rFonts w:ascii="Arial" w:hAnsi="Arial" w:cs="Arial"/>
          <w:sz w:val="20"/>
          <w:szCs w:val="20"/>
        </w:rPr>
        <w:t xml:space="preserve">Date de l’arrêt définitif de </w:t>
      </w:r>
      <w:r w:rsidR="004E3BD9" w:rsidRPr="00700CF5">
        <w:rPr>
          <w:rFonts w:ascii="Arial" w:hAnsi="Arial" w:cs="Arial"/>
          <w:sz w:val="20"/>
          <w:szCs w:val="20"/>
        </w:rPr>
        <w:t>traitement</w:t>
      </w:r>
      <w:r w:rsidR="004E3BD9" w:rsidRPr="00523F9D">
        <w:rPr>
          <w:rFonts w:ascii="Arial" w:hAnsi="Arial" w:cs="Arial"/>
          <w:sz w:val="20"/>
          <w:szCs w:val="20"/>
        </w:rPr>
        <w:t xml:space="preserve"> :</w:t>
      </w:r>
      <w:r w:rsidRPr="00523F9D">
        <w:rPr>
          <w:rFonts w:ascii="Arial" w:hAnsi="Arial" w:cs="Arial"/>
          <w:sz w:val="20"/>
          <w:szCs w:val="20"/>
        </w:rPr>
        <w:t xml:space="preserve"> </w:t>
      </w:r>
      <w:sdt>
        <w:sdtPr>
          <w:rPr>
            <w:rFonts w:ascii="Arial" w:hAnsi="Arial" w:cs="Arial"/>
            <w:sz w:val="20"/>
            <w:szCs w:val="20"/>
          </w:rPr>
          <w:id w:val="-1822334265"/>
          <w:placeholder>
            <w:docPart w:val="8BDE91DD3ACE4831A63FFD84B2205378"/>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7F2DA31D" w14:textId="77777777" w:rsidR="00DE0A86" w:rsidRDefault="00DE0A86" w:rsidP="00DE0A86">
      <w:pPr>
        <w:ind w:right="260"/>
        <w:rPr>
          <w:rFonts w:ascii="Arial" w:hAnsi="Arial" w:cs="Arial"/>
          <w:sz w:val="20"/>
          <w:szCs w:val="20"/>
        </w:rPr>
      </w:pPr>
    </w:p>
    <w:p w14:paraId="14D78A6C" w14:textId="77777777" w:rsidR="00DE0A86" w:rsidRPr="00680938" w:rsidRDefault="00DE0A86" w:rsidP="00DE0A86">
      <w:pPr>
        <w:rPr>
          <w:rStyle w:val="lev"/>
          <w:rFonts w:ascii="Arial" w:hAnsi="Arial" w:cs="Arial"/>
          <w:bCs w:val="0"/>
          <w:sz w:val="20"/>
          <w:szCs w:val="20"/>
        </w:rPr>
      </w:pPr>
      <w:r w:rsidRPr="00680938">
        <w:rPr>
          <w:rStyle w:val="lev"/>
          <w:rFonts w:ascii="Arial" w:hAnsi="Arial" w:cs="Arial"/>
          <w:bCs w:val="0"/>
          <w:sz w:val="20"/>
          <w:szCs w:val="20"/>
        </w:rPr>
        <w:t>Identification du patient</w:t>
      </w:r>
    </w:p>
    <w:p w14:paraId="2BE60084" w14:textId="0EEBA7EE" w:rsidR="00DE0A86" w:rsidRPr="00680938" w:rsidRDefault="00DE0A86" w:rsidP="00DE0A86">
      <w:pPr>
        <w:rPr>
          <w:rFonts w:ascii="Arial" w:hAnsi="Arial" w:cs="Arial"/>
          <w:sz w:val="20"/>
          <w:szCs w:val="20"/>
        </w:rPr>
      </w:pPr>
      <w:r w:rsidRPr="00680938">
        <w:rPr>
          <w:rFonts w:ascii="Arial" w:hAnsi="Arial" w:cs="Arial"/>
          <w:sz w:val="20"/>
          <w:szCs w:val="20"/>
        </w:rPr>
        <w:t>Nom du patient (</w:t>
      </w:r>
      <w:r w:rsidRPr="00680938">
        <w:rPr>
          <w:rFonts w:ascii="Arial" w:hAnsi="Arial" w:cs="Arial"/>
          <w:i/>
          <w:sz w:val="20"/>
          <w:szCs w:val="20"/>
        </w:rPr>
        <w:t>3 premières lettres</w:t>
      </w:r>
      <w:r w:rsidRPr="00680938">
        <w:rPr>
          <w:rFonts w:ascii="Arial" w:hAnsi="Arial" w:cs="Arial"/>
          <w:sz w:val="20"/>
          <w:szCs w:val="20"/>
        </w:rPr>
        <w:t xml:space="preserve">) :  </w:t>
      </w:r>
      <w:sdt>
        <w:sdtPr>
          <w:rPr>
            <w:rFonts w:ascii="Arial" w:hAnsi="Arial" w:cs="Arial"/>
            <w:sz w:val="20"/>
            <w:szCs w:val="20"/>
          </w:rPr>
          <w:id w:val="1131824813"/>
          <w:placeholder>
            <w:docPart w:val="9C8AAFCB93C14575A1137A58497434D3"/>
          </w:placeholder>
          <w:showingPlcHdr/>
        </w:sdtPr>
        <w:sdtEndPr/>
        <w:sdtContent>
          <w:r w:rsidRPr="00680938">
            <w:rPr>
              <w:rStyle w:val="Mention1"/>
              <w:rFonts w:ascii="Arial" w:hAnsi="Arial" w:cs="Arial"/>
              <w:sz w:val="20"/>
              <w:szCs w:val="20"/>
            </w:rPr>
            <w:t>| _ | _ | _ |</w:t>
          </w:r>
        </w:sdtContent>
      </w:sdt>
      <w:r w:rsidRPr="00680938" w:rsidDel="004A5DB0">
        <w:rPr>
          <w:rFonts w:ascii="Arial" w:hAnsi="Arial" w:cs="Arial"/>
          <w:sz w:val="20"/>
          <w:szCs w:val="20"/>
        </w:rPr>
        <w:t xml:space="preserve"> </w:t>
      </w:r>
      <w:r w:rsidRPr="00680938">
        <w:rPr>
          <w:rFonts w:ascii="Arial" w:hAnsi="Arial" w:cs="Arial"/>
          <w:sz w:val="20"/>
          <w:szCs w:val="20"/>
        </w:rPr>
        <w:t>Prénom (</w:t>
      </w:r>
      <w:r w:rsidRPr="00680938">
        <w:rPr>
          <w:rFonts w:ascii="Arial" w:hAnsi="Arial" w:cs="Arial"/>
          <w:i/>
          <w:sz w:val="20"/>
          <w:szCs w:val="20"/>
        </w:rPr>
        <w:t>2 premières lettres</w:t>
      </w:r>
      <w:r w:rsidRPr="00680938">
        <w:rPr>
          <w:rFonts w:ascii="Arial" w:hAnsi="Arial" w:cs="Arial"/>
          <w:sz w:val="20"/>
          <w:szCs w:val="20"/>
        </w:rPr>
        <w:t xml:space="preserve">) : </w:t>
      </w:r>
      <w:sdt>
        <w:sdtPr>
          <w:rPr>
            <w:rFonts w:ascii="Arial" w:hAnsi="Arial" w:cs="Arial"/>
            <w:sz w:val="20"/>
            <w:szCs w:val="20"/>
          </w:rPr>
          <w:id w:val="-1051685528"/>
          <w:placeholder>
            <w:docPart w:val="6F81C72ED36F41CF9972CF3AAC552843"/>
          </w:placeholder>
          <w:showingPlcHdr/>
        </w:sdtPr>
        <w:sdtEndPr/>
        <w:sdtContent>
          <w:r w:rsidRPr="00680938">
            <w:rPr>
              <w:rStyle w:val="Mention1"/>
              <w:rFonts w:ascii="Arial" w:hAnsi="Arial" w:cs="Arial"/>
              <w:sz w:val="20"/>
              <w:szCs w:val="20"/>
            </w:rPr>
            <w:t>| _ | _ |</w:t>
          </w:r>
        </w:sdtContent>
      </w:sdt>
    </w:p>
    <w:p w14:paraId="31AE9308" w14:textId="77777777" w:rsidR="00DE0A86" w:rsidRPr="00680938" w:rsidRDefault="00DE0A86" w:rsidP="00DE0A86">
      <w:pPr>
        <w:rPr>
          <w:rFonts w:ascii="Arial" w:hAnsi="Arial" w:cs="Arial"/>
          <w:sz w:val="20"/>
          <w:szCs w:val="20"/>
        </w:rPr>
      </w:pPr>
      <w:r w:rsidRPr="00680938">
        <w:rPr>
          <w:rFonts w:ascii="Arial" w:hAnsi="Arial" w:cs="Arial"/>
          <w:sz w:val="20"/>
          <w:szCs w:val="20"/>
        </w:rPr>
        <w:t>N° patient (n° centre – ordre de création patient) : | _ | _ | _ | - | _ | _ | _ |</w:t>
      </w:r>
    </w:p>
    <w:p w14:paraId="114B73E6" w14:textId="77777777" w:rsidR="00DE0A86" w:rsidRPr="00680938" w:rsidRDefault="00DE0A86" w:rsidP="00DE0A86">
      <w:pPr>
        <w:ind w:right="260"/>
        <w:rPr>
          <w:rFonts w:ascii="Arial" w:hAnsi="Arial" w:cs="Arial"/>
          <w:sz w:val="20"/>
          <w:szCs w:val="20"/>
          <w:shd w:val="clear" w:color="auto" w:fill="CCCCFF"/>
        </w:rPr>
      </w:pPr>
    </w:p>
    <w:p w14:paraId="16A9F7CE" w14:textId="16F19DCD" w:rsidR="00DE0A86" w:rsidRPr="00680938" w:rsidRDefault="00DE0A86" w:rsidP="00DE0A86">
      <w:pPr>
        <w:rPr>
          <w:rFonts w:ascii="Arial" w:hAnsi="Arial" w:cs="Arial"/>
          <w:sz w:val="20"/>
          <w:szCs w:val="20"/>
        </w:rPr>
      </w:pPr>
      <w:r w:rsidRPr="00680938">
        <w:rPr>
          <w:rFonts w:ascii="Arial" w:hAnsi="Arial" w:cs="Arial"/>
          <w:sz w:val="20"/>
          <w:szCs w:val="20"/>
        </w:rPr>
        <w:t xml:space="preserve">Date de dernière administration </w:t>
      </w:r>
      <w:r w:rsidR="006F03C3" w:rsidRPr="00680938">
        <w:rPr>
          <w:rFonts w:ascii="Arial" w:hAnsi="Arial" w:cs="Arial"/>
          <w:sz w:val="20"/>
          <w:szCs w:val="20"/>
        </w:rPr>
        <w:t>BEFIZAL</w:t>
      </w:r>
      <w:r w:rsidRPr="00680938">
        <w:rPr>
          <w:rFonts w:ascii="Arial" w:hAnsi="Arial" w:cs="Arial"/>
          <w:sz w:val="20"/>
          <w:szCs w:val="20"/>
        </w:rPr>
        <w:t xml:space="preserve"> L.P. 400 mg (</w:t>
      </w:r>
      <w:proofErr w:type="spellStart"/>
      <w:r w:rsidRPr="00680938">
        <w:rPr>
          <w:rFonts w:ascii="Arial" w:hAnsi="Arial" w:cs="Arial"/>
          <w:sz w:val="20"/>
          <w:szCs w:val="20"/>
        </w:rPr>
        <w:t>bézafibrate</w:t>
      </w:r>
      <w:proofErr w:type="spellEnd"/>
      <w:r w:rsidRPr="00680938">
        <w:rPr>
          <w:rFonts w:ascii="Arial" w:hAnsi="Arial" w:cs="Arial"/>
          <w:sz w:val="20"/>
          <w:szCs w:val="20"/>
        </w:rPr>
        <w:t xml:space="preserve">) : </w:t>
      </w:r>
      <w:r w:rsidRPr="00680938">
        <w:rPr>
          <w:rFonts w:ascii="Arial" w:eastAsia="Arial" w:hAnsi="Arial" w:cs="Arial"/>
          <w:color w:val="000000" w:themeColor="text1"/>
          <w:sz w:val="20"/>
          <w:szCs w:val="20"/>
        </w:rPr>
        <w:t>_ _ /_ _ / _ _ _ _</w:t>
      </w:r>
      <w:r w:rsidRPr="00680938">
        <w:rPr>
          <w:rFonts w:ascii="Arial" w:hAnsi="Arial" w:cs="Arial"/>
          <w:sz w:val="20"/>
          <w:szCs w:val="20"/>
        </w:rPr>
        <w:t xml:space="preserve"> (JJ/MM/AAAA)</w:t>
      </w:r>
    </w:p>
    <w:p w14:paraId="119444A0" w14:textId="2839FC88" w:rsidR="00DE0A86" w:rsidRPr="00680938" w:rsidRDefault="00DE0A86" w:rsidP="00DE0A86">
      <w:pPr>
        <w:rPr>
          <w:rFonts w:ascii="Arial" w:hAnsi="Arial" w:cs="Arial"/>
          <w:sz w:val="20"/>
          <w:szCs w:val="20"/>
        </w:rPr>
      </w:pPr>
      <w:r w:rsidRPr="00680938">
        <w:rPr>
          <w:rFonts w:ascii="Arial" w:hAnsi="Arial" w:cs="Arial"/>
          <w:sz w:val="20"/>
          <w:szCs w:val="20"/>
        </w:rPr>
        <w:t>Derni</w:t>
      </w:r>
      <w:r w:rsidR="006F03C3" w:rsidRPr="00680938">
        <w:rPr>
          <w:rFonts w:ascii="Arial" w:hAnsi="Arial" w:cs="Arial"/>
          <w:sz w:val="20"/>
          <w:szCs w:val="20"/>
        </w:rPr>
        <w:t>è</w:t>
      </w:r>
      <w:r w:rsidRPr="00680938">
        <w:rPr>
          <w:rFonts w:ascii="Arial" w:hAnsi="Arial" w:cs="Arial"/>
          <w:sz w:val="20"/>
          <w:szCs w:val="20"/>
        </w:rPr>
        <w:t>r</w:t>
      </w:r>
      <w:r w:rsidR="006F03C3" w:rsidRPr="00680938">
        <w:rPr>
          <w:rFonts w:ascii="Arial" w:hAnsi="Arial" w:cs="Arial"/>
          <w:sz w:val="20"/>
          <w:szCs w:val="20"/>
        </w:rPr>
        <w:t>e</w:t>
      </w:r>
      <w:r w:rsidRPr="00680938">
        <w:rPr>
          <w:rFonts w:ascii="Arial" w:hAnsi="Arial" w:cs="Arial"/>
          <w:sz w:val="20"/>
          <w:szCs w:val="20"/>
        </w:rPr>
        <w:t xml:space="preserve"> </w:t>
      </w:r>
      <w:r w:rsidR="006F03C3" w:rsidRPr="00680938">
        <w:rPr>
          <w:rFonts w:ascii="Arial" w:hAnsi="Arial" w:cs="Arial"/>
          <w:sz w:val="20"/>
          <w:szCs w:val="20"/>
        </w:rPr>
        <w:t>posologie</w:t>
      </w:r>
      <w:r w:rsidRPr="00680938">
        <w:rPr>
          <w:rFonts w:ascii="Arial" w:hAnsi="Arial" w:cs="Arial"/>
          <w:sz w:val="20"/>
          <w:szCs w:val="20"/>
        </w:rPr>
        <w:t xml:space="preserve"> administré</w:t>
      </w:r>
      <w:r w:rsidR="006F03C3" w:rsidRPr="00680938">
        <w:rPr>
          <w:rFonts w:ascii="Arial" w:hAnsi="Arial" w:cs="Arial"/>
          <w:sz w:val="20"/>
          <w:szCs w:val="20"/>
        </w:rPr>
        <w:t>e</w:t>
      </w:r>
      <w:r w:rsidRPr="00680938">
        <w:rPr>
          <w:rFonts w:ascii="Arial" w:hAnsi="Arial" w:cs="Arial"/>
          <w:sz w:val="20"/>
          <w:szCs w:val="20"/>
        </w:rPr>
        <w:t xml:space="preserve"> (mg/jour)</w:t>
      </w:r>
      <w:r w:rsidR="006F03C3" w:rsidRPr="00680938">
        <w:rPr>
          <w:rFonts w:ascii="Arial" w:hAnsi="Arial" w:cs="Arial"/>
          <w:sz w:val="20"/>
          <w:szCs w:val="20"/>
        </w:rPr>
        <w:t> :</w:t>
      </w:r>
      <w:r w:rsidRPr="00680938">
        <w:rPr>
          <w:rFonts w:ascii="Arial" w:hAnsi="Arial" w:cs="Arial"/>
          <w:sz w:val="20"/>
          <w:szCs w:val="20"/>
        </w:rPr>
        <w:tab/>
        <w:t>|__|__|__|</w:t>
      </w:r>
    </w:p>
    <w:p w14:paraId="64EAB137" w14:textId="77777777" w:rsidR="0041654D" w:rsidRDefault="0041654D" w:rsidP="00DE0A86">
      <w:pPr>
        <w:rPr>
          <w:rStyle w:val="lev"/>
          <w:rFonts w:ascii="Arial" w:hAnsi="Arial" w:cs="Arial"/>
          <w:sz w:val="20"/>
          <w:szCs w:val="20"/>
        </w:rPr>
      </w:pPr>
    </w:p>
    <w:p w14:paraId="203637E4" w14:textId="77777777" w:rsidR="0041654D" w:rsidRDefault="0041654D" w:rsidP="00DE0A86">
      <w:pPr>
        <w:rPr>
          <w:rStyle w:val="lev"/>
          <w:rFonts w:ascii="Arial" w:hAnsi="Arial" w:cs="Arial"/>
          <w:sz w:val="20"/>
          <w:szCs w:val="20"/>
        </w:rPr>
      </w:pPr>
    </w:p>
    <w:p w14:paraId="6721555E" w14:textId="70E1C457" w:rsidR="00DE0A86" w:rsidRPr="00680938" w:rsidRDefault="00DE0A86" w:rsidP="00DE0A86">
      <w:pPr>
        <w:rPr>
          <w:rStyle w:val="lev"/>
          <w:rFonts w:ascii="Arial" w:hAnsi="Arial" w:cs="Arial"/>
          <w:sz w:val="20"/>
          <w:szCs w:val="20"/>
        </w:rPr>
      </w:pPr>
      <w:r w:rsidRPr="00680938">
        <w:rPr>
          <w:rStyle w:val="lev"/>
          <w:rFonts w:ascii="Arial" w:hAnsi="Arial" w:cs="Arial"/>
          <w:sz w:val="20"/>
          <w:szCs w:val="20"/>
        </w:rPr>
        <w:t>Raisons de l’arrêt du traitement</w:t>
      </w:r>
    </w:p>
    <w:p w14:paraId="76A113D7" w14:textId="4CB28B82" w:rsidR="00DE0A86" w:rsidRPr="00680938" w:rsidRDefault="00066BF3" w:rsidP="00680938">
      <w:pPr>
        <w:spacing w:after="0"/>
        <w:rPr>
          <w:rFonts w:ascii="Arial" w:hAnsi="Arial" w:cs="Arial"/>
          <w:sz w:val="20"/>
          <w:szCs w:val="20"/>
        </w:rPr>
      </w:pPr>
      <w:sdt>
        <w:sdtPr>
          <w:rPr>
            <w:rFonts w:ascii="Arial" w:hAnsi="Arial" w:cs="Arial"/>
            <w:sz w:val="20"/>
            <w:szCs w:val="20"/>
          </w:rPr>
          <w:id w:val="341434287"/>
        </w:sdtPr>
        <w:sdtEndPr/>
        <w:sdtContent>
          <w:r w:rsidR="00DE0A86" w:rsidRPr="00680938">
            <w:rPr>
              <w:rFonts w:ascii="Segoe UI Symbol" w:hAnsi="Segoe UI Symbol" w:cs="Segoe UI Symbol"/>
              <w:sz w:val="20"/>
              <w:szCs w:val="20"/>
            </w:rPr>
            <w:t>☐</w:t>
          </w:r>
        </w:sdtContent>
      </w:sdt>
      <w:r w:rsidR="00DE0A86" w:rsidRPr="00680938">
        <w:rPr>
          <w:rFonts w:ascii="Arial" w:hAnsi="Arial" w:cs="Arial"/>
          <w:sz w:val="20"/>
          <w:szCs w:val="20"/>
        </w:rPr>
        <w:t xml:space="preserve"> Arrêt du CPC</w:t>
      </w:r>
    </w:p>
    <w:p w14:paraId="1C831F63"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1343366711"/>
        </w:sdtPr>
        <w:sdtEndPr/>
        <w:sdtContent>
          <w:r w:rsidR="00DE0A86" w:rsidRPr="00680938">
            <w:rPr>
              <w:rFonts w:ascii="Segoe UI Symbol" w:hAnsi="Segoe UI Symbol" w:cs="Segoe UI Symbol"/>
              <w:sz w:val="20"/>
              <w:szCs w:val="20"/>
            </w:rPr>
            <w:t>☐</w:t>
          </w:r>
        </w:sdtContent>
      </w:sdt>
      <w:r w:rsidR="00DE0A86" w:rsidRPr="00680938">
        <w:rPr>
          <w:rFonts w:ascii="Arial" w:hAnsi="Arial" w:cs="Arial"/>
          <w:sz w:val="20"/>
          <w:szCs w:val="20"/>
        </w:rPr>
        <w:t xml:space="preserve"> Survenue d’un effet indésirable suspecté d’être lié au traitement *</w:t>
      </w:r>
    </w:p>
    <w:p w14:paraId="6D57CB3D"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1937556106"/>
        </w:sdt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Progression de la maladie</w:t>
      </w:r>
    </w:p>
    <w:p w14:paraId="5C1CDECA"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1081109397"/>
        </w:sdtPr>
        <w:sdtEndPr/>
        <w:sdtContent>
          <w:r w:rsidR="00DE0A86" w:rsidRPr="00680938">
            <w:rPr>
              <w:rFonts w:ascii="Segoe UI Symbol" w:hAnsi="Segoe UI Symbol" w:cs="Segoe UI Symbol"/>
              <w:sz w:val="20"/>
              <w:szCs w:val="20"/>
            </w:rPr>
            <w:t>☐</w:t>
          </w:r>
        </w:sdtContent>
      </w:sdt>
      <w:r w:rsidR="00DE0A86" w:rsidRPr="00680938">
        <w:rPr>
          <w:rFonts w:ascii="Arial" w:hAnsi="Arial" w:cs="Arial"/>
          <w:sz w:val="20"/>
          <w:szCs w:val="20"/>
        </w:rPr>
        <w:t xml:space="preserve"> Effet thérapeutique non satisfaisant</w:t>
      </w:r>
    </w:p>
    <w:p w14:paraId="5A9BE07F"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1250703712"/>
        </w:sdtPr>
        <w:sdtEndPr/>
        <w:sdtContent>
          <w:r w:rsidR="00DE0A86" w:rsidRPr="00680938">
            <w:rPr>
              <w:rFonts w:ascii="Segoe UI Symbol" w:hAnsi="Segoe UI Symbol" w:cs="Segoe UI Symbol"/>
              <w:sz w:val="20"/>
              <w:szCs w:val="20"/>
            </w:rPr>
            <w:t>☐</w:t>
          </w:r>
        </w:sdtContent>
      </w:sdt>
      <w:r w:rsidR="00DE0A86" w:rsidRPr="00680938">
        <w:rPr>
          <w:rFonts w:ascii="Arial" w:hAnsi="Arial" w:cs="Arial"/>
          <w:sz w:val="20"/>
          <w:szCs w:val="20"/>
        </w:rPr>
        <w:t xml:space="preserve"> Décès</w:t>
      </w:r>
    </w:p>
    <w:p w14:paraId="29003E4E" w14:textId="77777777" w:rsidR="00DE0A86" w:rsidRPr="00680938" w:rsidRDefault="00DE0A86" w:rsidP="00680938">
      <w:pPr>
        <w:pStyle w:val="Listepuces"/>
        <w:numPr>
          <w:ilvl w:val="0"/>
          <w:numId w:val="28"/>
        </w:numPr>
        <w:spacing w:before="0" w:after="0"/>
        <w:rPr>
          <w:rFonts w:cs="Arial"/>
          <w:color w:val="auto"/>
          <w:sz w:val="20"/>
          <w:szCs w:val="20"/>
        </w:rPr>
      </w:pPr>
      <w:r w:rsidRPr="00680938">
        <w:rPr>
          <w:rFonts w:cs="Arial"/>
          <w:color w:val="auto"/>
          <w:sz w:val="20"/>
          <w:szCs w:val="20"/>
        </w:rPr>
        <w:t>Date du décès :</w:t>
      </w:r>
      <w:r w:rsidRPr="00680938">
        <w:rPr>
          <w:rFonts w:cs="Arial"/>
          <w:color w:val="auto"/>
          <w:sz w:val="20"/>
          <w:szCs w:val="20"/>
        </w:rPr>
        <w:tab/>
        <w:t xml:space="preserve"> </w:t>
      </w:r>
      <w:sdt>
        <w:sdtPr>
          <w:rPr>
            <w:rFonts w:cs="Arial"/>
            <w:color w:val="auto"/>
            <w:sz w:val="20"/>
            <w:szCs w:val="20"/>
          </w:rPr>
          <w:id w:val="1679615037"/>
          <w:showingPlcHdr/>
          <w:date>
            <w:dateFormat w:val="dd/MM/yyyy"/>
            <w:lid w:val="fr-FR"/>
            <w:storeMappedDataAs w:val="dateTime"/>
            <w:calendar w:val="gregorian"/>
          </w:date>
        </w:sdtPr>
        <w:sdtEndPr/>
        <w:sdtContent>
          <w:r w:rsidRPr="00680938">
            <w:rPr>
              <w:rStyle w:val="Mention2"/>
              <w:rFonts w:ascii="Arial" w:hAnsi="Arial" w:cs="Arial"/>
              <w:color w:val="auto"/>
              <w:sz w:val="20"/>
              <w:szCs w:val="20"/>
            </w:rPr>
            <w:t>_ _/_ _/_ _ _ _</w:t>
          </w:r>
        </w:sdtContent>
      </w:sdt>
      <w:r w:rsidRPr="00680938">
        <w:rPr>
          <w:rFonts w:cs="Arial"/>
          <w:color w:val="auto"/>
          <w:sz w:val="20"/>
          <w:szCs w:val="20"/>
        </w:rPr>
        <w:t xml:space="preserve"> (JJ/MM/AAAA)</w:t>
      </w:r>
    </w:p>
    <w:p w14:paraId="09630BD5" w14:textId="77777777" w:rsidR="00DE0A86" w:rsidRPr="00680938" w:rsidRDefault="00DE0A86" w:rsidP="00680938">
      <w:pPr>
        <w:pStyle w:val="Listepuces"/>
        <w:numPr>
          <w:ilvl w:val="0"/>
          <w:numId w:val="28"/>
        </w:numPr>
        <w:tabs>
          <w:tab w:val="left" w:pos="2977"/>
        </w:tabs>
        <w:spacing w:before="0" w:after="0"/>
        <w:rPr>
          <w:rStyle w:val="Accentuation"/>
          <w:rFonts w:cs="Arial"/>
          <w:i w:val="0"/>
          <w:iCs w:val="0"/>
          <w:sz w:val="20"/>
          <w:szCs w:val="20"/>
        </w:rPr>
      </w:pPr>
      <w:r w:rsidRPr="00680938">
        <w:rPr>
          <w:rFonts w:cs="Arial"/>
          <w:color w:val="auto"/>
          <w:sz w:val="20"/>
          <w:szCs w:val="20"/>
        </w:rPr>
        <w:t>Raison du décès </w:t>
      </w:r>
      <w:r w:rsidRPr="00680938">
        <w:rPr>
          <w:rFonts w:cs="Arial"/>
          <w:sz w:val="20"/>
          <w:szCs w:val="20"/>
        </w:rPr>
        <w:t xml:space="preserve">: </w:t>
      </w:r>
      <w:r w:rsidRPr="00680938">
        <w:rPr>
          <w:rFonts w:cs="Arial"/>
          <w:sz w:val="20"/>
          <w:szCs w:val="20"/>
        </w:rPr>
        <w:tab/>
      </w:r>
      <w:sdt>
        <w:sdtPr>
          <w:rPr>
            <w:rFonts w:cs="Arial"/>
            <w:color w:val="auto"/>
            <w:sz w:val="20"/>
            <w:szCs w:val="20"/>
          </w:rPr>
          <w:id w:val="1701665985"/>
        </w:sdtPr>
        <w:sdtEndPr/>
        <w:sdtContent>
          <w:r w:rsidRPr="00680938">
            <w:rPr>
              <w:rFonts w:ascii="Segoe UI Symbol" w:eastAsia="MS Gothic" w:hAnsi="Segoe UI Symbol" w:cs="Segoe UI Symbol"/>
              <w:color w:val="auto"/>
              <w:sz w:val="20"/>
              <w:szCs w:val="20"/>
            </w:rPr>
            <w:t>☐</w:t>
          </w:r>
          <w:r w:rsidRPr="00680938">
            <w:rPr>
              <w:rFonts w:eastAsia="MS Gothic" w:cs="Arial"/>
              <w:color w:val="auto"/>
              <w:sz w:val="20"/>
              <w:szCs w:val="20"/>
            </w:rPr>
            <w:t xml:space="preserve"> </w:t>
          </w:r>
        </w:sdtContent>
      </w:sdt>
      <w:r w:rsidRPr="00680938">
        <w:rPr>
          <w:rFonts w:cs="Arial"/>
          <w:color w:val="auto"/>
          <w:sz w:val="20"/>
          <w:szCs w:val="20"/>
        </w:rPr>
        <w:t>Décès lié à un effet indésirable *</w:t>
      </w:r>
    </w:p>
    <w:p w14:paraId="37C9A785" w14:textId="77777777" w:rsidR="00DE0A86" w:rsidRPr="00680938" w:rsidRDefault="00066BF3" w:rsidP="00680938">
      <w:pPr>
        <w:tabs>
          <w:tab w:val="left" w:pos="2977"/>
        </w:tabs>
        <w:spacing w:after="0"/>
        <w:ind w:left="113" w:firstLine="2835"/>
        <w:rPr>
          <w:rFonts w:ascii="Arial" w:hAnsi="Arial" w:cs="Arial"/>
          <w:sz w:val="20"/>
          <w:szCs w:val="20"/>
        </w:rPr>
      </w:pPr>
      <w:sdt>
        <w:sdtPr>
          <w:rPr>
            <w:rFonts w:ascii="Arial" w:hAnsi="Arial" w:cs="Arial"/>
            <w:sz w:val="20"/>
            <w:szCs w:val="20"/>
          </w:rPr>
          <w:id w:val="-1086448320"/>
        </w:sdt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Décès lié à la progression de la maladie</w:t>
      </w:r>
    </w:p>
    <w:p w14:paraId="4E2C7B8C" w14:textId="7218843B" w:rsidR="00DE0A86" w:rsidRPr="00680938" w:rsidRDefault="00066BF3" w:rsidP="00680938">
      <w:pPr>
        <w:tabs>
          <w:tab w:val="left" w:pos="2977"/>
        </w:tabs>
        <w:spacing w:after="0"/>
        <w:ind w:left="113" w:firstLine="2835"/>
        <w:rPr>
          <w:rFonts w:ascii="Arial" w:hAnsi="Arial" w:cs="Arial"/>
          <w:sz w:val="20"/>
          <w:szCs w:val="20"/>
        </w:rPr>
      </w:pPr>
      <w:sdt>
        <w:sdtPr>
          <w:rPr>
            <w:rFonts w:ascii="Arial" w:hAnsi="Arial" w:cs="Arial"/>
            <w:sz w:val="20"/>
            <w:szCs w:val="20"/>
          </w:rPr>
          <w:id w:val="2038155828"/>
        </w:sdt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Autre raison : </w:t>
      </w:r>
      <w:sdt>
        <w:sdtPr>
          <w:rPr>
            <w:rFonts w:ascii="Arial" w:hAnsi="Arial" w:cs="Arial"/>
            <w:sz w:val="20"/>
            <w:szCs w:val="20"/>
          </w:rPr>
          <w:id w:val="-2041124155"/>
        </w:sdtPr>
        <w:sdtEndPr/>
        <w:sdtContent>
          <w:r w:rsidR="00DE0A86" w:rsidRPr="00680938">
            <w:rPr>
              <w:rFonts w:ascii="Arial" w:hAnsi="Arial" w:cs="Arial"/>
              <w:sz w:val="20"/>
              <w:szCs w:val="20"/>
            </w:rPr>
            <w:t>_______________________________</w:t>
          </w:r>
        </w:sdtContent>
      </w:sdt>
    </w:p>
    <w:p w14:paraId="1B8C88B9" w14:textId="77777777" w:rsidR="00DE0A86" w:rsidRPr="00680938" w:rsidRDefault="00DE0A86" w:rsidP="00680938">
      <w:pPr>
        <w:pStyle w:val="Paragraphedeliste"/>
        <w:spacing w:after="0"/>
        <w:rPr>
          <w:rFonts w:ascii="Arial" w:hAnsi="Arial" w:cs="Arial"/>
          <w:sz w:val="20"/>
          <w:szCs w:val="20"/>
        </w:rPr>
      </w:pPr>
    </w:p>
    <w:p w14:paraId="7965D308"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584191923"/>
        </w:sdt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Souhait du patient d’interrompre le traitement</w:t>
      </w:r>
    </w:p>
    <w:p w14:paraId="525DD217"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552233852"/>
        </w:sdt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Grossesse**</w:t>
      </w:r>
    </w:p>
    <w:p w14:paraId="7451A3AE" w14:textId="77777777" w:rsidR="00DE0A86" w:rsidRPr="00680938" w:rsidRDefault="00066BF3" w:rsidP="00680938">
      <w:pPr>
        <w:spacing w:after="0"/>
        <w:rPr>
          <w:rFonts w:ascii="Arial" w:hAnsi="Arial" w:cs="Arial"/>
          <w:sz w:val="20"/>
          <w:szCs w:val="20"/>
        </w:rPr>
      </w:pPr>
      <w:sdt>
        <w:sdtPr>
          <w:rPr>
            <w:rFonts w:ascii="Arial" w:hAnsi="Arial" w:cs="Arial"/>
            <w:sz w:val="20"/>
            <w:szCs w:val="20"/>
          </w:rPr>
          <w:id w:val="-741176419"/>
        </w:sdt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Patient perdu de vue, préciser la date de dernier contact : </w:t>
      </w:r>
      <w:sdt>
        <w:sdtPr>
          <w:rPr>
            <w:rFonts w:ascii="Arial" w:hAnsi="Arial" w:cs="Arial"/>
            <w:sz w:val="20"/>
            <w:szCs w:val="20"/>
          </w:rPr>
          <w:id w:val="1693337772"/>
          <w:showingPlcHdr/>
          <w:date>
            <w:dateFormat w:val="dd/MM/yyyy"/>
            <w:lid w:val="fr-FR"/>
            <w:storeMappedDataAs w:val="dateTime"/>
            <w:calendar w:val="gregorian"/>
          </w:date>
        </w:sdtPr>
        <w:sdtEndPr/>
        <w:sdtContent>
          <w:r w:rsidR="00DE0A86" w:rsidRPr="00680938">
            <w:rPr>
              <w:rFonts w:ascii="Arial" w:hAnsi="Arial" w:cs="Arial"/>
              <w:sz w:val="20"/>
              <w:szCs w:val="20"/>
            </w:rPr>
            <w:t>_ _/_ _/_ _ _ _</w:t>
          </w:r>
        </w:sdtContent>
      </w:sdt>
      <w:r w:rsidR="00DE0A86" w:rsidRPr="00680938">
        <w:rPr>
          <w:rFonts w:ascii="Arial" w:hAnsi="Arial" w:cs="Arial"/>
          <w:sz w:val="20"/>
          <w:szCs w:val="20"/>
        </w:rPr>
        <w:t xml:space="preserve"> (JJ/MM/AAAA)</w:t>
      </w:r>
    </w:p>
    <w:p w14:paraId="7B01368E" w14:textId="2908D7FC" w:rsidR="00DE0A86" w:rsidRPr="00680938" w:rsidRDefault="00066BF3" w:rsidP="00680938">
      <w:pPr>
        <w:spacing w:after="0"/>
        <w:rPr>
          <w:rFonts w:ascii="Arial" w:hAnsi="Arial" w:cs="Arial"/>
          <w:sz w:val="20"/>
          <w:szCs w:val="20"/>
        </w:rPr>
      </w:pPr>
      <w:sdt>
        <w:sdtPr>
          <w:rPr>
            <w:rFonts w:ascii="Arial" w:hAnsi="Arial" w:cs="Arial"/>
            <w:sz w:val="20"/>
            <w:szCs w:val="20"/>
            <w:vertAlign w:val="superscript"/>
          </w:rPr>
          <w:id w:val="1045556722"/>
        </w:sdtPr>
        <w:sdtEndPr>
          <w:rPr>
            <w:vertAlign w:val="baseline"/>
          </w:rPr>
        </w:sdtEndPr>
        <w:sdtContent>
          <w:r w:rsidR="00DE0A86" w:rsidRPr="00680938">
            <w:rPr>
              <w:rFonts w:ascii="Segoe UI Symbol" w:eastAsia="MS Gothic" w:hAnsi="Segoe UI Symbol" w:cs="Segoe UI Symbol"/>
              <w:sz w:val="20"/>
              <w:szCs w:val="20"/>
            </w:rPr>
            <w:t>☐</w:t>
          </w:r>
        </w:sdtContent>
      </w:sdt>
      <w:r w:rsidR="00DE0A86" w:rsidRPr="00680938">
        <w:rPr>
          <w:rFonts w:ascii="Arial" w:hAnsi="Arial" w:cs="Arial"/>
          <w:sz w:val="20"/>
          <w:szCs w:val="20"/>
        </w:rPr>
        <w:t xml:space="preserve"> Autre, préciser : </w:t>
      </w:r>
      <w:sdt>
        <w:sdtPr>
          <w:rPr>
            <w:rFonts w:ascii="Arial" w:hAnsi="Arial" w:cs="Arial"/>
            <w:sz w:val="20"/>
            <w:szCs w:val="20"/>
          </w:rPr>
          <w:id w:val="1212154219"/>
          <w:showingPlcHdr/>
        </w:sdtPr>
        <w:sdtEndPr/>
        <w:sdtContent>
          <w:r w:rsidR="00DE0A86" w:rsidRPr="00680938">
            <w:rPr>
              <w:rStyle w:val="Mention2"/>
              <w:rFonts w:ascii="Arial" w:hAnsi="Arial" w:cs="Arial"/>
              <w:sz w:val="20"/>
              <w:szCs w:val="20"/>
            </w:rPr>
            <w:t>__________________________________________</w:t>
          </w:r>
        </w:sdtContent>
      </w:sdt>
    </w:p>
    <w:p w14:paraId="7896D899" w14:textId="77777777" w:rsidR="00DE0A86" w:rsidRPr="00680938" w:rsidRDefault="00DE0A86" w:rsidP="00680938">
      <w:pPr>
        <w:spacing w:after="0"/>
        <w:rPr>
          <w:rStyle w:val="Exposant"/>
          <w:rFonts w:ascii="Arial" w:hAnsi="Arial" w:cs="Arial"/>
          <w:sz w:val="20"/>
          <w:szCs w:val="20"/>
        </w:rPr>
      </w:pPr>
    </w:p>
    <w:p w14:paraId="1B173FDC" w14:textId="77777777" w:rsidR="00DE0A86" w:rsidRPr="00680938" w:rsidRDefault="00DE0A86" w:rsidP="00DE0A86">
      <w:pPr>
        <w:spacing w:after="0"/>
        <w:rPr>
          <w:rStyle w:val="Exposant"/>
          <w:rFonts w:ascii="Arial" w:hAnsi="Arial" w:cs="Arial"/>
          <w:sz w:val="20"/>
          <w:szCs w:val="20"/>
        </w:rPr>
      </w:pPr>
    </w:p>
    <w:p w14:paraId="57C98EC8" w14:textId="77777777" w:rsidR="00DE0A86" w:rsidRPr="00680938" w:rsidRDefault="00DE0A86" w:rsidP="00DE0A86">
      <w:pPr>
        <w:spacing w:after="0"/>
        <w:rPr>
          <w:rStyle w:val="Exposant"/>
          <w:rFonts w:ascii="Arial" w:hAnsi="Arial" w:cs="Arial"/>
          <w:sz w:val="20"/>
          <w:szCs w:val="20"/>
        </w:rPr>
      </w:pPr>
    </w:p>
    <w:p w14:paraId="4E005EE4" w14:textId="3E743218" w:rsidR="00DE0A86" w:rsidRPr="00680938" w:rsidRDefault="00DE0A86" w:rsidP="00680938">
      <w:pPr>
        <w:jc w:val="both"/>
        <w:rPr>
          <w:rFonts w:ascii="Arial" w:hAnsi="Arial" w:cs="Arial"/>
          <w:sz w:val="20"/>
          <w:szCs w:val="20"/>
        </w:rPr>
      </w:pPr>
      <w:r w:rsidRPr="00680938">
        <w:rPr>
          <w:rFonts w:ascii="Arial" w:hAnsi="Arial" w:cs="Arial"/>
          <w:sz w:val="20"/>
          <w:szCs w:val="20"/>
        </w:rPr>
        <w:t xml:space="preserve">* Procéder à la déclaration de l’effet indésirable auprès </w:t>
      </w:r>
      <w:r w:rsidR="006F03C3" w:rsidRPr="00680938">
        <w:rPr>
          <w:rFonts w:ascii="Arial" w:hAnsi="Arial" w:cs="Arial"/>
          <w:sz w:val="20"/>
          <w:szCs w:val="20"/>
        </w:rPr>
        <w:t>de votre</w:t>
      </w:r>
      <w:r w:rsidRPr="00680938">
        <w:rPr>
          <w:rFonts w:ascii="Arial" w:hAnsi="Arial" w:cs="Arial"/>
          <w:sz w:val="20"/>
          <w:szCs w:val="20"/>
        </w:rPr>
        <w:t xml:space="preserve"> CRPV </w:t>
      </w:r>
      <w:r w:rsidR="006F03C3" w:rsidRPr="00680938">
        <w:rPr>
          <w:rFonts w:ascii="Arial" w:hAnsi="Arial" w:cs="Arial"/>
          <w:sz w:val="20"/>
          <w:szCs w:val="20"/>
        </w:rPr>
        <w:t>ou</w:t>
      </w:r>
      <w:r w:rsidRPr="00680938">
        <w:rPr>
          <w:rFonts w:ascii="Arial" w:hAnsi="Arial" w:cs="Arial"/>
          <w:sz w:val="20"/>
          <w:szCs w:val="20"/>
        </w:rPr>
        <w:t xml:space="preserve"> </w:t>
      </w:r>
      <w:r w:rsidR="00680938" w:rsidRPr="00680938">
        <w:rPr>
          <w:rFonts w:ascii="Arial" w:hAnsi="Arial" w:cs="Arial"/>
          <w:sz w:val="20"/>
          <w:szCs w:val="20"/>
        </w:rPr>
        <w:t>via le portail de signalement (</w:t>
      </w:r>
      <w:hyperlink r:id="rId17" w:anchor="/accueil" w:history="1">
        <w:r w:rsidR="00680938" w:rsidRPr="00680938">
          <w:rPr>
            <w:rStyle w:val="Lienhypertexte"/>
            <w:rFonts w:ascii="Arial" w:hAnsi="Arial" w:cs="Arial"/>
            <w:sz w:val="20"/>
            <w:szCs w:val="20"/>
          </w:rPr>
          <w:t>signalement.social-sante.gouv.fr</w:t>
        </w:r>
      </w:hyperlink>
      <w:r w:rsidR="00680938" w:rsidRPr="00680938">
        <w:rPr>
          <w:rFonts w:ascii="Arial" w:hAnsi="Arial" w:cs="Arial"/>
          <w:sz w:val="20"/>
          <w:szCs w:val="20"/>
        </w:rPr>
        <w:t>)</w:t>
      </w:r>
      <w:r w:rsidR="00680938">
        <w:rPr>
          <w:rFonts w:ascii="Arial" w:hAnsi="Arial" w:cs="Arial"/>
          <w:sz w:val="20"/>
          <w:szCs w:val="20"/>
        </w:rPr>
        <w:t xml:space="preserve"> </w:t>
      </w:r>
      <w:r w:rsidRPr="00680938">
        <w:rPr>
          <w:rFonts w:ascii="Arial" w:hAnsi="Arial" w:cs="Arial"/>
          <w:sz w:val="20"/>
          <w:szCs w:val="20"/>
        </w:rPr>
        <w:t>en précisant que le traitement est administré dans le contexte d’un cadre de prescription compassionnelle (CPC).</w:t>
      </w:r>
    </w:p>
    <w:p w14:paraId="7F452DA9" w14:textId="77777777" w:rsidR="00DE0A86" w:rsidRPr="00680938" w:rsidRDefault="00DE0A86" w:rsidP="006F03C3">
      <w:pPr>
        <w:jc w:val="both"/>
        <w:rPr>
          <w:rFonts w:ascii="Arial" w:hAnsi="Arial" w:cs="Arial"/>
          <w:sz w:val="20"/>
          <w:szCs w:val="20"/>
        </w:rPr>
      </w:pPr>
      <w:r w:rsidRPr="00680938">
        <w:rPr>
          <w:rFonts w:ascii="Arial" w:hAnsi="Arial" w:cs="Arial"/>
          <w:sz w:val="20"/>
          <w:szCs w:val="20"/>
        </w:rPr>
        <w:t>** Il est recommandé de déclarer toute grossesse même sans effet indésirable via le portail de signalement (</w:t>
      </w:r>
      <w:hyperlink r:id="rId18" w:anchor="/accueil" w:history="1">
        <w:r w:rsidRPr="00680938">
          <w:rPr>
            <w:rStyle w:val="Lienhypertexte"/>
            <w:rFonts w:ascii="Arial" w:hAnsi="Arial" w:cs="Arial"/>
            <w:sz w:val="20"/>
            <w:szCs w:val="20"/>
          </w:rPr>
          <w:t>signalement.social-sante.gouv.fr</w:t>
        </w:r>
      </w:hyperlink>
      <w:r w:rsidRPr="00680938">
        <w:rPr>
          <w:rFonts w:ascii="Arial" w:hAnsi="Arial" w:cs="Arial"/>
          <w:sz w:val="20"/>
          <w:szCs w:val="20"/>
        </w:rPr>
        <w:t>)</w:t>
      </w:r>
    </w:p>
    <w:p w14:paraId="4F5EF6C4" w14:textId="77777777" w:rsidR="006F03C3" w:rsidRDefault="006F03C3" w:rsidP="00680938">
      <w:pPr>
        <w:jc w:val="both"/>
        <w:rPr>
          <w:rFonts w:ascii="Arial" w:hAnsi="Arial" w:cs="Arial"/>
          <w:sz w:val="20"/>
          <w:szCs w:val="20"/>
        </w:rPr>
      </w:pPr>
    </w:p>
    <w:p w14:paraId="33D66EEF" w14:textId="77777777" w:rsidR="0041654D" w:rsidRPr="00CA6A61" w:rsidRDefault="0041654D" w:rsidP="00680938">
      <w:pPr>
        <w:jc w:val="both"/>
        <w:rPr>
          <w:rFonts w:ascii="Arial" w:hAnsi="Arial" w:cs="Arial"/>
          <w:sz w:val="20"/>
          <w:szCs w:val="20"/>
        </w:rPr>
      </w:pPr>
    </w:p>
    <w:p w14:paraId="1BF5AE9F" w14:textId="77777777" w:rsidR="00DE0A86" w:rsidRPr="00680938" w:rsidRDefault="00DE0A86" w:rsidP="00DE0A86">
      <w:pPr>
        <w:rPr>
          <w:rStyle w:val="lev"/>
          <w:rFonts w:ascii="Arial" w:hAnsi="Arial" w:cs="Arial"/>
          <w:bCs w:val="0"/>
          <w:sz w:val="20"/>
          <w:szCs w:val="20"/>
        </w:rPr>
      </w:pPr>
      <w:r w:rsidRPr="00680938">
        <w:rPr>
          <w:rStyle w:val="lev"/>
          <w:rFonts w:ascii="Arial" w:hAnsi="Arial" w:cs="Arial"/>
          <w:bCs w:val="0"/>
          <w:sz w:val="20"/>
          <w:szCs w:val="20"/>
        </w:rPr>
        <w:t xml:space="preserve">Identification du prescripteur </w:t>
      </w:r>
    </w:p>
    <w:p w14:paraId="3B38D7EA" w14:textId="0BBB382E" w:rsidR="00DE0A86" w:rsidRPr="00680938" w:rsidRDefault="00DE0A86" w:rsidP="00DE0A86">
      <w:pPr>
        <w:tabs>
          <w:tab w:val="center" w:pos="2209"/>
        </w:tabs>
        <w:rPr>
          <w:rFonts w:ascii="Arial" w:hAnsi="Arial" w:cs="Arial"/>
          <w:sz w:val="20"/>
          <w:szCs w:val="20"/>
        </w:rPr>
      </w:pPr>
      <w:r w:rsidRPr="00680938">
        <w:rPr>
          <w:rFonts w:ascii="Arial" w:hAnsi="Arial" w:cs="Arial"/>
          <w:sz w:val="20"/>
          <w:szCs w:val="20"/>
        </w:rPr>
        <w:lastRenderedPageBreak/>
        <w:t xml:space="preserve">Nom/Prénom : </w:t>
      </w:r>
      <w:sdt>
        <w:sdtPr>
          <w:rPr>
            <w:rFonts w:ascii="Arial" w:hAnsi="Arial" w:cs="Arial"/>
            <w:sz w:val="20"/>
            <w:szCs w:val="20"/>
          </w:rPr>
          <w:id w:val="-1272155464"/>
          <w:placeholder>
            <w:docPart w:val="D5D3F99D94F64060973EDA69604A769B"/>
          </w:placeholder>
          <w:showingPlcHdr/>
        </w:sdtPr>
        <w:sdtEndPr/>
        <w:sdtContent>
          <w:r w:rsidRPr="00680938">
            <w:rPr>
              <w:rStyle w:val="Mention1"/>
              <w:rFonts w:ascii="Arial" w:hAnsi="Arial" w:cs="Arial"/>
              <w:sz w:val="20"/>
              <w:szCs w:val="20"/>
            </w:rPr>
            <w:t>________________</w:t>
          </w:r>
        </w:sdtContent>
      </w:sdt>
    </w:p>
    <w:p w14:paraId="0EBFF0CC" w14:textId="17C60152" w:rsidR="00DE0A86" w:rsidRPr="00680938" w:rsidRDefault="00DE0A86" w:rsidP="00DE0A86">
      <w:pPr>
        <w:rPr>
          <w:rFonts w:ascii="Arial" w:hAnsi="Arial" w:cs="Arial"/>
          <w:sz w:val="20"/>
          <w:szCs w:val="20"/>
        </w:rPr>
      </w:pPr>
      <w:r w:rsidRPr="00680938">
        <w:rPr>
          <w:rFonts w:ascii="Arial" w:hAnsi="Arial" w:cs="Arial"/>
          <w:sz w:val="20"/>
          <w:szCs w:val="20"/>
        </w:rPr>
        <w:t xml:space="preserve">Spécialité : </w:t>
      </w:r>
      <w:sdt>
        <w:sdtPr>
          <w:rPr>
            <w:rFonts w:ascii="Arial" w:hAnsi="Arial" w:cs="Arial"/>
            <w:sz w:val="20"/>
            <w:szCs w:val="20"/>
          </w:rPr>
          <w:id w:val="1346750181"/>
          <w:placeholder>
            <w:docPart w:val="229466D67D694322910051C0B326376A"/>
          </w:placeholder>
          <w:showingPlcHdr/>
        </w:sdtPr>
        <w:sdtEndPr/>
        <w:sdtContent>
          <w:r w:rsidRPr="00680938">
            <w:rPr>
              <w:rStyle w:val="Mention1"/>
              <w:rFonts w:ascii="Arial" w:hAnsi="Arial" w:cs="Arial"/>
              <w:sz w:val="20"/>
              <w:szCs w:val="20"/>
            </w:rPr>
            <w:t>________________</w:t>
          </w:r>
        </w:sdtContent>
      </w:sdt>
    </w:p>
    <w:p w14:paraId="74856BD7" w14:textId="18240D31" w:rsidR="00DE0A86" w:rsidRPr="00680938" w:rsidRDefault="00DE0A86" w:rsidP="00DE0A86">
      <w:pPr>
        <w:rPr>
          <w:rFonts w:ascii="Arial" w:hAnsi="Arial" w:cs="Arial"/>
          <w:sz w:val="20"/>
          <w:szCs w:val="20"/>
        </w:rPr>
      </w:pPr>
      <w:r w:rsidRPr="00680938">
        <w:rPr>
          <w:rFonts w:ascii="Arial" w:hAnsi="Arial" w:cs="Arial"/>
          <w:sz w:val="20"/>
          <w:szCs w:val="20"/>
        </w:rPr>
        <w:t>N</w:t>
      </w:r>
      <w:r w:rsidRPr="00680938">
        <w:rPr>
          <w:rFonts w:ascii="Arial" w:hAnsi="Arial" w:cs="Arial"/>
          <w:sz w:val="20"/>
          <w:szCs w:val="20"/>
          <w:vertAlign w:val="superscript"/>
        </w:rPr>
        <w:t>o</w:t>
      </w:r>
      <w:r w:rsidRPr="00680938">
        <w:rPr>
          <w:rFonts w:ascii="Arial" w:hAnsi="Arial" w:cs="Arial"/>
          <w:sz w:val="20"/>
          <w:szCs w:val="20"/>
        </w:rPr>
        <w:t xml:space="preserve"> RPPS : </w:t>
      </w:r>
      <w:sdt>
        <w:sdtPr>
          <w:rPr>
            <w:rFonts w:ascii="Arial" w:hAnsi="Arial" w:cs="Arial"/>
            <w:sz w:val="20"/>
            <w:szCs w:val="20"/>
          </w:rPr>
          <w:id w:val="-1650430923"/>
          <w:placeholder>
            <w:docPart w:val="46B82EF37FB84B9684ED2B2ADB702783"/>
          </w:placeholder>
          <w:showingPlcHdr/>
        </w:sdtPr>
        <w:sdtEndPr/>
        <w:sdtContent>
          <w:r w:rsidRPr="00680938">
            <w:rPr>
              <w:rStyle w:val="Mention1"/>
              <w:rFonts w:ascii="Arial" w:hAnsi="Arial" w:cs="Arial"/>
              <w:sz w:val="20"/>
              <w:szCs w:val="20"/>
            </w:rPr>
            <w:t>________________</w:t>
          </w:r>
        </w:sdtContent>
      </w:sdt>
    </w:p>
    <w:p w14:paraId="3D871DFA" w14:textId="77777777" w:rsidR="00DE0A86" w:rsidRPr="00680938" w:rsidRDefault="00DE0A86" w:rsidP="00DE0A86">
      <w:pPr>
        <w:rPr>
          <w:rFonts w:ascii="Arial" w:hAnsi="Arial" w:cs="Arial"/>
          <w:sz w:val="20"/>
          <w:szCs w:val="20"/>
        </w:rPr>
      </w:pPr>
      <w:r w:rsidRPr="00680938">
        <w:rPr>
          <w:rFonts w:ascii="Arial" w:hAnsi="Arial" w:cs="Arial"/>
          <w:sz w:val="20"/>
          <w:szCs w:val="20"/>
        </w:rPr>
        <w:t xml:space="preserve">Hôpital : </w:t>
      </w:r>
      <w:r w:rsidRPr="00680938">
        <w:rPr>
          <w:rFonts w:ascii="Arial" w:hAnsi="Arial" w:cs="Arial"/>
          <w:sz w:val="20"/>
          <w:szCs w:val="20"/>
        </w:rPr>
        <w:br/>
      </w:r>
      <w:sdt>
        <w:sdtPr>
          <w:rPr>
            <w:rFonts w:ascii="Arial" w:hAnsi="Arial" w:cs="Arial"/>
            <w:sz w:val="20"/>
            <w:szCs w:val="20"/>
          </w:rPr>
          <w:id w:val="-1804137769"/>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CHU  </w:t>
      </w:r>
      <w:sdt>
        <w:sdtPr>
          <w:rPr>
            <w:rFonts w:ascii="Arial" w:hAnsi="Arial" w:cs="Arial"/>
            <w:sz w:val="20"/>
            <w:szCs w:val="20"/>
          </w:rPr>
          <w:id w:val="326866427"/>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CHG  </w:t>
      </w:r>
      <w:sdt>
        <w:sdtPr>
          <w:rPr>
            <w:rFonts w:ascii="Arial" w:hAnsi="Arial" w:cs="Arial"/>
            <w:sz w:val="20"/>
            <w:szCs w:val="20"/>
          </w:rPr>
          <w:id w:val="210781325"/>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CLCC  </w:t>
      </w:r>
      <w:sdt>
        <w:sdtPr>
          <w:rPr>
            <w:rFonts w:ascii="Arial" w:hAnsi="Arial" w:cs="Arial"/>
            <w:sz w:val="20"/>
            <w:szCs w:val="20"/>
          </w:rPr>
          <w:id w:val="549731648"/>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établissement de santé privé </w:t>
      </w:r>
    </w:p>
    <w:p w14:paraId="0395D7DD" w14:textId="77777777" w:rsidR="00DE0A86" w:rsidRPr="00680938" w:rsidRDefault="00DE0A86" w:rsidP="00DE0A86">
      <w:pPr>
        <w:rPr>
          <w:rFonts w:ascii="Arial" w:hAnsi="Arial" w:cs="Arial"/>
          <w:sz w:val="20"/>
          <w:szCs w:val="20"/>
        </w:rPr>
      </w:pPr>
      <w:r w:rsidRPr="00680938">
        <w:rPr>
          <w:rFonts w:ascii="Arial" w:hAnsi="Arial" w:cs="Arial"/>
          <w:sz w:val="20"/>
          <w:szCs w:val="20"/>
        </w:rPr>
        <w:t xml:space="preserve">Cabinet ville  </w:t>
      </w:r>
      <w:sdt>
        <w:sdtPr>
          <w:rPr>
            <w:rFonts w:ascii="Arial" w:hAnsi="Arial" w:cs="Arial"/>
            <w:sz w:val="20"/>
            <w:szCs w:val="20"/>
          </w:rPr>
          <w:id w:val="565306277"/>
          <w14:checkbox>
            <w14:checked w14:val="0"/>
            <w14:checkedState w14:val="2612" w14:font="MS Gothic"/>
            <w14:uncheckedState w14:val="2610" w14:font="MS Gothic"/>
          </w14:checkbox>
        </w:sdtPr>
        <w:sdtEndPr/>
        <w:sdtContent>
          <w:r w:rsidRPr="00680938">
            <w:rPr>
              <w:rFonts w:ascii="Segoe UI Symbol" w:eastAsia="MS Gothic" w:hAnsi="Segoe UI Symbol" w:cs="Segoe UI Symbol"/>
              <w:sz w:val="20"/>
              <w:szCs w:val="20"/>
            </w:rPr>
            <w:t>☐</w:t>
          </w:r>
        </w:sdtContent>
      </w:sdt>
      <w:r w:rsidRPr="00680938">
        <w:rPr>
          <w:rFonts w:ascii="Arial" w:hAnsi="Arial" w:cs="Arial"/>
          <w:sz w:val="20"/>
          <w:szCs w:val="20"/>
        </w:rPr>
        <w:t xml:space="preserve"> ….. </w:t>
      </w:r>
    </w:p>
    <w:p w14:paraId="2686FD2C" w14:textId="77777777" w:rsidR="00DE0A86" w:rsidRPr="00680938" w:rsidRDefault="00DE0A86" w:rsidP="00DE0A86">
      <w:pPr>
        <w:rPr>
          <w:rFonts w:ascii="Arial" w:hAnsi="Arial" w:cs="Arial"/>
          <w:sz w:val="20"/>
          <w:szCs w:val="20"/>
        </w:rPr>
      </w:pPr>
    </w:p>
    <w:p w14:paraId="23AB4A31" w14:textId="4C9AFEB2" w:rsidR="00DE0A86" w:rsidRPr="00680938" w:rsidRDefault="00DE0A86" w:rsidP="00DE0A86">
      <w:pPr>
        <w:rPr>
          <w:rFonts w:ascii="Arial" w:hAnsi="Arial" w:cs="Arial"/>
          <w:sz w:val="20"/>
          <w:szCs w:val="20"/>
        </w:rPr>
      </w:pPr>
      <w:r w:rsidRPr="00680938">
        <w:rPr>
          <w:rFonts w:ascii="Arial" w:hAnsi="Arial" w:cs="Arial"/>
          <w:sz w:val="20"/>
          <w:szCs w:val="20"/>
        </w:rPr>
        <w:t xml:space="preserve">Numéro FINESS : </w:t>
      </w:r>
      <w:sdt>
        <w:sdtPr>
          <w:rPr>
            <w:rFonts w:ascii="Arial" w:hAnsi="Arial" w:cs="Arial"/>
            <w:sz w:val="20"/>
            <w:szCs w:val="20"/>
          </w:rPr>
          <w:id w:val="-1821563607"/>
          <w:placeholder>
            <w:docPart w:val="8B71D0E5CA0C4E0D90AADA52F8325697"/>
          </w:placeholder>
          <w:showingPlcHdr/>
        </w:sdtPr>
        <w:sdtEndPr/>
        <w:sdtContent>
          <w:r w:rsidRPr="00680938">
            <w:rPr>
              <w:rStyle w:val="Mention1"/>
              <w:rFonts w:ascii="Arial" w:hAnsi="Arial" w:cs="Arial"/>
              <w:sz w:val="20"/>
              <w:szCs w:val="20"/>
            </w:rPr>
            <w:t>________________</w:t>
          </w:r>
        </w:sdtContent>
      </w:sdt>
    </w:p>
    <w:p w14:paraId="7D49FF08" w14:textId="03CCB1D2" w:rsidR="00DE0A86" w:rsidRPr="00680938" w:rsidRDefault="00DE0A86" w:rsidP="00DE0A86">
      <w:pPr>
        <w:rPr>
          <w:rFonts w:ascii="Arial" w:hAnsi="Arial" w:cs="Arial"/>
          <w:sz w:val="20"/>
          <w:szCs w:val="20"/>
          <w:lang w:val="de-DE"/>
        </w:rPr>
      </w:pPr>
      <w:r w:rsidRPr="00680938">
        <w:rPr>
          <w:rFonts w:ascii="Arial" w:hAnsi="Arial" w:cs="Arial"/>
          <w:sz w:val="20"/>
          <w:szCs w:val="20"/>
        </w:rPr>
        <w:t>Tél :</w:t>
      </w:r>
      <w:r w:rsidRPr="00680938">
        <w:rPr>
          <w:rFonts w:ascii="Arial" w:hAnsi="Arial" w:cs="Arial"/>
          <w:sz w:val="20"/>
          <w:szCs w:val="20"/>
        </w:rPr>
        <w:tab/>
      </w:r>
      <w:sdt>
        <w:sdtPr>
          <w:rPr>
            <w:rFonts w:ascii="Arial" w:hAnsi="Arial" w:cs="Arial"/>
            <w:sz w:val="20"/>
            <w:szCs w:val="20"/>
          </w:rPr>
          <w:id w:val="-584302800"/>
          <w:placeholder>
            <w:docPart w:val="26EB62FDBF59445DA09E2181C9DE0E91"/>
          </w:placeholder>
          <w:showingPlcHdr/>
        </w:sdtPr>
        <w:sdtEndPr/>
        <w:sdtContent>
          <w:r w:rsidRPr="00680938">
            <w:rPr>
              <w:rStyle w:val="Mention1"/>
              <w:rFonts w:ascii="Arial" w:hAnsi="Arial" w:cs="Arial"/>
              <w:sz w:val="20"/>
              <w:szCs w:val="20"/>
            </w:rPr>
            <w:t>Numéro de téléphone.</w:t>
          </w:r>
        </w:sdtContent>
      </w:sdt>
      <w:r w:rsidRPr="00680938">
        <w:rPr>
          <w:rFonts w:ascii="Arial" w:hAnsi="Arial" w:cs="Arial"/>
          <w:sz w:val="20"/>
          <w:szCs w:val="20"/>
        </w:rPr>
        <w:br/>
      </w:r>
      <w:proofErr w:type="spellStart"/>
      <w:r w:rsidRPr="00680938">
        <w:rPr>
          <w:rFonts w:ascii="Arial" w:hAnsi="Arial" w:cs="Arial"/>
          <w:sz w:val="20"/>
          <w:szCs w:val="20"/>
          <w:lang w:val="de-DE"/>
        </w:rPr>
        <w:t>E-mail</w:t>
      </w:r>
      <w:proofErr w:type="spellEnd"/>
      <w:r w:rsidRPr="00680938">
        <w:rPr>
          <w:rFonts w:ascii="Arial" w:hAnsi="Arial" w:cs="Arial"/>
          <w:sz w:val="20"/>
          <w:szCs w:val="20"/>
          <w:lang w:val="de-DE"/>
        </w:rPr>
        <w:t xml:space="preserve"> : </w:t>
      </w:r>
      <w:sdt>
        <w:sdtPr>
          <w:rPr>
            <w:rFonts w:ascii="Arial" w:hAnsi="Arial" w:cs="Arial"/>
            <w:sz w:val="20"/>
            <w:szCs w:val="20"/>
          </w:rPr>
          <w:id w:val="1553114018"/>
          <w:placeholder>
            <w:docPart w:val="D491191F513D481F9EADED82E3C58920"/>
          </w:placeholder>
          <w:showingPlcHdr/>
        </w:sdtPr>
        <w:sdtEndPr/>
        <w:sdtContent>
          <w:r w:rsidRPr="00680938">
            <w:rPr>
              <w:rStyle w:val="Mention1"/>
              <w:rFonts w:ascii="Arial" w:hAnsi="Arial" w:cs="Arial"/>
              <w:sz w:val="20"/>
              <w:szCs w:val="20"/>
              <w:lang w:val="de-DE"/>
            </w:rPr>
            <w:t>xxx@domaine.com</w:t>
          </w:r>
        </w:sdtContent>
      </w:sdt>
    </w:p>
    <w:p w14:paraId="1AC9CFD1" w14:textId="04DF1E91" w:rsidR="00DE0A86" w:rsidRPr="00680938" w:rsidRDefault="00DE0A86" w:rsidP="00DE0A86">
      <w:pPr>
        <w:rPr>
          <w:rFonts w:ascii="Arial" w:hAnsi="Arial" w:cs="Arial"/>
          <w:sz w:val="20"/>
          <w:szCs w:val="20"/>
        </w:rPr>
      </w:pPr>
      <w:r w:rsidRPr="00680938">
        <w:rPr>
          <w:rFonts w:ascii="Arial" w:hAnsi="Arial" w:cs="Arial"/>
          <w:sz w:val="20"/>
          <w:szCs w:val="20"/>
        </w:rPr>
        <w:t>Date :</w:t>
      </w:r>
      <w:r w:rsidRPr="00680938">
        <w:rPr>
          <w:rFonts w:ascii="Arial" w:hAnsi="Arial" w:cs="Arial"/>
          <w:sz w:val="20"/>
          <w:szCs w:val="20"/>
        </w:rPr>
        <w:tab/>
      </w:r>
      <w:sdt>
        <w:sdtPr>
          <w:rPr>
            <w:rFonts w:ascii="Arial" w:hAnsi="Arial" w:cs="Arial"/>
            <w:sz w:val="20"/>
            <w:szCs w:val="20"/>
          </w:rPr>
          <w:id w:val="-587619209"/>
          <w:placeholder>
            <w:docPart w:val="900C65B0842942D282538F75059C0E59"/>
          </w:placeholder>
          <w:showingPlcHdr/>
          <w:date>
            <w:dateFormat w:val="dd/MM/yyyy"/>
            <w:lid w:val="fr-FR"/>
            <w:storeMappedDataAs w:val="dateTime"/>
            <w:calendar w:val="gregorian"/>
          </w:date>
        </w:sdtPr>
        <w:sdtEndPr/>
        <w:sdtContent>
          <w:r w:rsidRPr="00680938">
            <w:rPr>
              <w:rStyle w:val="Mention1"/>
              <w:rFonts w:ascii="Arial" w:hAnsi="Arial" w:cs="Arial"/>
              <w:sz w:val="20"/>
              <w:szCs w:val="20"/>
            </w:rPr>
            <w:t>_ _/_ _/_ _ _ _</w:t>
          </w:r>
        </w:sdtContent>
      </w:sdt>
    </w:p>
    <w:p w14:paraId="4B364CC8" w14:textId="77777777" w:rsidR="00DE0A86" w:rsidRPr="00680938" w:rsidRDefault="00DE0A86" w:rsidP="00DE0A86">
      <w:pPr>
        <w:rPr>
          <w:rFonts w:ascii="Arial" w:hAnsi="Arial" w:cs="Arial"/>
          <w:sz w:val="20"/>
          <w:szCs w:val="20"/>
        </w:rPr>
      </w:pPr>
      <w:r w:rsidRPr="00680938">
        <w:rPr>
          <w:rFonts w:ascii="Arial" w:hAnsi="Arial" w:cs="Arial"/>
          <w:sz w:val="20"/>
          <w:szCs w:val="20"/>
        </w:rPr>
        <w:t>Cachet et signature du médecin :</w:t>
      </w:r>
    </w:p>
    <w:p w14:paraId="7D2C75E9" w14:textId="77777777" w:rsidR="00DE0A86" w:rsidRPr="00754DF2" w:rsidRDefault="00DE0A86" w:rsidP="00DE0A86">
      <w:pPr>
        <w:rPr>
          <w:rFonts w:ascii="Arial" w:hAnsi="Arial" w:cs="Arial"/>
          <w:sz w:val="20"/>
          <w:szCs w:val="20"/>
        </w:rPr>
      </w:pPr>
    </w:p>
    <w:p w14:paraId="0238D7AA" w14:textId="214D35FD" w:rsidR="00597676" w:rsidRDefault="00664C7D" w:rsidP="00C93CC3">
      <w:pPr>
        <w:ind w:right="260"/>
        <w:jc w:val="center"/>
        <w:rPr>
          <w:rFonts w:ascii="Arial" w:hAnsi="Arial" w:cs="Arial"/>
          <w:sz w:val="20"/>
          <w:szCs w:val="20"/>
        </w:rPr>
      </w:pPr>
      <w:r>
        <w:rPr>
          <w:rFonts w:ascii="Arial" w:hAnsi="Arial" w:cs="Arial"/>
          <w:sz w:val="20"/>
          <w:szCs w:val="20"/>
        </w:rPr>
        <w:br w:type="page"/>
      </w:r>
    </w:p>
    <w:p w14:paraId="59B64187" w14:textId="77777777" w:rsidR="00597676" w:rsidRPr="00DB536D" w:rsidRDefault="00597676" w:rsidP="004C42CD">
      <w:pPr>
        <w:pStyle w:val="Titre2"/>
        <w:rPr>
          <w:rStyle w:val="lev"/>
          <w:rFonts w:ascii="Arial Narrow" w:hAnsi="Arial Narrow"/>
          <w:b w:val="0"/>
          <w:bCs w:val="0"/>
          <w:sz w:val="28"/>
          <w:szCs w:val="28"/>
        </w:rPr>
      </w:pPr>
      <w:bookmarkStart w:id="9" w:name="_Toc207038665"/>
      <w:r w:rsidRPr="00DB536D">
        <w:rPr>
          <w:rStyle w:val="lev"/>
          <w:rFonts w:ascii="Arial Narrow" w:hAnsi="Arial Narrow"/>
          <w:b w:val="0"/>
          <w:bCs w:val="0"/>
          <w:sz w:val="28"/>
          <w:szCs w:val="28"/>
        </w:rPr>
        <w:lastRenderedPageBreak/>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9"/>
    </w:p>
    <w:p w14:paraId="3FFCB30C" w14:textId="77777777" w:rsidR="00E3482B" w:rsidRDefault="00E3482B" w:rsidP="00E3482B">
      <w:pPr>
        <w:rPr>
          <w:rFonts w:ascii="Arial" w:hAnsi="Arial" w:cs="Arial"/>
          <w:i/>
          <w:color w:val="9933FF"/>
        </w:rPr>
      </w:pPr>
    </w:p>
    <w:p w14:paraId="5C6DA1BC" w14:textId="77777777" w:rsidR="00E3482B" w:rsidRPr="00E3482B" w:rsidRDefault="00E3482B" w:rsidP="00E3482B">
      <w:pPr>
        <w:jc w:val="both"/>
        <w:rPr>
          <w:rFonts w:ascii="Arial" w:hAnsi="Arial" w:cs="Arial"/>
          <w:sz w:val="20"/>
          <w:szCs w:val="20"/>
        </w:rPr>
      </w:pPr>
      <w:r w:rsidRPr="00E3482B">
        <w:rPr>
          <w:rFonts w:ascii="Arial" w:hAnsi="Arial" w:cs="Arial"/>
          <w:sz w:val="20"/>
          <w:szCs w:val="20"/>
        </w:rPr>
        <w:t xml:space="preserve">La </w:t>
      </w:r>
      <w:proofErr w:type="spellStart"/>
      <w:r w:rsidRPr="00E3482B">
        <w:rPr>
          <w:rFonts w:ascii="Arial" w:hAnsi="Arial" w:cs="Arial"/>
          <w:sz w:val="20"/>
          <w:szCs w:val="20"/>
        </w:rPr>
        <w:t>cholangite</w:t>
      </w:r>
      <w:proofErr w:type="spellEnd"/>
      <w:r w:rsidRPr="00E3482B">
        <w:rPr>
          <w:rFonts w:ascii="Arial" w:hAnsi="Arial" w:cs="Arial"/>
          <w:sz w:val="20"/>
          <w:szCs w:val="20"/>
        </w:rPr>
        <w:t xml:space="preserve"> biliaire primitive (CBP) est une maladie inflammatoire chronique des voies biliaires intrahépatiques. Elle se caractérise cliniquement par une cholestase chronique associée à la présence d'auto-anticorps spécifiques et histologiquement par des lésions de </w:t>
      </w:r>
      <w:proofErr w:type="spellStart"/>
      <w:r w:rsidRPr="00E3482B">
        <w:rPr>
          <w:rFonts w:ascii="Arial" w:hAnsi="Arial" w:cs="Arial"/>
          <w:sz w:val="20"/>
          <w:szCs w:val="20"/>
        </w:rPr>
        <w:t>cholangite</w:t>
      </w:r>
      <w:proofErr w:type="spellEnd"/>
      <w:r w:rsidRPr="00E3482B">
        <w:rPr>
          <w:rFonts w:ascii="Arial" w:hAnsi="Arial" w:cs="Arial"/>
          <w:sz w:val="20"/>
          <w:szCs w:val="20"/>
        </w:rPr>
        <w:t xml:space="preserve"> non suppuré</w:t>
      </w:r>
      <w:r w:rsidR="00E94370">
        <w:rPr>
          <w:rFonts w:ascii="Arial" w:hAnsi="Arial" w:cs="Arial"/>
          <w:sz w:val="20"/>
          <w:szCs w:val="20"/>
        </w:rPr>
        <w:t xml:space="preserve">e. En l'absence de traitement, </w:t>
      </w:r>
      <w:r w:rsidRPr="00E3482B">
        <w:rPr>
          <w:rFonts w:ascii="Arial" w:hAnsi="Arial" w:cs="Arial"/>
          <w:sz w:val="20"/>
          <w:szCs w:val="20"/>
        </w:rPr>
        <w:t xml:space="preserve">elle peut évoluer vers, une hypertension portale, une cirrhose et une insuffisance hépatique. </w:t>
      </w:r>
    </w:p>
    <w:p w14:paraId="74E282FC" w14:textId="697DFC07" w:rsidR="00E3482B" w:rsidRPr="00E3482B" w:rsidRDefault="00E3482B" w:rsidP="00E3482B">
      <w:pPr>
        <w:jc w:val="both"/>
        <w:rPr>
          <w:rFonts w:ascii="Arial" w:hAnsi="Arial" w:cs="Arial"/>
          <w:sz w:val="20"/>
          <w:szCs w:val="20"/>
        </w:rPr>
      </w:pPr>
      <w:r w:rsidRPr="00E3482B">
        <w:rPr>
          <w:rFonts w:ascii="Arial" w:hAnsi="Arial" w:cs="Arial"/>
          <w:sz w:val="20"/>
          <w:szCs w:val="20"/>
        </w:rPr>
        <w:t xml:space="preserve">L'acide </w:t>
      </w:r>
      <w:proofErr w:type="spellStart"/>
      <w:r w:rsidRPr="00E3482B">
        <w:rPr>
          <w:rFonts w:ascii="Arial" w:hAnsi="Arial" w:cs="Arial"/>
          <w:sz w:val="20"/>
          <w:szCs w:val="20"/>
        </w:rPr>
        <w:t>ursodésoxycholique</w:t>
      </w:r>
      <w:proofErr w:type="spellEnd"/>
      <w:r w:rsidRPr="00E3482B">
        <w:rPr>
          <w:rFonts w:ascii="Arial" w:hAnsi="Arial" w:cs="Arial"/>
          <w:sz w:val="20"/>
          <w:szCs w:val="20"/>
        </w:rPr>
        <w:t xml:space="preserve"> (AUDC), acide biliaire hydrophile administré par voie orale, est le traitement standard de première intention pour la CBP. Cependant, la réponse au traitement par AUDC varie considérablement d'un patient à l'autre et les patients qui répondent mal à ce médicament sont toujours exposés à un risque élevé de complications. Le PNDS relatif à la prise en </w:t>
      </w:r>
      <w:r w:rsidR="00E94370" w:rsidRPr="00E3482B">
        <w:rPr>
          <w:rFonts w:ascii="Arial" w:hAnsi="Arial" w:cs="Arial"/>
          <w:sz w:val="20"/>
          <w:szCs w:val="20"/>
        </w:rPr>
        <w:t>charge</w:t>
      </w:r>
      <w:r w:rsidRPr="00E3482B">
        <w:rPr>
          <w:rFonts w:ascii="Arial" w:hAnsi="Arial" w:cs="Arial"/>
          <w:sz w:val="20"/>
          <w:szCs w:val="20"/>
        </w:rPr>
        <w:t xml:space="preserve"> de la </w:t>
      </w:r>
      <w:r w:rsidR="001565B2">
        <w:rPr>
          <w:rFonts w:ascii="Arial" w:hAnsi="Arial" w:cs="Arial"/>
          <w:sz w:val="20"/>
          <w:szCs w:val="20"/>
        </w:rPr>
        <w:t>CBP</w:t>
      </w:r>
      <w:r w:rsidRPr="00E3482B">
        <w:rPr>
          <w:rFonts w:ascii="Arial" w:hAnsi="Arial" w:cs="Arial"/>
          <w:sz w:val="20"/>
          <w:szCs w:val="20"/>
        </w:rPr>
        <w:t xml:space="preserve"> recomman</w:t>
      </w:r>
      <w:r w:rsidR="00E94370">
        <w:rPr>
          <w:rFonts w:ascii="Arial" w:hAnsi="Arial" w:cs="Arial"/>
          <w:sz w:val="20"/>
          <w:szCs w:val="20"/>
        </w:rPr>
        <w:t xml:space="preserve">de en 2ème intention de la CBP </w:t>
      </w:r>
      <w:r w:rsidRPr="00E3482B">
        <w:rPr>
          <w:rFonts w:ascii="Arial" w:hAnsi="Arial" w:cs="Arial"/>
          <w:sz w:val="20"/>
          <w:szCs w:val="20"/>
        </w:rPr>
        <w:t xml:space="preserve">l’acide </w:t>
      </w:r>
      <w:proofErr w:type="spellStart"/>
      <w:r w:rsidRPr="00E3482B">
        <w:rPr>
          <w:rFonts w:ascii="Arial" w:hAnsi="Arial" w:cs="Arial"/>
          <w:sz w:val="20"/>
          <w:szCs w:val="20"/>
        </w:rPr>
        <w:t>obéticholique</w:t>
      </w:r>
      <w:proofErr w:type="spellEnd"/>
      <w:r w:rsidR="00C73175">
        <w:rPr>
          <w:rStyle w:val="Appelnotedebasdep"/>
          <w:rFonts w:ascii="Arial" w:hAnsi="Arial" w:cs="Arial"/>
          <w:sz w:val="20"/>
          <w:szCs w:val="20"/>
        </w:rPr>
        <w:footnoteReference w:id="3"/>
      </w:r>
      <w:r w:rsidRPr="00E3482B">
        <w:rPr>
          <w:rFonts w:ascii="Arial" w:hAnsi="Arial" w:cs="Arial"/>
          <w:sz w:val="20"/>
          <w:szCs w:val="20"/>
        </w:rPr>
        <w:t xml:space="preserve"> </w:t>
      </w:r>
      <w:r w:rsidR="00E94370">
        <w:rPr>
          <w:rFonts w:ascii="Arial" w:hAnsi="Arial" w:cs="Arial"/>
          <w:sz w:val="20"/>
          <w:szCs w:val="20"/>
        </w:rPr>
        <w:t>ou</w:t>
      </w:r>
      <w:r w:rsidRPr="00E3482B">
        <w:rPr>
          <w:rFonts w:ascii="Arial" w:hAnsi="Arial" w:cs="Arial"/>
          <w:sz w:val="20"/>
          <w:szCs w:val="20"/>
        </w:rPr>
        <w:t xml:space="preserve"> le </w:t>
      </w:r>
      <w:proofErr w:type="spellStart"/>
      <w:r w:rsidRPr="00E3482B">
        <w:rPr>
          <w:rFonts w:ascii="Arial" w:hAnsi="Arial" w:cs="Arial"/>
          <w:sz w:val="20"/>
          <w:szCs w:val="20"/>
        </w:rPr>
        <w:t>bézafibrate</w:t>
      </w:r>
      <w:proofErr w:type="spellEnd"/>
      <w:r w:rsidR="00E94370">
        <w:rPr>
          <w:rFonts w:ascii="Arial" w:hAnsi="Arial" w:cs="Arial"/>
          <w:sz w:val="20"/>
          <w:szCs w:val="20"/>
        </w:rPr>
        <w:t>.</w:t>
      </w:r>
      <w:r w:rsidRPr="00E3482B">
        <w:rPr>
          <w:rFonts w:ascii="Arial" w:hAnsi="Arial" w:cs="Arial"/>
          <w:sz w:val="20"/>
          <w:szCs w:val="20"/>
        </w:rPr>
        <w:t xml:space="preserve"> (PNDS 2021)</w:t>
      </w:r>
      <w:r w:rsidR="007C025B">
        <w:rPr>
          <w:rFonts w:ascii="Arial" w:hAnsi="Arial" w:cs="Arial"/>
          <w:sz w:val="20"/>
          <w:szCs w:val="20"/>
        </w:rPr>
        <w:t>.</w:t>
      </w:r>
    </w:p>
    <w:p w14:paraId="30C7E7A6" w14:textId="7962BFB9" w:rsidR="00E3482B" w:rsidRPr="00E3482B" w:rsidRDefault="00E3482B" w:rsidP="00E3482B">
      <w:pPr>
        <w:jc w:val="both"/>
        <w:rPr>
          <w:rFonts w:ascii="Arial" w:hAnsi="Arial" w:cs="Arial"/>
          <w:sz w:val="20"/>
          <w:szCs w:val="20"/>
        </w:rPr>
      </w:pPr>
      <w:r w:rsidRPr="00E3482B">
        <w:rPr>
          <w:rFonts w:ascii="Arial" w:hAnsi="Arial" w:cs="Arial"/>
          <w:sz w:val="20"/>
          <w:szCs w:val="20"/>
        </w:rPr>
        <w:t xml:space="preserve">Le </w:t>
      </w:r>
      <w:proofErr w:type="spellStart"/>
      <w:r w:rsidRPr="00E3482B">
        <w:rPr>
          <w:rFonts w:ascii="Arial" w:hAnsi="Arial" w:cs="Arial"/>
          <w:sz w:val="20"/>
          <w:szCs w:val="20"/>
        </w:rPr>
        <w:t>bézafibrate</w:t>
      </w:r>
      <w:proofErr w:type="spellEnd"/>
      <w:r w:rsidRPr="00E3482B">
        <w:rPr>
          <w:rFonts w:ascii="Arial" w:hAnsi="Arial" w:cs="Arial"/>
          <w:sz w:val="20"/>
          <w:szCs w:val="20"/>
        </w:rPr>
        <w:t xml:space="preserve"> est un agent </w:t>
      </w:r>
      <w:proofErr w:type="spellStart"/>
      <w:r w:rsidRPr="00E3482B">
        <w:rPr>
          <w:rFonts w:ascii="Arial" w:hAnsi="Arial" w:cs="Arial"/>
          <w:sz w:val="20"/>
          <w:szCs w:val="20"/>
        </w:rPr>
        <w:t>hypolipidémi</w:t>
      </w:r>
      <w:r w:rsidR="00D2015F">
        <w:rPr>
          <w:rFonts w:ascii="Arial" w:hAnsi="Arial" w:cs="Arial"/>
          <w:sz w:val="20"/>
          <w:szCs w:val="20"/>
        </w:rPr>
        <w:t>ant</w:t>
      </w:r>
      <w:proofErr w:type="spellEnd"/>
      <w:r w:rsidRPr="00E3482B">
        <w:rPr>
          <w:rFonts w:ascii="Arial" w:hAnsi="Arial" w:cs="Arial"/>
          <w:sz w:val="20"/>
          <w:szCs w:val="20"/>
        </w:rPr>
        <w:t xml:space="preserve">. Son mécanisme d'action dans la </w:t>
      </w:r>
      <w:r w:rsidR="00AC29AD">
        <w:rPr>
          <w:rFonts w:ascii="Arial" w:hAnsi="Arial" w:cs="Arial"/>
          <w:sz w:val="20"/>
          <w:szCs w:val="20"/>
        </w:rPr>
        <w:t>CBP</w:t>
      </w:r>
      <w:r w:rsidRPr="00E3482B">
        <w:rPr>
          <w:rFonts w:ascii="Arial" w:hAnsi="Arial" w:cs="Arial"/>
          <w:sz w:val="20"/>
          <w:szCs w:val="20"/>
        </w:rPr>
        <w:t xml:space="preserve"> serait lié à un effet anti-inflammatoire </w:t>
      </w:r>
      <w:r w:rsidRPr="00E3482B">
        <w:rPr>
          <w:rFonts w:ascii="Arial" w:hAnsi="Arial" w:cs="Arial"/>
          <w:i/>
          <w:iCs/>
          <w:sz w:val="20"/>
          <w:szCs w:val="20"/>
        </w:rPr>
        <w:t>via le</w:t>
      </w:r>
      <w:r w:rsidRPr="00E3482B">
        <w:rPr>
          <w:rFonts w:ascii="Arial" w:hAnsi="Arial" w:cs="Arial"/>
          <w:sz w:val="20"/>
          <w:szCs w:val="20"/>
        </w:rPr>
        <w:t xml:space="preserve"> récepteur α activé par les proliférateurs de peroxysomes (PPAR), un membre de la superfamille des récepteurs d'hormones nucléaires, et l'expression du gène 3 de résistance multiple aux médicaments, qui améliorent tous deux l'inflammation hépatobiliaire. </w:t>
      </w:r>
    </w:p>
    <w:p w14:paraId="000E8694" w14:textId="4A844C6F" w:rsidR="00E3482B" w:rsidRPr="00E3482B" w:rsidRDefault="00E3482B" w:rsidP="00E3482B">
      <w:pPr>
        <w:jc w:val="both"/>
        <w:rPr>
          <w:rFonts w:ascii="Arial" w:hAnsi="Arial" w:cs="Arial"/>
          <w:sz w:val="20"/>
          <w:szCs w:val="20"/>
        </w:rPr>
      </w:pPr>
      <w:r w:rsidRPr="00E3482B">
        <w:rPr>
          <w:rFonts w:ascii="Arial" w:hAnsi="Arial" w:cs="Arial"/>
          <w:sz w:val="20"/>
          <w:szCs w:val="20"/>
        </w:rPr>
        <w:t xml:space="preserve">Des publications ont été identifiées dans la littérature concernant l’efficacité du </w:t>
      </w:r>
      <w:proofErr w:type="spellStart"/>
      <w:r w:rsidRPr="00E3482B">
        <w:rPr>
          <w:rFonts w:ascii="Arial" w:hAnsi="Arial" w:cs="Arial"/>
          <w:sz w:val="20"/>
          <w:szCs w:val="20"/>
        </w:rPr>
        <w:t>bézafibrate</w:t>
      </w:r>
      <w:proofErr w:type="spellEnd"/>
      <w:r w:rsidRPr="00E3482B">
        <w:rPr>
          <w:rFonts w:ascii="Arial" w:hAnsi="Arial" w:cs="Arial"/>
          <w:sz w:val="20"/>
          <w:szCs w:val="20"/>
        </w:rPr>
        <w:t xml:space="preserve"> en tant que traitement de seconde ligne de la CBP après échec de l'acide </w:t>
      </w:r>
      <w:proofErr w:type="spellStart"/>
      <w:r w:rsidRPr="00E3482B">
        <w:rPr>
          <w:rFonts w:ascii="Arial" w:hAnsi="Arial" w:cs="Arial"/>
          <w:sz w:val="20"/>
          <w:szCs w:val="20"/>
        </w:rPr>
        <w:t>ursodésoxycholique</w:t>
      </w:r>
      <w:proofErr w:type="spellEnd"/>
      <w:r w:rsidRPr="00E3482B">
        <w:rPr>
          <w:rFonts w:ascii="Arial" w:hAnsi="Arial" w:cs="Arial"/>
          <w:sz w:val="20"/>
          <w:szCs w:val="20"/>
        </w:rPr>
        <w:t xml:space="preserve">. Il s’agit principalement d’études pilotes, de cas rapportés, d’études observationnelles et de méta-analyses sur des échantillons limités de patients. </w:t>
      </w:r>
    </w:p>
    <w:p w14:paraId="484D82E1" w14:textId="6F7F1238" w:rsidR="00E3482B" w:rsidRPr="00E3482B" w:rsidRDefault="00E3482B" w:rsidP="00E3482B">
      <w:pPr>
        <w:jc w:val="both"/>
        <w:rPr>
          <w:rFonts w:ascii="Arial" w:hAnsi="Arial" w:cs="Arial"/>
          <w:sz w:val="20"/>
          <w:szCs w:val="20"/>
        </w:rPr>
      </w:pPr>
      <w:r w:rsidRPr="00E3482B">
        <w:rPr>
          <w:rFonts w:ascii="Arial" w:hAnsi="Arial" w:cs="Arial"/>
          <w:sz w:val="20"/>
          <w:szCs w:val="20"/>
        </w:rPr>
        <w:t xml:space="preserve">Les premières études faisant état d’une efficacité du </w:t>
      </w:r>
      <w:proofErr w:type="spellStart"/>
      <w:r w:rsidR="00AC29AD" w:rsidRPr="00E3482B">
        <w:rPr>
          <w:rFonts w:ascii="Arial" w:hAnsi="Arial" w:cs="Arial"/>
          <w:sz w:val="20"/>
          <w:szCs w:val="20"/>
        </w:rPr>
        <w:t>b</w:t>
      </w:r>
      <w:r w:rsidR="00AC29AD">
        <w:rPr>
          <w:rFonts w:ascii="Arial" w:hAnsi="Arial" w:cs="Arial"/>
          <w:sz w:val="20"/>
          <w:szCs w:val="20"/>
        </w:rPr>
        <w:t>é</w:t>
      </w:r>
      <w:r w:rsidR="00AC29AD" w:rsidRPr="00E3482B">
        <w:rPr>
          <w:rFonts w:ascii="Arial" w:hAnsi="Arial" w:cs="Arial"/>
          <w:sz w:val="20"/>
          <w:szCs w:val="20"/>
        </w:rPr>
        <w:t>zafibrate</w:t>
      </w:r>
      <w:proofErr w:type="spellEnd"/>
      <w:r w:rsidR="00AC29AD" w:rsidRPr="00E3482B">
        <w:rPr>
          <w:rFonts w:ascii="Arial" w:hAnsi="Arial" w:cs="Arial"/>
          <w:sz w:val="20"/>
          <w:szCs w:val="20"/>
        </w:rPr>
        <w:t xml:space="preserve"> </w:t>
      </w:r>
      <w:r w:rsidRPr="00E3482B">
        <w:rPr>
          <w:rFonts w:ascii="Arial" w:hAnsi="Arial" w:cs="Arial"/>
          <w:sz w:val="20"/>
          <w:szCs w:val="20"/>
        </w:rPr>
        <w:t>seul ou en association avec l’AUDC dans la CBP ont été menées au Japon, cependant il s’agissait d’études menées sur un faible nombre de patients (</w:t>
      </w:r>
      <w:proofErr w:type="spellStart"/>
      <w:r w:rsidRPr="00E3482B">
        <w:rPr>
          <w:rFonts w:ascii="Arial" w:hAnsi="Arial" w:cs="Arial"/>
          <w:sz w:val="20"/>
          <w:szCs w:val="20"/>
        </w:rPr>
        <w:t>Iwasaki</w:t>
      </w:r>
      <w:proofErr w:type="spellEnd"/>
      <w:r w:rsidRPr="00E3482B">
        <w:rPr>
          <w:rFonts w:ascii="Arial" w:hAnsi="Arial" w:cs="Arial"/>
          <w:sz w:val="20"/>
          <w:szCs w:val="20"/>
        </w:rPr>
        <w:t xml:space="preserve"> et al. 1999, </w:t>
      </w:r>
      <w:proofErr w:type="spellStart"/>
      <w:r w:rsidRPr="00E3482B">
        <w:rPr>
          <w:rFonts w:ascii="Arial" w:hAnsi="Arial" w:cs="Arial"/>
          <w:sz w:val="20"/>
          <w:szCs w:val="20"/>
        </w:rPr>
        <w:t>Miyaguchi</w:t>
      </w:r>
      <w:proofErr w:type="spellEnd"/>
      <w:r w:rsidRPr="00E3482B">
        <w:rPr>
          <w:rFonts w:ascii="Arial" w:hAnsi="Arial" w:cs="Arial"/>
          <w:sz w:val="20"/>
          <w:szCs w:val="20"/>
        </w:rPr>
        <w:t xml:space="preserve"> et al. 2000,). Ces résultats ont été confirmés par la suite sur des populations de patients plus importantes (</w:t>
      </w:r>
      <w:proofErr w:type="spellStart"/>
      <w:r w:rsidRPr="00E3482B">
        <w:rPr>
          <w:rFonts w:ascii="Arial" w:hAnsi="Arial" w:cs="Arial"/>
          <w:sz w:val="20"/>
          <w:szCs w:val="20"/>
        </w:rPr>
        <w:t>Hazzan</w:t>
      </w:r>
      <w:proofErr w:type="spellEnd"/>
      <w:r w:rsidRPr="00E3482B">
        <w:rPr>
          <w:rFonts w:ascii="Arial" w:hAnsi="Arial" w:cs="Arial"/>
          <w:sz w:val="20"/>
          <w:szCs w:val="20"/>
        </w:rPr>
        <w:t xml:space="preserve"> &amp; </w:t>
      </w:r>
      <w:proofErr w:type="spellStart"/>
      <w:r w:rsidRPr="00E3482B">
        <w:rPr>
          <w:rFonts w:ascii="Arial" w:hAnsi="Arial" w:cs="Arial"/>
          <w:sz w:val="20"/>
          <w:szCs w:val="20"/>
        </w:rPr>
        <w:t>Tur</w:t>
      </w:r>
      <w:proofErr w:type="spellEnd"/>
      <w:r w:rsidRPr="00E3482B">
        <w:rPr>
          <w:rFonts w:ascii="Arial" w:hAnsi="Arial" w:cs="Arial"/>
          <w:sz w:val="20"/>
          <w:szCs w:val="20"/>
        </w:rPr>
        <w:t xml:space="preserve">- </w:t>
      </w:r>
      <w:proofErr w:type="spellStart"/>
      <w:r w:rsidRPr="00E3482B">
        <w:rPr>
          <w:rFonts w:ascii="Arial" w:hAnsi="Arial" w:cs="Arial"/>
          <w:sz w:val="20"/>
          <w:szCs w:val="20"/>
        </w:rPr>
        <w:t>Kaspa</w:t>
      </w:r>
      <w:proofErr w:type="spellEnd"/>
      <w:r w:rsidRPr="00E3482B">
        <w:rPr>
          <w:rFonts w:ascii="Arial" w:hAnsi="Arial" w:cs="Arial"/>
          <w:sz w:val="20"/>
          <w:szCs w:val="20"/>
        </w:rPr>
        <w:t xml:space="preserve"> 2010), y compris dans d'autres régions géographiques. </w:t>
      </w:r>
    </w:p>
    <w:p w14:paraId="60A2C489" w14:textId="6FD35C37" w:rsidR="00E3482B" w:rsidRPr="00E3482B" w:rsidRDefault="00E3482B" w:rsidP="00E3482B">
      <w:pPr>
        <w:jc w:val="both"/>
        <w:rPr>
          <w:rFonts w:ascii="Arial" w:hAnsi="Arial" w:cs="Arial"/>
          <w:sz w:val="20"/>
          <w:szCs w:val="20"/>
        </w:rPr>
      </w:pPr>
      <w:r w:rsidRPr="00E3482B">
        <w:rPr>
          <w:rFonts w:ascii="Arial" w:hAnsi="Arial" w:cs="Arial"/>
          <w:sz w:val="20"/>
          <w:szCs w:val="20"/>
        </w:rPr>
        <w:t>Une large étude en double aveugle, randomisée, contrôlée par placebo, chez 100 patients atteints de CBP et présentant une réponse biochimique inadéquate à l’AUDC selon les critères de Paris-2 d'</w:t>
      </w:r>
      <w:r w:rsidR="00E94370">
        <w:rPr>
          <w:rFonts w:ascii="Arial" w:hAnsi="Arial" w:cs="Arial"/>
          <w:sz w:val="20"/>
          <w:szCs w:val="20"/>
        </w:rPr>
        <w:t xml:space="preserve">une durée de 2 </w:t>
      </w:r>
      <w:r w:rsidR="00D2015F">
        <w:rPr>
          <w:rFonts w:ascii="Arial" w:hAnsi="Arial" w:cs="Arial"/>
          <w:sz w:val="20"/>
          <w:szCs w:val="20"/>
        </w:rPr>
        <w:t xml:space="preserve">ans, </w:t>
      </w:r>
      <w:r w:rsidR="00E94370">
        <w:rPr>
          <w:rFonts w:ascii="Arial" w:hAnsi="Arial" w:cs="Arial"/>
          <w:sz w:val="20"/>
          <w:szCs w:val="20"/>
        </w:rPr>
        <w:t>lors de laquelle</w:t>
      </w:r>
      <w:r w:rsidRPr="00E3482B">
        <w:rPr>
          <w:rFonts w:ascii="Arial" w:hAnsi="Arial" w:cs="Arial"/>
          <w:sz w:val="20"/>
          <w:szCs w:val="20"/>
        </w:rPr>
        <w:t xml:space="preserve"> les patients recevaient 400 mg de </w:t>
      </w:r>
      <w:proofErr w:type="spellStart"/>
      <w:r w:rsidRPr="00E3482B">
        <w:rPr>
          <w:rFonts w:ascii="Arial" w:hAnsi="Arial" w:cs="Arial"/>
          <w:sz w:val="20"/>
          <w:szCs w:val="20"/>
        </w:rPr>
        <w:t>bézafibrate</w:t>
      </w:r>
      <w:proofErr w:type="spellEnd"/>
      <w:r w:rsidRPr="00E3482B">
        <w:rPr>
          <w:rFonts w:ascii="Arial" w:hAnsi="Arial" w:cs="Arial"/>
          <w:sz w:val="20"/>
          <w:szCs w:val="20"/>
        </w:rPr>
        <w:t xml:space="preserve"> ou un placebo tout en poursuivant leur traitement par l'</w:t>
      </w:r>
      <w:r w:rsidR="00D93298">
        <w:rPr>
          <w:rFonts w:ascii="Arial" w:hAnsi="Arial" w:cs="Arial"/>
          <w:sz w:val="20"/>
          <w:szCs w:val="20"/>
        </w:rPr>
        <w:t>AUDC</w:t>
      </w:r>
      <w:r w:rsidRPr="00E3482B">
        <w:rPr>
          <w:rFonts w:ascii="Arial" w:hAnsi="Arial" w:cs="Arial"/>
          <w:sz w:val="20"/>
          <w:szCs w:val="20"/>
        </w:rPr>
        <w:t xml:space="preserve"> a été publiée en 2018 (Corpechot 2018). Dans cette étude, une réponse biochimique complète, définie par des taux normaux d'ALP, d'AST, d'ALT et de bilirubine a été obtenue chez 31% des patients du bras </w:t>
      </w:r>
      <w:proofErr w:type="spellStart"/>
      <w:r w:rsidRPr="00E3482B">
        <w:rPr>
          <w:rFonts w:ascii="Arial" w:hAnsi="Arial" w:cs="Arial"/>
          <w:sz w:val="20"/>
          <w:szCs w:val="20"/>
        </w:rPr>
        <w:t>bézafibrate</w:t>
      </w:r>
      <w:proofErr w:type="spellEnd"/>
      <w:r w:rsidRPr="00E3482B">
        <w:rPr>
          <w:rFonts w:ascii="Arial" w:hAnsi="Arial" w:cs="Arial"/>
          <w:sz w:val="20"/>
          <w:szCs w:val="20"/>
        </w:rPr>
        <w:t xml:space="preserve"> et chez 2% des patients du bras placebo (p&lt;0,001). De plus un effet positif sur le prurit </w:t>
      </w:r>
      <w:proofErr w:type="spellStart"/>
      <w:r w:rsidRPr="00E3482B">
        <w:rPr>
          <w:rFonts w:ascii="Arial" w:hAnsi="Arial" w:cs="Arial"/>
          <w:sz w:val="20"/>
          <w:szCs w:val="20"/>
        </w:rPr>
        <w:t>cholestatique</w:t>
      </w:r>
      <w:proofErr w:type="spellEnd"/>
      <w:r w:rsidRPr="00E3482B">
        <w:rPr>
          <w:rFonts w:ascii="Arial" w:hAnsi="Arial" w:cs="Arial"/>
          <w:sz w:val="20"/>
          <w:szCs w:val="20"/>
        </w:rPr>
        <w:t xml:space="preserve"> et une diminution des marqueurs non-invasifs de fibrose hépatique (</w:t>
      </w:r>
      <w:proofErr w:type="spellStart"/>
      <w:r w:rsidRPr="00E3482B">
        <w:rPr>
          <w:rFonts w:ascii="Arial" w:hAnsi="Arial" w:cs="Arial"/>
          <w:sz w:val="20"/>
          <w:szCs w:val="20"/>
        </w:rPr>
        <w:t>Fibroscan</w:t>
      </w:r>
      <w:proofErr w:type="spellEnd"/>
      <w:r w:rsidRPr="00E3482B">
        <w:rPr>
          <w:rFonts w:ascii="Arial" w:hAnsi="Arial" w:cs="Arial"/>
          <w:sz w:val="20"/>
          <w:szCs w:val="20"/>
        </w:rPr>
        <w:t>, test ELF) ont été rapportés.</w:t>
      </w:r>
    </w:p>
    <w:p w14:paraId="5F5A983B" w14:textId="77777777" w:rsidR="00E3482B" w:rsidRPr="00E3482B" w:rsidRDefault="00E3482B" w:rsidP="00E3482B">
      <w:pPr>
        <w:jc w:val="both"/>
        <w:rPr>
          <w:rFonts w:ascii="Arial" w:hAnsi="Arial" w:cs="Arial"/>
          <w:sz w:val="20"/>
          <w:szCs w:val="20"/>
        </w:rPr>
      </w:pPr>
      <w:r w:rsidRPr="00E3482B">
        <w:rPr>
          <w:rFonts w:ascii="Arial" w:hAnsi="Arial" w:cs="Arial"/>
          <w:sz w:val="20"/>
          <w:szCs w:val="20"/>
        </w:rPr>
        <w:t>Une étude randomisée en double aveugle, contrôlée par placebo publiée en 2021 (</w:t>
      </w:r>
      <w:proofErr w:type="spellStart"/>
      <w:r w:rsidRPr="00E3482B">
        <w:rPr>
          <w:rFonts w:ascii="Arial" w:hAnsi="Arial" w:cs="Arial"/>
          <w:sz w:val="20"/>
          <w:szCs w:val="20"/>
        </w:rPr>
        <w:t>Vries</w:t>
      </w:r>
      <w:proofErr w:type="spellEnd"/>
      <w:r w:rsidRPr="00E3482B">
        <w:rPr>
          <w:rFonts w:ascii="Arial" w:hAnsi="Arial" w:cs="Arial"/>
          <w:sz w:val="20"/>
          <w:szCs w:val="20"/>
        </w:rPr>
        <w:t xml:space="preserve"> 2021) menée chez 70 patients présentant un prurit </w:t>
      </w:r>
      <w:proofErr w:type="spellStart"/>
      <w:r w:rsidRPr="00E3482B">
        <w:rPr>
          <w:rFonts w:ascii="Arial" w:hAnsi="Arial" w:cs="Arial"/>
          <w:sz w:val="20"/>
          <w:szCs w:val="20"/>
        </w:rPr>
        <w:t>cholestatique</w:t>
      </w:r>
      <w:proofErr w:type="spellEnd"/>
      <w:r w:rsidRPr="00E3482B">
        <w:rPr>
          <w:rFonts w:ascii="Arial" w:hAnsi="Arial" w:cs="Arial"/>
          <w:sz w:val="20"/>
          <w:szCs w:val="20"/>
        </w:rPr>
        <w:t xml:space="preserve"> dont 24 étaient atteints de CBP a montré une diminution de 50% du prurit chez 55% des patients atteints de </w:t>
      </w:r>
      <w:r w:rsidR="00AC29AD">
        <w:rPr>
          <w:rFonts w:ascii="Arial" w:hAnsi="Arial" w:cs="Arial"/>
          <w:sz w:val="20"/>
          <w:szCs w:val="20"/>
        </w:rPr>
        <w:t>CBP</w:t>
      </w:r>
      <w:r w:rsidR="00AC29AD" w:rsidRPr="00E3482B">
        <w:rPr>
          <w:rFonts w:ascii="Arial" w:hAnsi="Arial" w:cs="Arial"/>
          <w:sz w:val="20"/>
          <w:szCs w:val="20"/>
        </w:rPr>
        <w:t xml:space="preserve"> </w:t>
      </w:r>
      <w:r w:rsidRPr="00E3482B">
        <w:rPr>
          <w:rFonts w:ascii="Arial" w:hAnsi="Arial" w:cs="Arial"/>
          <w:sz w:val="20"/>
          <w:szCs w:val="20"/>
        </w:rPr>
        <w:t>contre 11% dans le bras placebo.</w:t>
      </w:r>
    </w:p>
    <w:p w14:paraId="318EEED2" w14:textId="0709E61D" w:rsidR="00E3482B" w:rsidRPr="00E3482B" w:rsidRDefault="00E3482B" w:rsidP="00E3482B">
      <w:pPr>
        <w:jc w:val="both"/>
        <w:rPr>
          <w:rStyle w:val="Emphaseintense"/>
          <w:rFonts w:ascii="Arial" w:hAnsi="Arial" w:cs="Arial"/>
          <w:b w:val="0"/>
          <w:bCs w:val="0"/>
          <w:i w:val="0"/>
          <w:iCs w:val="0"/>
          <w:sz w:val="20"/>
          <w:szCs w:val="20"/>
        </w:rPr>
      </w:pPr>
      <w:r w:rsidRPr="00E3482B">
        <w:rPr>
          <w:rFonts w:ascii="Arial" w:hAnsi="Arial" w:cs="Arial"/>
          <w:sz w:val="20"/>
          <w:szCs w:val="20"/>
        </w:rPr>
        <w:t xml:space="preserve">Une étude rétrospective menée au Japon et publiée en 2021 (Tanaka 2021) a montré que sur 3 908 patients éligibles, 3 162 (81 %) ont reçu uniquement de l’AUDC et 746 (19 %) de AUDC et du </w:t>
      </w:r>
      <w:proofErr w:type="spellStart"/>
      <w:r w:rsidRPr="00E3482B">
        <w:rPr>
          <w:rFonts w:ascii="Arial" w:hAnsi="Arial" w:cs="Arial"/>
          <w:sz w:val="20"/>
          <w:szCs w:val="20"/>
        </w:rPr>
        <w:t>bezafibrate</w:t>
      </w:r>
      <w:proofErr w:type="spellEnd"/>
      <w:r w:rsidRPr="00E3482B">
        <w:rPr>
          <w:rFonts w:ascii="Arial" w:hAnsi="Arial" w:cs="Arial"/>
          <w:sz w:val="20"/>
          <w:szCs w:val="20"/>
        </w:rPr>
        <w:t xml:space="preserve"> pendant 17 360 et 3 932 années-patients, respectivement. Au cours du suivi, 183 décès (89 liés au foie) et 21 transplantations hépa</w:t>
      </w:r>
      <w:r w:rsidR="00E94370">
        <w:rPr>
          <w:rFonts w:ascii="Arial" w:hAnsi="Arial" w:cs="Arial"/>
          <w:sz w:val="20"/>
          <w:szCs w:val="20"/>
        </w:rPr>
        <w:t>tiques ont été rapportés. La bi</w:t>
      </w:r>
      <w:r w:rsidRPr="00E3482B">
        <w:rPr>
          <w:rFonts w:ascii="Arial" w:hAnsi="Arial" w:cs="Arial"/>
          <w:sz w:val="20"/>
          <w:szCs w:val="20"/>
        </w:rPr>
        <w:t>thérap</w:t>
      </w:r>
      <w:r w:rsidR="00E94370">
        <w:rPr>
          <w:rFonts w:ascii="Arial" w:hAnsi="Arial" w:cs="Arial"/>
          <w:sz w:val="20"/>
          <w:szCs w:val="20"/>
        </w:rPr>
        <w:t>ie</w:t>
      </w:r>
      <w:r w:rsidRPr="00E3482B">
        <w:rPr>
          <w:rFonts w:ascii="Arial" w:hAnsi="Arial" w:cs="Arial"/>
          <w:sz w:val="20"/>
          <w:szCs w:val="20"/>
        </w:rPr>
        <w:t xml:space="preserve"> a été associée à une diminution significative de la mortalité toutes causes confondues et de la mortalité liée au foie ou de la nécessité d'une transplantation (</w:t>
      </w:r>
      <w:proofErr w:type="spellStart"/>
      <w:r w:rsidRPr="00E3482B">
        <w:rPr>
          <w:rFonts w:ascii="Arial" w:hAnsi="Arial" w:cs="Arial"/>
          <w:sz w:val="20"/>
          <w:szCs w:val="20"/>
        </w:rPr>
        <w:t>adjusted</w:t>
      </w:r>
      <w:proofErr w:type="spellEnd"/>
      <w:r w:rsidRPr="00E3482B">
        <w:rPr>
          <w:rFonts w:ascii="Arial" w:hAnsi="Arial" w:cs="Arial"/>
          <w:sz w:val="20"/>
          <w:szCs w:val="20"/>
        </w:rPr>
        <w:t xml:space="preserve"> </w:t>
      </w:r>
      <w:proofErr w:type="spellStart"/>
      <w:r w:rsidRPr="00E3482B">
        <w:rPr>
          <w:rFonts w:ascii="Arial" w:hAnsi="Arial" w:cs="Arial"/>
          <w:sz w:val="20"/>
          <w:szCs w:val="20"/>
        </w:rPr>
        <w:t>hazard</w:t>
      </w:r>
      <w:proofErr w:type="spellEnd"/>
      <w:r w:rsidRPr="00E3482B">
        <w:rPr>
          <w:rFonts w:ascii="Arial" w:hAnsi="Arial" w:cs="Arial"/>
          <w:sz w:val="20"/>
          <w:szCs w:val="20"/>
        </w:rPr>
        <w:t xml:space="preserve"> </w:t>
      </w:r>
      <w:proofErr w:type="gramStart"/>
      <w:r w:rsidRPr="00E3482B">
        <w:rPr>
          <w:rFonts w:ascii="Arial" w:hAnsi="Arial" w:cs="Arial"/>
          <w:sz w:val="20"/>
          <w:szCs w:val="20"/>
        </w:rPr>
        <w:t>ratios:</w:t>
      </w:r>
      <w:proofErr w:type="gramEnd"/>
      <w:r w:rsidRPr="00E3482B">
        <w:rPr>
          <w:rFonts w:ascii="Arial" w:hAnsi="Arial" w:cs="Arial"/>
          <w:sz w:val="20"/>
          <w:szCs w:val="20"/>
        </w:rPr>
        <w:t xml:space="preserve"> 0.3253, 95% CI 0.1936-0.5466 and 0.2748, 95% CI 0.1336-0.5655, respectivement; p &lt;0.001 pour les deux cohortes).</w:t>
      </w:r>
    </w:p>
    <w:p w14:paraId="536CAA88" w14:textId="77777777" w:rsidR="00E3482B" w:rsidRPr="009037BC" w:rsidRDefault="00E3482B" w:rsidP="00E3482B">
      <w:pPr>
        <w:rPr>
          <w:rStyle w:val="Emphaseintense"/>
          <w:rFonts w:ascii="Arial" w:hAnsi="Arial" w:cs="Arial"/>
          <w:b w:val="0"/>
          <w:bCs w:val="0"/>
          <w:i w:val="0"/>
          <w:iCs w:val="0"/>
          <w:sz w:val="20"/>
          <w:szCs w:val="20"/>
        </w:rPr>
      </w:pPr>
    </w:p>
    <w:p w14:paraId="0AD6FEBF" w14:textId="77777777" w:rsidR="00E3482B" w:rsidRPr="00E3482B" w:rsidRDefault="00E3482B" w:rsidP="00E3482B">
      <w:pPr>
        <w:rPr>
          <w:rStyle w:val="Emphaseintense"/>
          <w:rFonts w:ascii="Arial" w:hAnsi="Arial" w:cs="Arial"/>
          <w:b w:val="0"/>
          <w:sz w:val="20"/>
          <w:szCs w:val="20"/>
          <w:lang w:val="en-GB"/>
        </w:rPr>
      </w:pPr>
      <w:r w:rsidRPr="00E3482B">
        <w:rPr>
          <w:rStyle w:val="Emphaseintense"/>
          <w:rFonts w:ascii="Arial" w:hAnsi="Arial" w:cs="Arial"/>
          <w:b w:val="0"/>
          <w:sz w:val="20"/>
          <w:szCs w:val="20"/>
        </w:rPr>
        <w:lastRenderedPageBreak/>
        <w:t xml:space="preserve">Corpechot, C., </w:t>
      </w:r>
      <w:proofErr w:type="spellStart"/>
      <w:r w:rsidRPr="00E3482B">
        <w:rPr>
          <w:rStyle w:val="Emphaseintense"/>
          <w:rFonts w:ascii="Arial" w:hAnsi="Arial" w:cs="Arial"/>
          <w:b w:val="0"/>
          <w:sz w:val="20"/>
          <w:szCs w:val="20"/>
        </w:rPr>
        <w:t>Chazouillères</w:t>
      </w:r>
      <w:proofErr w:type="spellEnd"/>
      <w:r w:rsidRPr="00E3482B">
        <w:rPr>
          <w:rStyle w:val="Emphaseintense"/>
          <w:rFonts w:ascii="Arial" w:hAnsi="Arial" w:cs="Arial"/>
          <w:b w:val="0"/>
          <w:sz w:val="20"/>
          <w:szCs w:val="20"/>
        </w:rPr>
        <w:t xml:space="preserve">, O., Rousseau, A., Le Gruyer, A., </w:t>
      </w:r>
      <w:proofErr w:type="spellStart"/>
      <w:r w:rsidRPr="00E3482B">
        <w:rPr>
          <w:rStyle w:val="Emphaseintense"/>
          <w:rFonts w:ascii="Arial" w:hAnsi="Arial" w:cs="Arial"/>
          <w:b w:val="0"/>
          <w:sz w:val="20"/>
          <w:szCs w:val="20"/>
        </w:rPr>
        <w:t>Habersetzer</w:t>
      </w:r>
      <w:proofErr w:type="spellEnd"/>
      <w:r w:rsidRPr="00E3482B">
        <w:rPr>
          <w:rStyle w:val="Emphaseintense"/>
          <w:rFonts w:ascii="Arial" w:hAnsi="Arial" w:cs="Arial"/>
          <w:b w:val="0"/>
          <w:sz w:val="20"/>
          <w:szCs w:val="20"/>
        </w:rPr>
        <w:t xml:space="preserve">, F., Mathurin, P et al. </w:t>
      </w:r>
      <w:r w:rsidRPr="00E3482B">
        <w:rPr>
          <w:rStyle w:val="Emphaseintense"/>
          <w:rFonts w:ascii="Arial" w:hAnsi="Arial" w:cs="Arial"/>
          <w:b w:val="0"/>
          <w:sz w:val="20"/>
          <w:szCs w:val="20"/>
          <w:lang w:val="en-GB"/>
        </w:rPr>
        <w:t xml:space="preserve">(2018). A placebo-controlled trial of </w:t>
      </w:r>
      <w:proofErr w:type="spellStart"/>
      <w:r w:rsidRPr="00E3482B">
        <w:rPr>
          <w:rStyle w:val="Emphaseintense"/>
          <w:rFonts w:ascii="Arial" w:hAnsi="Arial" w:cs="Arial"/>
          <w:b w:val="0"/>
          <w:sz w:val="20"/>
          <w:szCs w:val="20"/>
          <w:lang w:val="en-GB"/>
        </w:rPr>
        <w:t>bezafibrate</w:t>
      </w:r>
      <w:proofErr w:type="spellEnd"/>
      <w:r w:rsidRPr="00E3482B">
        <w:rPr>
          <w:rStyle w:val="Emphaseintense"/>
          <w:rFonts w:ascii="Arial" w:hAnsi="Arial" w:cs="Arial"/>
          <w:b w:val="0"/>
          <w:sz w:val="20"/>
          <w:szCs w:val="20"/>
          <w:lang w:val="en-GB"/>
        </w:rPr>
        <w:t xml:space="preserve"> in primary biliary cholangitis. New England Journal of Medicine, 378(23), 2171-2181.</w:t>
      </w:r>
    </w:p>
    <w:p w14:paraId="5C1A2C27" w14:textId="58163B0B" w:rsidR="00E3482B" w:rsidRPr="00E3482B" w:rsidRDefault="00E3482B" w:rsidP="00E3482B">
      <w:pPr>
        <w:rPr>
          <w:rStyle w:val="Emphaseintense"/>
          <w:rFonts w:ascii="Arial" w:hAnsi="Arial" w:cs="Arial"/>
          <w:b w:val="0"/>
          <w:sz w:val="20"/>
          <w:szCs w:val="20"/>
          <w:lang w:val="en-GB"/>
        </w:rPr>
      </w:pPr>
      <w:r w:rsidRPr="001F03C2">
        <w:rPr>
          <w:rStyle w:val="Emphaseintense"/>
          <w:rFonts w:ascii="Arial" w:hAnsi="Arial" w:cs="Arial"/>
          <w:b w:val="0"/>
          <w:sz w:val="20"/>
          <w:szCs w:val="20"/>
          <w:lang w:val="en-GB"/>
        </w:rPr>
        <w:t xml:space="preserve">de </w:t>
      </w:r>
      <w:proofErr w:type="spellStart"/>
      <w:r w:rsidRPr="001F03C2">
        <w:rPr>
          <w:rStyle w:val="Emphaseintense"/>
          <w:rFonts w:ascii="Arial" w:hAnsi="Arial" w:cs="Arial"/>
          <w:b w:val="0"/>
          <w:sz w:val="20"/>
          <w:szCs w:val="20"/>
          <w:lang w:val="en-GB"/>
        </w:rPr>
        <w:t>Vries</w:t>
      </w:r>
      <w:proofErr w:type="spellEnd"/>
      <w:r w:rsidRPr="001F03C2">
        <w:rPr>
          <w:rStyle w:val="Emphaseintense"/>
          <w:rFonts w:ascii="Arial" w:hAnsi="Arial" w:cs="Arial"/>
          <w:b w:val="0"/>
          <w:sz w:val="20"/>
          <w:szCs w:val="20"/>
          <w:lang w:val="en-GB"/>
        </w:rPr>
        <w:t xml:space="preserve"> E, R. </w:t>
      </w:r>
      <w:proofErr w:type="spellStart"/>
      <w:r w:rsidRPr="001F03C2">
        <w:rPr>
          <w:rStyle w:val="Emphaseintense"/>
          <w:rFonts w:ascii="Arial" w:hAnsi="Arial" w:cs="Arial"/>
          <w:b w:val="0"/>
          <w:sz w:val="20"/>
          <w:szCs w:val="20"/>
          <w:lang w:val="en-GB"/>
        </w:rPr>
        <w:t>Bolier</w:t>
      </w:r>
      <w:proofErr w:type="spellEnd"/>
      <w:r w:rsidRPr="001F03C2">
        <w:rPr>
          <w:rStyle w:val="Emphaseintense"/>
          <w:rFonts w:ascii="Arial" w:hAnsi="Arial" w:cs="Arial"/>
          <w:b w:val="0"/>
          <w:sz w:val="20"/>
          <w:szCs w:val="20"/>
          <w:lang w:val="en-GB"/>
        </w:rPr>
        <w:t xml:space="preserve">, J. </w:t>
      </w:r>
      <w:proofErr w:type="spellStart"/>
      <w:r w:rsidRPr="001F03C2">
        <w:rPr>
          <w:rStyle w:val="Emphaseintense"/>
          <w:rFonts w:ascii="Arial" w:hAnsi="Arial" w:cs="Arial"/>
          <w:b w:val="0"/>
          <w:sz w:val="20"/>
          <w:szCs w:val="20"/>
          <w:lang w:val="en-GB"/>
        </w:rPr>
        <w:t>Goet</w:t>
      </w:r>
      <w:proofErr w:type="spellEnd"/>
      <w:r w:rsidRPr="001F03C2">
        <w:rPr>
          <w:rStyle w:val="Emphaseintense"/>
          <w:rFonts w:ascii="Arial" w:hAnsi="Arial" w:cs="Arial"/>
          <w:b w:val="0"/>
          <w:sz w:val="20"/>
          <w:szCs w:val="20"/>
          <w:lang w:val="en-GB"/>
        </w:rPr>
        <w:t xml:space="preserve">, A. Pares, J. </w:t>
      </w:r>
      <w:proofErr w:type="spellStart"/>
      <w:r w:rsidRPr="001F03C2">
        <w:rPr>
          <w:rStyle w:val="Emphaseintense"/>
          <w:rFonts w:ascii="Arial" w:hAnsi="Arial" w:cs="Arial"/>
          <w:b w:val="0"/>
          <w:sz w:val="20"/>
          <w:szCs w:val="20"/>
          <w:lang w:val="en-GB"/>
        </w:rPr>
        <w:t>Verbeek</w:t>
      </w:r>
      <w:proofErr w:type="spellEnd"/>
      <w:r w:rsidRPr="001F03C2">
        <w:rPr>
          <w:rStyle w:val="Emphaseintense"/>
          <w:rFonts w:ascii="Arial" w:hAnsi="Arial" w:cs="Arial"/>
          <w:b w:val="0"/>
          <w:sz w:val="20"/>
          <w:szCs w:val="20"/>
          <w:lang w:val="en-GB"/>
        </w:rPr>
        <w:t xml:space="preserve">, M. de </w:t>
      </w:r>
      <w:proofErr w:type="spellStart"/>
      <w:r w:rsidRPr="001F03C2">
        <w:rPr>
          <w:rStyle w:val="Emphaseintense"/>
          <w:rFonts w:ascii="Arial" w:hAnsi="Arial" w:cs="Arial"/>
          <w:b w:val="0"/>
          <w:sz w:val="20"/>
          <w:szCs w:val="20"/>
          <w:lang w:val="en-GB"/>
        </w:rPr>
        <w:t>Vree</w:t>
      </w:r>
      <w:proofErr w:type="spellEnd"/>
      <w:r w:rsidRPr="001F03C2">
        <w:rPr>
          <w:rStyle w:val="Emphaseintense"/>
          <w:rFonts w:ascii="Arial" w:hAnsi="Arial" w:cs="Arial"/>
          <w:b w:val="0"/>
          <w:sz w:val="20"/>
          <w:szCs w:val="20"/>
          <w:lang w:val="en-GB"/>
        </w:rPr>
        <w:t xml:space="preserve">, et al. Fibrates for Itch (FITCH) in </w:t>
      </w:r>
      <w:proofErr w:type="spellStart"/>
      <w:r w:rsidRPr="001F03C2">
        <w:rPr>
          <w:rStyle w:val="Emphaseintense"/>
          <w:rFonts w:ascii="Arial" w:hAnsi="Arial" w:cs="Arial"/>
          <w:b w:val="0"/>
          <w:sz w:val="20"/>
          <w:szCs w:val="20"/>
          <w:lang w:val="en-GB"/>
        </w:rPr>
        <w:t>Fibrosing</w:t>
      </w:r>
      <w:proofErr w:type="spellEnd"/>
      <w:r w:rsidRPr="001F03C2">
        <w:rPr>
          <w:rStyle w:val="Emphaseintense"/>
          <w:rFonts w:ascii="Arial" w:hAnsi="Arial" w:cs="Arial"/>
          <w:b w:val="0"/>
          <w:sz w:val="20"/>
          <w:szCs w:val="20"/>
          <w:lang w:val="en-GB"/>
        </w:rPr>
        <w:t xml:space="preserve"> </w:t>
      </w:r>
      <w:proofErr w:type="spellStart"/>
      <w:r w:rsidRPr="001F03C2">
        <w:rPr>
          <w:rStyle w:val="Emphaseintense"/>
          <w:rFonts w:ascii="Arial" w:hAnsi="Arial" w:cs="Arial"/>
          <w:b w:val="0"/>
          <w:sz w:val="20"/>
          <w:szCs w:val="20"/>
          <w:lang w:val="en-GB"/>
        </w:rPr>
        <w:t>Cholangiopathies</w:t>
      </w:r>
      <w:proofErr w:type="spellEnd"/>
      <w:r w:rsidRPr="001F03C2">
        <w:rPr>
          <w:rStyle w:val="Emphaseintense"/>
          <w:rFonts w:ascii="Arial" w:hAnsi="Arial" w:cs="Arial"/>
          <w:b w:val="0"/>
          <w:sz w:val="20"/>
          <w:szCs w:val="20"/>
          <w:lang w:val="en-GB"/>
        </w:rPr>
        <w:t>: A Double-Blind, Randomized, Placebo-Controlled Trial.</w:t>
      </w:r>
      <w:r w:rsidRPr="00E3482B">
        <w:rPr>
          <w:rStyle w:val="Emphaseintense"/>
          <w:rFonts w:ascii="Arial" w:hAnsi="Arial" w:cs="Arial"/>
          <w:b w:val="0"/>
          <w:sz w:val="20"/>
          <w:szCs w:val="20"/>
          <w:lang w:val="en-GB"/>
        </w:rPr>
        <w:t xml:space="preserve"> Gastroenterology 2021 Vol. 160 Issue 3 Pages 734-743 </w:t>
      </w:r>
    </w:p>
    <w:p w14:paraId="731CA9F5" w14:textId="77777777" w:rsidR="00E3482B" w:rsidRPr="00E3482B" w:rsidRDefault="00E3482B" w:rsidP="00E3482B">
      <w:pPr>
        <w:rPr>
          <w:rStyle w:val="Emphaseintense"/>
          <w:rFonts w:ascii="Arial" w:hAnsi="Arial" w:cs="Arial"/>
          <w:b w:val="0"/>
          <w:sz w:val="20"/>
          <w:szCs w:val="20"/>
          <w:lang w:val="en-GB"/>
        </w:rPr>
      </w:pPr>
      <w:r w:rsidRPr="00E3482B">
        <w:rPr>
          <w:rStyle w:val="Emphaseintense"/>
          <w:rFonts w:ascii="Arial" w:hAnsi="Arial" w:cs="Arial"/>
          <w:b w:val="0"/>
          <w:sz w:val="20"/>
          <w:szCs w:val="20"/>
          <w:lang w:val="en-GB"/>
        </w:rPr>
        <w:t>Hazzan, R., &amp; Tur-</w:t>
      </w:r>
      <w:proofErr w:type="spellStart"/>
      <w:r w:rsidRPr="00E3482B">
        <w:rPr>
          <w:rStyle w:val="Emphaseintense"/>
          <w:rFonts w:ascii="Arial" w:hAnsi="Arial" w:cs="Arial"/>
          <w:b w:val="0"/>
          <w:sz w:val="20"/>
          <w:szCs w:val="20"/>
          <w:lang w:val="en-GB"/>
        </w:rPr>
        <w:t>Kaspa</w:t>
      </w:r>
      <w:proofErr w:type="spellEnd"/>
      <w:r w:rsidRPr="00E3482B">
        <w:rPr>
          <w:rStyle w:val="Emphaseintense"/>
          <w:rFonts w:ascii="Arial" w:hAnsi="Arial" w:cs="Arial"/>
          <w:b w:val="0"/>
          <w:sz w:val="20"/>
          <w:szCs w:val="20"/>
          <w:lang w:val="en-GB"/>
        </w:rPr>
        <w:t xml:space="preserve">, R. (2010). </w:t>
      </w:r>
      <w:proofErr w:type="spellStart"/>
      <w:r w:rsidRPr="00E3482B">
        <w:rPr>
          <w:rStyle w:val="Emphaseintense"/>
          <w:rFonts w:ascii="Arial" w:hAnsi="Arial" w:cs="Arial"/>
          <w:b w:val="0"/>
          <w:sz w:val="20"/>
          <w:szCs w:val="20"/>
          <w:lang w:val="en-GB"/>
        </w:rPr>
        <w:t>Bezafibrate</w:t>
      </w:r>
      <w:proofErr w:type="spellEnd"/>
      <w:r w:rsidRPr="00E3482B">
        <w:rPr>
          <w:rStyle w:val="Emphaseintense"/>
          <w:rFonts w:ascii="Arial" w:hAnsi="Arial" w:cs="Arial"/>
          <w:b w:val="0"/>
          <w:sz w:val="20"/>
          <w:szCs w:val="20"/>
          <w:lang w:val="en-GB"/>
        </w:rPr>
        <w:t xml:space="preserve"> treatment of primary biliary cirrhosis following incomplete response to </w:t>
      </w:r>
      <w:proofErr w:type="spellStart"/>
      <w:r w:rsidRPr="00E3482B">
        <w:rPr>
          <w:rStyle w:val="Emphaseintense"/>
          <w:rFonts w:ascii="Arial" w:hAnsi="Arial" w:cs="Arial"/>
          <w:b w:val="0"/>
          <w:sz w:val="20"/>
          <w:szCs w:val="20"/>
          <w:lang w:val="en-GB"/>
        </w:rPr>
        <w:t>ursodeoxycholic</w:t>
      </w:r>
      <w:proofErr w:type="spellEnd"/>
      <w:r w:rsidRPr="00E3482B">
        <w:rPr>
          <w:rStyle w:val="Emphaseintense"/>
          <w:rFonts w:ascii="Arial" w:hAnsi="Arial" w:cs="Arial"/>
          <w:b w:val="0"/>
          <w:sz w:val="20"/>
          <w:szCs w:val="20"/>
          <w:lang w:val="en-GB"/>
        </w:rPr>
        <w:t xml:space="preserve"> acid. Journal of clinical gastroenterology, 44(5), 371- 373 </w:t>
      </w:r>
    </w:p>
    <w:p w14:paraId="2DB11B62" w14:textId="77777777" w:rsidR="00E3482B" w:rsidRPr="00E3482B" w:rsidRDefault="00E3482B" w:rsidP="00E3482B">
      <w:pPr>
        <w:rPr>
          <w:rStyle w:val="Emphaseintense"/>
          <w:rFonts w:ascii="Arial" w:hAnsi="Arial" w:cs="Arial"/>
          <w:b w:val="0"/>
          <w:sz w:val="20"/>
          <w:szCs w:val="20"/>
          <w:lang w:val="en-GB"/>
        </w:rPr>
      </w:pPr>
      <w:r w:rsidRPr="00E3482B">
        <w:rPr>
          <w:rStyle w:val="Emphaseintense"/>
          <w:rFonts w:ascii="Arial" w:hAnsi="Arial" w:cs="Arial"/>
          <w:b w:val="0"/>
          <w:sz w:val="20"/>
          <w:szCs w:val="20"/>
          <w:lang w:val="en-GB"/>
        </w:rPr>
        <w:t xml:space="preserve">Iwasaki, S., </w:t>
      </w:r>
      <w:proofErr w:type="spellStart"/>
      <w:r w:rsidRPr="00E3482B">
        <w:rPr>
          <w:rStyle w:val="Emphaseintense"/>
          <w:rFonts w:ascii="Arial" w:hAnsi="Arial" w:cs="Arial"/>
          <w:b w:val="0"/>
          <w:sz w:val="20"/>
          <w:szCs w:val="20"/>
          <w:lang w:val="en-GB"/>
        </w:rPr>
        <w:t>Tsuda</w:t>
      </w:r>
      <w:proofErr w:type="spellEnd"/>
      <w:r w:rsidRPr="00E3482B">
        <w:rPr>
          <w:rStyle w:val="Emphaseintense"/>
          <w:rFonts w:ascii="Arial" w:hAnsi="Arial" w:cs="Arial"/>
          <w:b w:val="0"/>
          <w:sz w:val="20"/>
          <w:szCs w:val="20"/>
          <w:lang w:val="en-GB"/>
        </w:rPr>
        <w:t xml:space="preserve">, K., </w:t>
      </w:r>
      <w:proofErr w:type="spellStart"/>
      <w:r w:rsidRPr="00E3482B">
        <w:rPr>
          <w:rStyle w:val="Emphaseintense"/>
          <w:rFonts w:ascii="Arial" w:hAnsi="Arial" w:cs="Arial"/>
          <w:b w:val="0"/>
          <w:sz w:val="20"/>
          <w:szCs w:val="20"/>
          <w:lang w:val="en-GB"/>
        </w:rPr>
        <w:t>Ueta</w:t>
      </w:r>
      <w:proofErr w:type="spellEnd"/>
      <w:r w:rsidRPr="00E3482B">
        <w:rPr>
          <w:rStyle w:val="Emphaseintense"/>
          <w:rFonts w:ascii="Arial" w:hAnsi="Arial" w:cs="Arial"/>
          <w:b w:val="0"/>
          <w:sz w:val="20"/>
          <w:szCs w:val="20"/>
          <w:lang w:val="en-GB"/>
        </w:rPr>
        <w:t xml:space="preserve">, H., </w:t>
      </w:r>
      <w:proofErr w:type="spellStart"/>
      <w:r w:rsidRPr="00E3482B">
        <w:rPr>
          <w:rStyle w:val="Emphaseintense"/>
          <w:rFonts w:ascii="Arial" w:hAnsi="Arial" w:cs="Arial"/>
          <w:b w:val="0"/>
          <w:sz w:val="20"/>
          <w:szCs w:val="20"/>
          <w:lang w:val="en-GB"/>
        </w:rPr>
        <w:t>Aono</w:t>
      </w:r>
      <w:proofErr w:type="spellEnd"/>
      <w:r w:rsidRPr="00E3482B">
        <w:rPr>
          <w:rStyle w:val="Emphaseintense"/>
          <w:rFonts w:ascii="Arial" w:hAnsi="Arial" w:cs="Arial"/>
          <w:b w:val="0"/>
          <w:sz w:val="20"/>
          <w:szCs w:val="20"/>
          <w:lang w:val="en-GB"/>
        </w:rPr>
        <w:t xml:space="preserve">, R., Ono, M., </w:t>
      </w:r>
      <w:proofErr w:type="spellStart"/>
      <w:r w:rsidRPr="00E3482B">
        <w:rPr>
          <w:rStyle w:val="Emphaseintense"/>
          <w:rFonts w:ascii="Arial" w:hAnsi="Arial" w:cs="Arial"/>
          <w:b w:val="0"/>
          <w:sz w:val="20"/>
          <w:szCs w:val="20"/>
          <w:lang w:val="en-GB"/>
        </w:rPr>
        <w:t>Saibara</w:t>
      </w:r>
      <w:proofErr w:type="spellEnd"/>
      <w:r w:rsidRPr="00E3482B">
        <w:rPr>
          <w:rStyle w:val="Emphaseintense"/>
          <w:rFonts w:ascii="Arial" w:hAnsi="Arial" w:cs="Arial"/>
          <w:b w:val="0"/>
          <w:sz w:val="20"/>
          <w:szCs w:val="20"/>
          <w:lang w:val="en-GB"/>
        </w:rPr>
        <w:t xml:space="preserve">, T., ... &amp; </w:t>
      </w:r>
      <w:proofErr w:type="spellStart"/>
      <w:r w:rsidRPr="00E3482B">
        <w:rPr>
          <w:rStyle w:val="Emphaseintense"/>
          <w:rFonts w:ascii="Arial" w:hAnsi="Arial" w:cs="Arial"/>
          <w:b w:val="0"/>
          <w:sz w:val="20"/>
          <w:szCs w:val="20"/>
          <w:lang w:val="en-GB"/>
        </w:rPr>
        <w:t>Onishi</w:t>
      </w:r>
      <w:proofErr w:type="spellEnd"/>
      <w:r w:rsidRPr="00E3482B">
        <w:rPr>
          <w:rStyle w:val="Emphaseintense"/>
          <w:rFonts w:ascii="Arial" w:hAnsi="Arial" w:cs="Arial"/>
          <w:b w:val="0"/>
          <w:sz w:val="20"/>
          <w:szCs w:val="20"/>
          <w:lang w:val="en-GB"/>
        </w:rPr>
        <w:t xml:space="preserve">, S. (1999). </w:t>
      </w:r>
      <w:proofErr w:type="spellStart"/>
      <w:r w:rsidRPr="00E3482B">
        <w:rPr>
          <w:rStyle w:val="Emphaseintense"/>
          <w:rFonts w:ascii="Arial" w:hAnsi="Arial" w:cs="Arial"/>
          <w:b w:val="0"/>
          <w:sz w:val="20"/>
          <w:szCs w:val="20"/>
          <w:lang w:val="en-GB"/>
        </w:rPr>
        <w:t>Bezafibrate</w:t>
      </w:r>
      <w:proofErr w:type="spellEnd"/>
      <w:r w:rsidRPr="00E3482B">
        <w:rPr>
          <w:rStyle w:val="Emphaseintense"/>
          <w:rFonts w:ascii="Arial" w:hAnsi="Arial" w:cs="Arial"/>
          <w:b w:val="0"/>
          <w:sz w:val="20"/>
          <w:szCs w:val="20"/>
          <w:lang w:val="en-GB"/>
        </w:rPr>
        <w:t xml:space="preserve"> may have a beneficial effect in pre-cirrhotic primary biliary cirrhosis. </w:t>
      </w:r>
      <w:proofErr w:type="spellStart"/>
      <w:r w:rsidRPr="00E3482B">
        <w:rPr>
          <w:rStyle w:val="Emphaseintense"/>
          <w:rFonts w:ascii="Arial" w:hAnsi="Arial" w:cs="Arial"/>
          <w:b w:val="0"/>
          <w:sz w:val="20"/>
          <w:szCs w:val="20"/>
          <w:lang w:val="en-GB"/>
        </w:rPr>
        <w:t>Hepatology</w:t>
      </w:r>
      <w:proofErr w:type="spellEnd"/>
      <w:r w:rsidRPr="00E3482B">
        <w:rPr>
          <w:rStyle w:val="Emphaseintense"/>
          <w:rFonts w:ascii="Arial" w:hAnsi="Arial" w:cs="Arial"/>
          <w:b w:val="0"/>
          <w:sz w:val="20"/>
          <w:szCs w:val="20"/>
          <w:lang w:val="en-GB"/>
        </w:rPr>
        <w:t xml:space="preserve"> research, 16(1), 12-18.</w:t>
      </w:r>
    </w:p>
    <w:p w14:paraId="7E745058" w14:textId="77777777" w:rsidR="00E3482B" w:rsidRPr="00E3482B" w:rsidRDefault="00E3482B" w:rsidP="00E3482B">
      <w:pPr>
        <w:rPr>
          <w:rStyle w:val="Emphaseintense"/>
          <w:rFonts w:ascii="Arial" w:hAnsi="Arial" w:cs="Arial"/>
          <w:b w:val="0"/>
          <w:i w:val="0"/>
          <w:sz w:val="20"/>
          <w:szCs w:val="20"/>
          <w:lang w:val="en-GB"/>
        </w:rPr>
      </w:pPr>
      <w:proofErr w:type="spellStart"/>
      <w:r w:rsidRPr="00E3482B">
        <w:rPr>
          <w:rStyle w:val="Emphaseintense"/>
          <w:rFonts w:ascii="Arial" w:hAnsi="Arial" w:cs="Arial"/>
          <w:b w:val="0"/>
          <w:sz w:val="20"/>
          <w:szCs w:val="20"/>
          <w:lang w:val="en-GB"/>
        </w:rPr>
        <w:t>Miyaguchi</w:t>
      </w:r>
      <w:proofErr w:type="spellEnd"/>
      <w:r w:rsidRPr="00E3482B">
        <w:rPr>
          <w:rStyle w:val="Emphaseintense"/>
          <w:rFonts w:ascii="Arial" w:hAnsi="Arial" w:cs="Arial"/>
          <w:b w:val="0"/>
          <w:sz w:val="20"/>
          <w:szCs w:val="20"/>
          <w:lang w:val="en-GB"/>
        </w:rPr>
        <w:t xml:space="preserve">, S., </w:t>
      </w:r>
      <w:proofErr w:type="spellStart"/>
      <w:r w:rsidRPr="00E3482B">
        <w:rPr>
          <w:rStyle w:val="Emphaseintense"/>
          <w:rFonts w:ascii="Arial" w:hAnsi="Arial" w:cs="Arial"/>
          <w:b w:val="0"/>
          <w:sz w:val="20"/>
          <w:szCs w:val="20"/>
          <w:lang w:val="en-GB"/>
        </w:rPr>
        <w:t>Ebinuma</w:t>
      </w:r>
      <w:proofErr w:type="spellEnd"/>
      <w:r w:rsidRPr="00E3482B">
        <w:rPr>
          <w:rStyle w:val="Emphaseintense"/>
          <w:rFonts w:ascii="Arial" w:hAnsi="Arial" w:cs="Arial"/>
          <w:b w:val="0"/>
          <w:sz w:val="20"/>
          <w:szCs w:val="20"/>
          <w:lang w:val="en-GB"/>
        </w:rPr>
        <w:t xml:space="preserve">, H., </w:t>
      </w:r>
      <w:proofErr w:type="spellStart"/>
      <w:r w:rsidRPr="00E3482B">
        <w:rPr>
          <w:rStyle w:val="Emphaseintense"/>
          <w:rFonts w:ascii="Arial" w:hAnsi="Arial" w:cs="Arial"/>
          <w:b w:val="0"/>
          <w:sz w:val="20"/>
          <w:szCs w:val="20"/>
          <w:lang w:val="en-GB"/>
        </w:rPr>
        <w:t>Imaeda</w:t>
      </w:r>
      <w:proofErr w:type="spellEnd"/>
      <w:r w:rsidRPr="00E3482B">
        <w:rPr>
          <w:rStyle w:val="Emphaseintense"/>
          <w:rFonts w:ascii="Arial" w:hAnsi="Arial" w:cs="Arial"/>
          <w:b w:val="0"/>
          <w:sz w:val="20"/>
          <w:szCs w:val="20"/>
          <w:lang w:val="en-GB"/>
        </w:rPr>
        <w:t xml:space="preserve">, H., Nitta, Y., Watanabe, T., Saito, H., &amp; Ishii, H. (2000). A novel treatment for refractory primary biliary </w:t>
      </w:r>
      <w:proofErr w:type="gramStart"/>
      <w:r w:rsidRPr="00E3482B">
        <w:rPr>
          <w:rStyle w:val="Emphaseintense"/>
          <w:rFonts w:ascii="Arial" w:hAnsi="Arial" w:cs="Arial"/>
          <w:b w:val="0"/>
          <w:sz w:val="20"/>
          <w:szCs w:val="20"/>
          <w:lang w:val="en-GB"/>
        </w:rPr>
        <w:t>cirrhosis?.</w:t>
      </w:r>
      <w:proofErr w:type="gramEnd"/>
      <w:r w:rsidRPr="00E3482B">
        <w:rPr>
          <w:rStyle w:val="Emphaseintense"/>
          <w:rFonts w:ascii="Arial" w:hAnsi="Arial" w:cs="Arial"/>
          <w:b w:val="0"/>
          <w:sz w:val="20"/>
          <w:szCs w:val="20"/>
          <w:lang w:val="en-GB"/>
        </w:rPr>
        <w:t xml:space="preserve"> </w:t>
      </w:r>
      <w:proofErr w:type="spellStart"/>
      <w:r w:rsidRPr="00E3482B">
        <w:rPr>
          <w:rStyle w:val="Emphaseintense"/>
          <w:rFonts w:ascii="Arial" w:hAnsi="Arial" w:cs="Arial"/>
          <w:b w:val="0"/>
          <w:sz w:val="20"/>
          <w:szCs w:val="20"/>
          <w:lang w:val="en-GB"/>
        </w:rPr>
        <w:t>Hepato</w:t>
      </w:r>
      <w:proofErr w:type="spellEnd"/>
      <w:r w:rsidRPr="00E3482B">
        <w:rPr>
          <w:rStyle w:val="Emphaseintense"/>
          <w:rFonts w:ascii="Arial" w:hAnsi="Arial" w:cs="Arial"/>
          <w:b w:val="0"/>
          <w:sz w:val="20"/>
          <w:szCs w:val="20"/>
          <w:lang w:val="en-GB"/>
        </w:rPr>
        <w:t>-gastroenterology, 47(36), 1518- 1521</w:t>
      </w:r>
    </w:p>
    <w:p w14:paraId="4F3B46B0" w14:textId="77777777" w:rsidR="00E3482B" w:rsidRPr="00E3482B" w:rsidRDefault="00E3482B" w:rsidP="00E3482B">
      <w:pPr>
        <w:rPr>
          <w:rStyle w:val="Emphaseintense"/>
          <w:rFonts w:ascii="Arial" w:hAnsi="Arial" w:cs="Arial"/>
          <w:b w:val="0"/>
          <w:sz w:val="20"/>
          <w:szCs w:val="20"/>
        </w:rPr>
      </w:pPr>
      <w:r w:rsidRPr="00E3482B">
        <w:rPr>
          <w:rStyle w:val="Emphaseintense"/>
          <w:rFonts w:ascii="Arial" w:hAnsi="Arial" w:cs="Arial"/>
          <w:b w:val="0"/>
          <w:sz w:val="20"/>
          <w:szCs w:val="20"/>
          <w:lang w:val="en-GB"/>
        </w:rPr>
        <w:t xml:space="preserve"> </w:t>
      </w:r>
      <w:r w:rsidRPr="00E3482B">
        <w:rPr>
          <w:rStyle w:val="Emphaseintense"/>
          <w:rFonts w:ascii="Arial" w:hAnsi="Arial" w:cs="Arial"/>
          <w:b w:val="0"/>
          <w:sz w:val="20"/>
          <w:szCs w:val="20"/>
        </w:rPr>
        <w:t xml:space="preserve">Protocole National de Diagnostic et de Soins (PNDS) </w:t>
      </w:r>
      <w:proofErr w:type="spellStart"/>
      <w:r w:rsidRPr="00E3482B">
        <w:rPr>
          <w:rStyle w:val="Emphaseintense"/>
          <w:rFonts w:ascii="Arial" w:hAnsi="Arial" w:cs="Arial"/>
          <w:b w:val="0"/>
          <w:sz w:val="20"/>
          <w:szCs w:val="20"/>
        </w:rPr>
        <w:t>Cholangite</w:t>
      </w:r>
      <w:proofErr w:type="spellEnd"/>
      <w:r w:rsidRPr="00E3482B">
        <w:rPr>
          <w:rStyle w:val="Emphaseintense"/>
          <w:rFonts w:ascii="Arial" w:hAnsi="Arial" w:cs="Arial"/>
          <w:b w:val="0"/>
          <w:sz w:val="20"/>
          <w:szCs w:val="20"/>
        </w:rPr>
        <w:t xml:space="preserve"> Biliaire Primitive HAS 2021</w:t>
      </w:r>
    </w:p>
    <w:p w14:paraId="3013BE8E" w14:textId="77777777" w:rsidR="00E3482B" w:rsidRPr="00E3482B" w:rsidRDefault="00E3482B" w:rsidP="00E3482B">
      <w:pPr>
        <w:pStyle w:val="Listepuces"/>
        <w:ind w:left="0" w:firstLine="0"/>
      </w:pPr>
      <w:proofErr w:type="gramStart"/>
      <w:r w:rsidRPr="00E3482B">
        <w:rPr>
          <w:rStyle w:val="Emphaseintense"/>
          <w:rFonts w:cs="Arial"/>
          <w:b w:val="0"/>
          <w:sz w:val="20"/>
          <w:szCs w:val="20"/>
          <w:lang w:val="en-GB"/>
        </w:rPr>
        <w:t>.Tanaka</w:t>
      </w:r>
      <w:proofErr w:type="gramEnd"/>
      <w:r w:rsidRPr="00E3482B">
        <w:rPr>
          <w:rStyle w:val="Emphaseintense"/>
          <w:rFonts w:cs="Arial"/>
          <w:b w:val="0"/>
          <w:sz w:val="20"/>
          <w:szCs w:val="20"/>
          <w:lang w:val="en-GB"/>
        </w:rPr>
        <w:t xml:space="preserve"> A, J. </w:t>
      </w:r>
      <w:proofErr w:type="spellStart"/>
      <w:r w:rsidRPr="00E3482B">
        <w:rPr>
          <w:rStyle w:val="Emphaseintense"/>
          <w:rFonts w:cs="Arial"/>
          <w:b w:val="0"/>
          <w:sz w:val="20"/>
          <w:szCs w:val="20"/>
          <w:lang w:val="en-GB"/>
        </w:rPr>
        <w:t>Hirohara</w:t>
      </w:r>
      <w:proofErr w:type="spellEnd"/>
      <w:r w:rsidRPr="00E3482B">
        <w:rPr>
          <w:rStyle w:val="Emphaseintense"/>
          <w:rFonts w:cs="Arial"/>
          <w:b w:val="0"/>
          <w:sz w:val="20"/>
          <w:szCs w:val="20"/>
          <w:lang w:val="en-GB"/>
        </w:rPr>
        <w:t xml:space="preserve">, T. Nakano, K. Matsumoto, O. </w:t>
      </w:r>
      <w:proofErr w:type="spellStart"/>
      <w:r w:rsidRPr="00E3482B">
        <w:rPr>
          <w:rStyle w:val="Emphaseintense"/>
          <w:rFonts w:cs="Arial"/>
          <w:b w:val="0"/>
          <w:sz w:val="20"/>
          <w:szCs w:val="20"/>
          <w:lang w:val="en-GB"/>
        </w:rPr>
        <w:t>Chazouilleres</w:t>
      </w:r>
      <w:proofErr w:type="spellEnd"/>
      <w:r w:rsidRPr="00E3482B">
        <w:rPr>
          <w:rStyle w:val="Emphaseintense"/>
          <w:rFonts w:cs="Arial"/>
          <w:b w:val="0"/>
          <w:sz w:val="20"/>
          <w:szCs w:val="20"/>
          <w:lang w:val="en-GB"/>
        </w:rPr>
        <w:t xml:space="preserve">, H. </w:t>
      </w:r>
      <w:proofErr w:type="spellStart"/>
      <w:r w:rsidRPr="00E3482B">
        <w:rPr>
          <w:rStyle w:val="Emphaseintense"/>
          <w:rFonts w:cs="Arial"/>
          <w:b w:val="0"/>
          <w:sz w:val="20"/>
          <w:szCs w:val="20"/>
          <w:lang w:val="en-GB"/>
        </w:rPr>
        <w:t>Takikawa</w:t>
      </w:r>
      <w:proofErr w:type="spellEnd"/>
      <w:r w:rsidRPr="00E3482B">
        <w:rPr>
          <w:rStyle w:val="Emphaseintense"/>
          <w:rFonts w:cs="Arial"/>
          <w:b w:val="0"/>
          <w:sz w:val="20"/>
          <w:szCs w:val="20"/>
          <w:lang w:val="en-GB"/>
        </w:rPr>
        <w:t xml:space="preserve">, et al Association of </w:t>
      </w:r>
      <w:proofErr w:type="spellStart"/>
      <w:r w:rsidRPr="00E3482B">
        <w:rPr>
          <w:rStyle w:val="Emphaseintense"/>
          <w:rFonts w:cs="Arial"/>
          <w:b w:val="0"/>
          <w:sz w:val="20"/>
          <w:szCs w:val="20"/>
          <w:lang w:val="en-GB"/>
        </w:rPr>
        <w:t>bezafibrate</w:t>
      </w:r>
      <w:proofErr w:type="spellEnd"/>
      <w:r w:rsidRPr="00E3482B">
        <w:rPr>
          <w:rStyle w:val="Emphaseintense"/>
          <w:rFonts w:cs="Arial"/>
          <w:b w:val="0"/>
          <w:sz w:val="20"/>
          <w:szCs w:val="20"/>
          <w:lang w:val="en-GB"/>
        </w:rPr>
        <w:t xml:space="preserve"> with transplant-free survival in patients with primary biliary cholangitis (2021).. </w:t>
      </w:r>
      <w:r w:rsidRPr="00E3482B">
        <w:rPr>
          <w:rStyle w:val="Emphaseintense"/>
          <w:rFonts w:cs="Arial"/>
          <w:b w:val="0"/>
          <w:sz w:val="20"/>
          <w:szCs w:val="20"/>
        </w:rPr>
        <w:t xml:space="preserve">J </w:t>
      </w:r>
      <w:proofErr w:type="spellStart"/>
      <w:proofErr w:type="gramStart"/>
      <w:r w:rsidRPr="00E3482B">
        <w:rPr>
          <w:rStyle w:val="Emphaseintense"/>
          <w:rFonts w:cs="Arial"/>
          <w:b w:val="0"/>
          <w:sz w:val="20"/>
          <w:szCs w:val="20"/>
        </w:rPr>
        <w:t>Hepatol</w:t>
      </w:r>
      <w:proofErr w:type="spellEnd"/>
      <w:r w:rsidRPr="00E3482B">
        <w:rPr>
          <w:rStyle w:val="Emphaseintense"/>
          <w:rFonts w:cs="Arial"/>
          <w:b w:val="0"/>
          <w:sz w:val="20"/>
          <w:szCs w:val="20"/>
        </w:rPr>
        <w:t xml:space="preserve">  Vol.</w:t>
      </w:r>
      <w:proofErr w:type="gramEnd"/>
      <w:r w:rsidRPr="00E3482B">
        <w:rPr>
          <w:rStyle w:val="Emphaseintense"/>
          <w:rFonts w:cs="Arial"/>
          <w:b w:val="0"/>
          <w:sz w:val="20"/>
          <w:szCs w:val="20"/>
        </w:rPr>
        <w:t xml:space="preserve"> 75 Issue 3 Pages 565-571</w:t>
      </w:r>
    </w:p>
    <w:p w14:paraId="008227A7" w14:textId="77777777" w:rsidR="00597676" w:rsidRDefault="00597676">
      <w:pPr>
        <w:rPr>
          <w:rFonts w:ascii="ArialMT" w:hAnsi="ArialMT" w:cs="ArialMT"/>
          <w:sz w:val="21"/>
          <w:szCs w:val="21"/>
        </w:rPr>
      </w:pPr>
      <w:r>
        <w:rPr>
          <w:rFonts w:ascii="ArialMT" w:hAnsi="ArialMT" w:cs="ArialMT"/>
          <w:sz w:val="21"/>
          <w:szCs w:val="21"/>
        </w:rPr>
        <w:br w:type="page"/>
      </w:r>
    </w:p>
    <w:p w14:paraId="1C37F1E2" w14:textId="77777777" w:rsidR="00597676" w:rsidRPr="00022E29" w:rsidRDefault="00597676" w:rsidP="00AC4958">
      <w:pPr>
        <w:pStyle w:val="Titre2"/>
        <w:rPr>
          <w:rStyle w:val="lev"/>
          <w:rFonts w:ascii="Arial Narrow" w:hAnsi="Arial Narrow"/>
          <w:bCs w:val="0"/>
          <w:sz w:val="28"/>
          <w:szCs w:val="28"/>
        </w:rPr>
      </w:pPr>
      <w:bookmarkStart w:id="10" w:name="_Toc207038666"/>
      <w:r w:rsidRPr="00022E29">
        <w:rPr>
          <w:rStyle w:val="lev"/>
          <w:rFonts w:ascii="Arial Narrow" w:hAnsi="Arial Narrow"/>
          <w:b w:val="0"/>
          <w:bCs w:val="0"/>
          <w:sz w:val="28"/>
          <w:szCs w:val="28"/>
        </w:rPr>
        <w:lastRenderedPageBreak/>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10"/>
      <w:r w:rsidRPr="00022E29">
        <w:rPr>
          <w:rStyle w:val="lev"/>
          <w:rFonts w:ascii="Arial Narrow" w:hAnsi="Arial Narrow"/>
          <w:b w:val="0"/>
          <w:bCs w:val="0"/>
          <w:sz w:val="28"/>
          <w:szCs w:val="28"/>
        </w:rPr>
        <w:t xml:space="preserve"> </w:t>
      </w:r>
    </w:p>
    <w:p w14:paraId="29473821" w14:textId="77777777" w:rsidR="00F65B11" w:rsidRPr="00D521EF" w:rsidRDefault="00F65B11" w:rsidP="00AC4958">
      <w:pPr>
        <w:pStyle w:val="Titre1"/>
        <w:rPr>
          <w:rFonts w:ascii="Arial" w:hAnsi="Arial" w:cs="Arial"/>
          <w:i/>
          <w:sz w:val="20"/>
          <w:szCs w:val="20"/>
        </w:rPr>
      </w:pPr>
    </w:p>
    <w:p w14:paraId="2C4124D7" w14:textId="77777777" w:rsidR="00144D48" w:rsidRPr="00263961"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263961">
        <w:rPr>
          <w:rFonts w:ascii="Arial" w:eastAsia="Calibri" w:hAnsi="Arial" w:cs="Arial"/>
          <w:b/>
          <w:i/>
          <w:sz w:val="20"/>
        </w:rPr>
        <w:t xml:space="preserve">A remettre au patient avant toute prescription </w:t>
      </w:r>
      <w:r w:rsidR="008D4899" w:rsidRPr="00D521EF">
        <w:rPr>
          <w:rFonts w:ascii="Arial" w:eastAsia="Calibri" w:hAnsi="Arial" w:cs="Arial"/>
          <w:b/>
          <w:sz w:val="20"/>
          <w:szCs w:val="20"/>
        </w:rPr>
        <w:t xml:space="preserve">de </w:t>
      </w:r>
      <w:r w:rsidR="00AC29AD" w:rsidRPr="00AC29AD">
        <w:rPr>
          <w:rFonts w:ascii="Arial" w:hAnsi="Arial" w:cs="Arial"/>
          <w:sz w:val="20"/>
          <w:szCs w:val="20"/>
        </w:rPr>
        <w:t>BEFIZAL L.P.</w:t>
      </w:r>
      <w:r w:rsidR="00AC29AD">
        <w:rPr>
          <w:rFonts w:ascii="Arial" w:hAnsi="Arial" w:cs="Arial"/>
          <w:sz w:val="20"/>
          <w:szCs w:val="20"/>
        </w:rPr>
        <w:t xml:space="preserve"> </w:t>
      </w:r>
      <w:r w:rsidR="00AC29AD" w:rsidRPr="00AC29AD">
        <w:rPr>
          <w:rFonts w:ascii="Arial" w:hAnsi="Arial" w:cs="Arial"/>
          <w:sz w:val="20"/>
          <w:szCs w:val="20"/>
        </w:rPr>
        <w:t>400 mg, comprimé enrobé à libération prolongée</w:t>
      </w:r>
    </w:p>
    <w:p w14:paraId="5A2F1BF1"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5C4FC7D9" w14:textId="77777777" w:rsidR="00144D48" w:rsidRPr="0099023C"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7BB2C983" w14:textId="77777777" w:rsidR="000252B1" w:rsidRPr="0064050F" w:rsidRDefault="000252B1" w:rsidP="00661FC0">
      <w:pPr>
        <w:pStyle w:val="Corpsdetexte"/>
        <w:spacing w:before="90"/>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r w:rsidR="00AC29AD" w:rsidRPr="000125C3">
        <w:rPr>
          <w:rFonts w:ascii="Arial" w:hAnsi="Arial" w:cs="Arial"/>
          <w:sz w:val="20"/>
          <w:szCs w:val="20"/>
        </w:rPr>
        <w:t>BEFIZAL</w:t>
      </w:r>
      <w:r w:rsidR="00AC29AD">
        <w:rPr>
          <w:rFonts w:ascii="Arial" w:hAnsi="Arial" w:cs="Arial"/>
          <w:sz w:val="20"/>
          <w:szCs w:val="20"/>
        </w:rPr>
        <w:t xml:space="preserve"> </w:t>
      </w:r>
      <w:r w:rsidR="00AC29AD" w:rsidRPr="00AC29AD">
        <w:rPr>
          <w:rFonts w:ascii="Arial" w:hAnsi="Arial" w:cs="Arial"/>
          <w:sz w:val="20"/>
          <w:szCs w:val="20"/>
        </w:rPr>
        <w:t>L.P.</w:t>
      </w:r>
      <w:r w:rsidR="00AC29AD">
        <w:rPr>
          <w:rFonts w:ascii="Arial" w:hAnsi="Arial" w:cs="Arial"/>
          <w:sz w:val="20"/>
          <w:szCs w:val="20"/>
        </w:rPr>
        <w:t xml:space="preserve"> </w:t>
      </w:r>
      <w:r w:rsidR="00AC29AD" w:rsidRPr="00AC29AD">
        <w:rPr>
          <w:rFonts w:ascii="Arial" w:hAnsi="Arial" w:cs="Arial"/>
          <w:sz w:val="20"/>
          <w:szCs w:val="20"/>
        </w:rPr>
        <w:t>400 mg, comprimé enrobé à libération prolongée</w:t>
      </w:r>
      <w:r w:rsidR="000125C3" w:rsidRPr="000125C3">
        <w:rPr>
          <w:rFonts w:ascii="Arial" w:hAnsi="Arial" w:cs="Arial"/>
          <w:sz w:val="20"/>
          <w:szCs w:val="20"/>
        </w:rPr>
        <w:t xml:space="preserve">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14E9A632" w14:textId="77777777" w:rsidR="000252B1" w:rsidRPr="0064050F" w:rsidRDefault="000252B1" w:rsidP="00661FC0">
      <w:pPr>
        <w:pStyle w:val="Corpsdetexte"/>
        <w:jc w:val="both"/>
        <w:rPr>
          <w:rFonts w:ascii="Arial" w:hAnsi="Arial" w:cs="Arial"/>
          <w:sz w:val="20"/>
          <w:szCs w:val="20"/>
        </w:rPr>
      </w:pPr>
    </w:p>
    <w:p w14:paraId="62998C87" w14:textId="77777777" w:rsidR="000252B1" w:rsidRPr="0064050F" w:rsidRDefault="000252B1" w:rsidP="00661FC0">
      <w:pPr>
        <w:pStyle w:val="Corpsdetexte"/>
        <w:spacing w:before="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37B0F202" w14:textId="77777777" w:rsidR="000252B1" w:rsidRPr="0064050F"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proofErr w:type="gramStart"/>
      <w:r w:rsidRPr="0064050F">
        <w:rPr>
          <w:rFonts w:ascii="Arial" w:hAnsi="Arial" w:cs="Arial"/>
          <w:sz w:val="20"/>
          <w:szCs w:val="20"/>
        </w:rPr>
        <w:t>des</w:t>
      </w:r>
      <w:proofErr w:type="gramEnd"/>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1A40FDD6"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proofErr w:type="gramStart"/>
      <w:r w:rsidRPr="0064050F">
        <w:rPr>
          <w:rFonts w:ascii="Arial" w:hAnsi="Arial" w:cs="Arial"/>
          <w:sz w:val="20"/>
          <w:szCs w:val="20"/>
        </w:rPr>
        <w:t>des</w:t>
      </w:r>
      <w:proofErr w:type="gramEnd"/>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4A56BCAE"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proofErr w:type="gramStart"/>
      <w:r w:rsidRPr="0064050F">
        <w:rPr>
          <w:rFonts w:ascii="Arial" w:hAnsi="Arial" w:cs="Arial"/>
          <w:sz w:val="20"/>
          <w:szCs w:val="20"/>
        </w:rPr>
        <w:t>les</w:t>
      </w:r>
      <w:proofErr w:type="gramEnd"/>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7C91330D" w14:textId="77777777" w:rsidR="000252B1" w:rsidRPr="0064050F"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proofErr w:type="gramStart"/>
      <w:r w:rsidRPr="0064050F">
        <w:rPr>
          <w:rFonts w:ascii="Arial" w:hAnsi="Arial" w:cs="Arial"/>
          <w:sz w:val="20"/>
          <w:szCs w:val="20"/>
        </w:rPr>
        <w:t>une</w:t>
      </w:r>
      <w:proofErr w:type="gramEnd"/>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Pr="0064050F">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696083BD" w14:textId="77777777" w:rsidR="000252B1" w:rsidRPr="0064050F" w:rsidRDefault="000252B1" w:rsidP="000252B1">
      <w:pPr>
        <w:pStyle w:val="Corpsdetexte"/>
        <w:spacing w:before="3"/>
        <w:rPr>
          <w:rFonts w:ascii="Arial" w:hAnsi="Arial" w:cs="Arial"/>
          <w:sz w:val="20"/>
          <w:szCs w:val="20"/>
        </w:rPr>
      </w:pPr>
    </w:p>
    <w:p w14:paraId="36AAD9FB" w14:textId="77777777" w:rsidR="000252B1" w:rsidRDefault="000252B1" w:rsidP="00AF426A">
      <w:pPr>
        <w:ind w:right="21"/>
        <w:jc w:val="both"/>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53793060" w14:textId="77777777" w:rsidR="008862A9" w:rsidRDefault="008862A9" w:rsidP="00106226">
      <w:pPr>
        <w:ind w:right="260"/>
        <w:jc w:val="both"/>
        <w:rPr>
          <w:rFonts w:ascii="Arial" w:eastAsia="Calibri" w:hAnsi="Arial" w:cs="Arial"/>
          <w:b/>
          <w:bCs/>
          <w:sz w:val="20"/>
          <w:lang w:eastAsia="fr-FR"/>
        </w:rPr>
      </w:pPr>
    </w:p>
    <w:p w14:paraId="6B41A392"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502D09EE" w14:textId="7B86D0F0" w:rsidR="00881A44" w:rsidRDefault="000A23A2" w:rsidP="00230F64">
      <w:pPr>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proofErr w:type="gramStart"/>
      <w:r w:rsidR="00881A44">
        <w:rPr>
          <w:rFonts w:ascii="Arial" w:hAnsi="Arial" w:cs="Arial"/>
          <w:sz w:val="20"/>
          <w:szCs w:val="20"/>
        </w:rPr>
        <w:t xml:space="preserve">la </w:t>
      </w:r>
      <w:r w:rsidR="00881A44" w:rsidRPr="009E71E3">
        <w:rPr>
          <w:rFonts w:ascii="Arial" w:hAnsi="Arial" w:cs="Arial"/>
          <w:spacing w:val="-57"/>
          <w:sz w:val="20"/>
          <w:szCs w:val="20"/>
        </w:rPr>
        <w:t xml:space="preserve"> </w:t>
      </w:r>
      <w:r w:rsidRPr="009E71E3">
        <w:rPr>
          <w:rFonts w:ascii="Arial" w:hAnsi="Arial" w:cs="Arial"/>
          <w:sz w:val="20"/>
          <w:szCs w:val="20"/>
        </w:rPr>
        <w:t>prescription</w:t>
      </w:r>
      <w:proofErr w:type="gramEnd"/>
      <w:r w:rsidR="008C2191">
        <w:rPr>
          <w:rFonts w:ascii="Arial" w:hAnsi="Arial" w:cs="Arial"/>
          <w:sz w:val="20"/>
          <w:szCs w:val="20"/>
        </w:rPr>
        <w:t xml:space="preserve"> </w:t>
      </w:r>
      <w:r w:rsidRPr="009E71E3">
        <w:rPr>
          <w:rFonts w:ascii="Arial" w:hAnsi="Arial" w:cs="Arial"/>
          <w:sz w:val="20"/>
          <w:szCs w:val="20"/>
        </w:rPr>
        <w:t xml:space="preserve">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6AE2CCE5" w14:textId="77777777" w:rsidR="009135AC" w:rsidRDefault="00881A44" w:rsidP="00230F64">
      <w:pPr>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19DB5A71" w14:textId="1785A581" w:rsidR="009135AC" w:rsidRDefault="009135AC" w:rsidP="00230F64">
      <w:pPr>
        <w:jc w:val="both"/>
        <w:rPr>
          <w:rFonts w:ascii="Arial" w:eastAsia="Calibri" w:hAnsi="Arial" w:cs="Arial"/>
          <w:lang w:eastAsia="fr-FR"/>
        </w:rPr>
      </w:pPr>
      <w:r w:rsidRPr="0099023C">
        <w:rPr>
          <w:rFonts w:ascii="Arial" w:eastAsia="Calibri" w:hAnsi="Arial" w:cs="Arial"/>
          <w:sz w:val="20"/>
          <w:lang w:eastAsia="fr-FR"/>
        </w:rPr>
        <w:t xml:space="preserve">Dans ce cadre, </w:t>
      </w:r>
      <w:r w:rsidR="00AC29AD" w:rsidRPr="000125C3">
        <w:rPr>
          <w:rFonts w:ascii="Arial" w:eastAsia="Calibri" w:hAnsi="Arial" w:cs="Arial"/>
          <w:sz w:val="20"/>
        </w:rPr>
        <w:t>BEFIZAL</w:t>
      </w:r>
      <w:r w:rsidR="00AC29AD">
        <w:rPr>
          <w:rFonts w:ascii="Arial" w:eastAsia="Calibri" w:hAnsi="Arial" w:cs="Arial"/>
          <w:sz w:val="20"/>
        </w:rPr>
        <w:t xml:space="preserve"> </w:t>
      </w:r>
      <w:r w:rsidR="00AC29AD" w:rsidRPr="00AC29AD">
        <w:rPr>
          <w:rFonts w:ascii="Arial" w:hAnsi="Arial" w:cs="Arial"/>
          <w:sz w:val="20"/>
          <w:szCs w:val="20"/>
        </w:rPr>
        <w:t>L.P.</w:t>
      </w:r>
      <w:r w:rsidR="00D93298">
        <w:rPr>
          <w:rFonts w:ascii="Arial" w:hAnsi="Arial" w:cs="Arial"/>
          <w:sz w:val="20"/>
          <w:szCs w:val="20"/>
        </w:rPr>
        <w:t xml:space="preserve"> </w:t>
      </w:r>
      <w:r w:rsidR="00AC29AD" w:rsidRPr="00AC29AD">
        <w:rPr>
          <w:rFonts w:ascii="Arial" w:hAnsi="Arial" w:cs="Arial"/>
          <w:sz w:val="20"/>
          <w:szCs w:val="20"/>
        </w:rPr>
        <w:t>400 mg, comprimé enrobé à libération prolongée</w:t>
      </w:r>
      <w:r w:rsidR="000125C3" w:rsidRPr="000125C3">
        <w:rPr>
          <w:rFonts w:ascii="Arial" w:eastAsia="Calibri" w:hAnsi="Arial" w:cs="Arial"/>
          <w:sz w:val="20"/>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C93CC3" w:rsidRPr="00C93CC3">
        <w:rPr>
          <w:rFonts w:ascii="Arial" w:eastAsia="Calibri" w:hAnsi="Arial" w:cs="Arial"/>
          <w:bCs/>
          <w:sz w:val="20"/>
        </w:rPr>
        <w:t xml:space="preserve">chez l’adulte pour traiter la </w:t>
      </w:r>
      <w:proofErr w:type="spellStart"/>
      <w:r w:rsidR="00C93CC3" w:rsidRPr="00C93CC3">
        <w:rPr>
          <w:rFonts w:ascii="Arial" w:eastAsia="Calibri" w:hAnsi="Arial" w:cs="Arial"/>
          <w:bCs/>
          <w:sz w:val="20"/>
        </w:rPr>
        <w:t>cholangite</w:t>
      </w:r>
      <w:proofErr w:type="spellEnd"/>
      <w:r w:rsidR="00C93CC3" w:rsidRPr="00C93CC3">
        <w:rPr>
          <w:rFonts w:ascii="Arial" w:eastAsia="Calibri" w:hAnsi="Arial" w:cs="Arial"/>
          <w:bCs/>
          <w:sz w:val="20"/>
        </w:rPr>
        <w:t xml:space="preserve"> biliaire primitive (CBP</w:t>
      </w:r>
      <w:r w:rsidR="00C93CC3">
        <w:rPr>
          <w:rFonts w:ascii="Arial" w:eastAsia="Calibri" w:hAnsi="Arial" w:cs="Arial"/>
          <w:bCs/>
          <w:sz w:val="20"/>
        </w:rPr>
        <w:t>), il</w:t>
      </w:r>
      <w:r w:rsidR="00C93CC3" w:rsidRPr="00C93CC3">
        <w:rPr>
          <w:rFonts w:ascii="Arial" w:eastAsia="Calibri" w:hAnsi="Arial" w:cs="Arial"/>
          <w:bCs/>
          <w:sz w:val="20"/>
        </w:rPr>
        <w:t xml:space="preserve"> peut être utilisé en association avec l’acide </w:t>
      </w:r>
      <w:proofErr w:type="spellStart"/>
      <w:r w:rsidR="00C93CC3" w:rsidRPr="00C93CC3">
        <w:rPr>
          <w:rFonts w:ascii="Arial" w:eastAsia="Calibri" w:hAnsi="Arial" w:cs="Arial"/>
          <w:bCs/>
          <w:sz w:val="20"/>
        </w:rPr>
        <w:t>ursodésoxycholique</w:t>
      </w:r>
      <w:proofErr w:type="spellEnd"/>
      <w:r w:rsidR="00C93CC3" w:rsidRPr="00C93CC3">
        <w:rPr>
          <w:rFonts w:ascii="Arial" w:eastAsia="Calibri" w:hAnsi="Arial" w:cs="Arial"/>
          <w:bCs/>
          <w:sz w:val="20"/>
        </w:rPr>
        <w:t xml:space="preserve"> (AUDC), ou seul chez les patients qui ne peuvent pas utiliser l’AUDC.</w:t>
      </w:r>
    </w:p>
    <w:p w14:paraId="0F294E3C" w14:textId="379E9C98" w:rsidR="008862A9" w:rsidRDefault="009135AC" w:rsidP="00230F64">
      <w:pPr>
        <w:jc w:val="both"/>
        <w:rPr>
          <w:rFonts w:ascii="Arial" w:hAnsi="Arial" w:cs="Arial"/>
          <w:sz w:val="20"/>
          <w:szCs w:val="20"/>
        </w:rPr>
      </w:pPr>
      <w:r w:rsidRPr="0064050F">
        <w:rPr>
          <w:rFonts w:ascii="Arial" w:hAnsi="Arial" w:cs="Arial"/>
          <w:sz w:val="20"/>
          <w:szCs w:val="20"/>
        </w:rPr>
        <w:t>L’utilisation</w:t>
      </w:r>
      <w:r>
        <w:rPr>
          <w:rFonts w:ascii="Arial" w:hAnsi="Arial" w:cs="Arial"/>
          <w:sz w:val="20"/>
          <w:szCs w:val="20"/>
        </w:rPr>
        <w:t xml:space="preserve"> de</w:t>
      </w:r>
      <w:r w:rsidRPr="009135AC">
        <w:rPr>
          <w:rFonts w:ascii="Arial" w:hAnsi="Arial" w:cs="Arial"/>
          <w:sz w:val="20"/>
          <w:szCs w:val="20"/>
        </w:rPr>
        <w:t xml:space="preserve"> </w:t>
      </w:r>
      <w:r w:rsidR="00AC29AD" w:rsidRPr="000125C3">
        <w:rPr>
          <w:rFonts w:ascii="Arial" w:hAnsi="Arial" w:cs="Arial"/>
          <w:sz w:val="20"/>
          <w:szCs w:val="20"/>
        </w:rPr>
        <w:t>BEFIZAL</w:t>
      </w:r>
      <w:r w:rsidR="000125C3" w:rsidRPr="000125C3">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C93CC3">
        <w:rPr>
          <w:rFonts w:ascii="Arial" w:hAnsi="Arial" w:cs="Arial"/>
          <w:sz w:val="20"/>
          <w:szCs w:val="20"/>
        </w:rPr>
        <w:t xml:space="preserve">Les données concernant les patients traités dans ce contexte seront collectées et feront l’objet de rapports </w:t>
      </w:r>
      <w:r w:rsidR="00881A44" w:rsidRPr="00C93CC3">
        <w:rPr>
          <w:rFonts w:ascii="Arial" w:hAnsi="Arial" w:cs="Arial"/>
          <w:sz w:val="20"/>
          <w:szCs w:val="20"/>
        </w:rPr>
        <w:t xml:space="preserve">envoyés </w:t>
      </w:r>
      <w:r w:rsidRPr="00C93CC3">
        <w:rPr>
          <w:rFonts w:ascii="Arial" w:hAnsi="Arial" w:cs="Arial"/>
          <w:sz w:val="20"/>
          <w:szCs w:val="20"/>
        </w:rPr>
        <w:t xml:space="preserve">à l’ANSM, qui assure une surveillance nationale de l’utilisation de </w:t>
      </w:r>
      <w:r w:rsidR="003B6E63">
        <w:rPr>
          <w:rFonts w:ascii="Arial" w:hAnsi="Arial" w:cs="Arial"/>
          <w:sz w:val="20"/>
          <w:szCs w:val="20"/>
        </w:rPr>
        <w:t>BEFIZAL</w:t>
      </w:r>
      <w:r w:rsidR="003B6E63" w:rsidRPr="000125C3">
        <w:rPr>
          <w:rFonts w:ascii="Arial" w:hAnsi="Arial" w:cs="Arial"/>
          <w:sz w:val="20"/>
          <w:szCs w:val="20"/>
        </w:rPr>
        <w:t xml:space="preserve"> </w:t>
      </w:r>
      <w:r w:rsidRPr="00C93CC3">
        <w:rPr>
          <w:rFonts w:ascii="Arial" w:hAnsi="Arial" w:cs="Arial"/>
          <w:sz w:val="20"/>
          <w:szCs w:val="20"/>
        </w:rPr>
        <w:t xml:space="preserve">en collaboration avec le Centre Régional de Pharmacovigilance (CRPV) </w:t>
      </w:r>
      <w:r w:rsidRPr="00BE3CC6">
        <w:rPr>
          <w:rFonts w:ascii="Arial" w:hAnsi="Arial" w:cs="Arial"/>
          <w:sz w:val="20"/>
          <w:szCs w:val="20"/>
        </w:rPr>
        <w:t>d</w:t>
      </w:r>
      <w:r w:rsidR="006C4E93">
        <w:rPr>
          <w:rFonts w:ascii="Arial" w:hAnsi="Arial" w:cs="Arial"/>
          <w:sz w:val="20"/>
          <w:szCs w:val="20"/>
        </w:rPr>
        <w:t>’Angers</w:t>
      </w:r>
      <w:r w:rsidRPr="00C93CC3">
        <w:rPr>
          <w:rFonts w:ascii="Arial" w:hAnsi="Arial" w:cs="Arial"/>
          <w:sz w:val="20"/>
          <w:szCs w:val="20"/>
        </w:rPr>
        <w:t xml:space="preserve"> en charge du suivi national</w:t>
      </w:r>
      <w:r w:rsidR="009E1359" w:rsidRPr="00C93CC3">
        <w:rPr>
          <w:rFonts w:ascii="Arial" w:hAnsi="Arial" w:cs="Arial"/>
          <w:sz w:val="20"/>
          <w:szCs w:val="20"/>
        </w:rPr>
        <w:t xml:space="preserve">. </w:t>
      </w:r>
      <w:r w:rsidRPr="00C93CC3">
        <w:rPr>
          <w:rFonts w:ascii="Arial" w:hAnsi="Arial" w:cs="Arial"/>
          <w:sz w:val="20"/>
          <w:szCs w:val="20"/>
        </w:rPr>
        <w:t>Un résumé de ces rapports sera périodiquement publié par l’ANSM sur son site internet (</w:t>
      </w:r>
      <w:hyperlink r:id="rId19" w:history="1">
        <w:r w:rsidR="00346451" w:rsidRPr="00C93CC3">
          <w:rPr>
            <w:rStyle w:val="Lienhypertexte"/>
            <w:rFonts w:ascii="Arial" w:hAnsi="Arial" w:cs="Arial"/>
            <w:sz w:val="20"/>
            <w:szCs w:val="20"/>
          </w:rPr>
          <w:t>www.ansm.sante.fr</w:t>
        </w:r>
      </w:hyperlink>
      <w:r w:rsidRPr="00346451">
        <w:rPr>
          <w:rFonts w:ascii="Arial" w:hAnsi="Arial" w:cs="Arial"/>
          <w:sz w:val="20"/>
          <w:szCs w:val="20"/>
          <w:highlight w:val="lightGray"/>
        </w:rPr>
        <w:t>)</w:t>
      </w:r>
      <w:r w:rsidRPr="0064050F">
        <w:rPr>
          <w:rFonts w:ascii="Arial" w:hAnsi="Arial" w:cs="Arial"/>
          <w:sz w:val="20"/>
          <w:szCs w:val="20"/>
        </w:rPr>
        <w:t>.</w:t>
      </w:r>
      <w:r w:rsidR="008D4899">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3EAB1B94" w14:textId="77777777" w:rsidR="00BC0FB4" w:rsidRPr="00565C7B" w:rsidRDefault="00BC0FB4" w:rsidP="00565C7B">
      <w:pPr>
        <w:ind w:right="260"/>
        <w:jc w:val="both"/>
        <w:rPr>
          <w:rFonts w:ascii="Arial" w:hAnsi="Arial" w:cs="Arial"/>
          <w:i/>
          <w:sz w:val="20"/>
          <w:szCs w:val="20"/>
        </w:rPr>
      </w:pPr>
    </w:p>
    <w:p w14:paraId="454DD70E" w14:textId="7D7563F1" w:rsidR="009135AC" w:rsidRDefault="009135AC" w:rsidP="009135AC">
      <w:pPr>
        <w:spacing w:line="360" w:lineRule="auto"/>
        <w:ind w:right="260"/>
        <w:jc w:val="both"/>
        <w:rPr>
          <w:rFonts w:ascii="Arial" w:eastAsia="Calibri" w:hAnsi="Arial" w:cs="Arial"/>
          <w:b/>
          <w:bCs/>
          <w:sz w:val="20"/>
          <w:lang w:eastAsia="fr-FR"/>
        </w:rPr>
      </w:pPr>
      <w:r w:rsidRPr="0099023C">
        <w:rPr>
          <w:rFonts w:ascii="Arial" w:eastAsia="Calibri" w:hAnsi="Arial" w:cs="Arial"/>
          <w:b/>
          <w:bCs/>
          <w:sz w:val="20"/>
          <w:lang w:eastAsia="fr-FR"/>
        </w:rPr>
        <w:t>Informations</w:t>
      </w:r>
      <w:r>
        <w:rPr>
          <w:rFonts w:ascii="Arial" w:eastAsia="Calibri" w:hAnsi="Arial" w:cs="Arial"/>
          <w:b/>
          <w:bCs/>
          <w:sz w:val="20"/>
          <w:lang w:eastAsia="fr-FR"/>
        </w:rPr>
        <w:t xml:space="preserve"> sur </w:t>
      </w:r>
      <w:r w:rsidR="00AC29AD" w:rsidRPr="000125C3">
        <w:rPr>
          <w:rFonts w:ascii="Arial" w:eastAsia="Calibri" w:hAnsi="Arial" w:cs="Arial"/>
          <w:b/>
          <w:bCs/>
          <w:sz w:val="20"/>
          <w:lang w:eastAsia="fr-FR"/>
        </w:rPr>
        <w:t>BEFIZAL</w:t>
      </w:r>
      <w:r w:rsidR="00AC29AD" w:rsidRPr="00C56A86">
        <w:rPr>
          <w:rFonts w:ascii="Arial" w:eastAsia="Calibri" w:hAnsi="Arial" w:cs="Arial"/>
          <w:b/>
          <w:bCs/>
          <w:sz w:val="20"/>
          <w:lang w:eastAsia="fr-FR"/>
        </w:rPr>
        <w:t xml:space="preserve"> </w:t>
      </w:r>
      <w:r w:rsidR="00AC29AD" w:rsidRPr="00BE3CC6">
        <w:rPr>
          <w:rFonts w:ascii="Arial" w:hAnsi="Arial" w:cs="Arial"/>
          <w:b/>
          <w:sz w:val="20"/>
          <w:szCs w:val="20"/>
        </w:rPr>
        <w:t>L.P.</w:t>
      </w:r>
      <w:r w:rsidR="00D93298">
        <w:rPr>
          <w:rFonts w:ascii="Arial" w:hAnsi="Arial" w:cs="Arial"/>
          <w:b/>
          <w:sz w:val="20"/>
          <w:szCs w:val="20"/>
        </w:rPr>
        <w:t xml:space="preserve"> </w:t>
      </w:r>
      <w:r w:rsidR="00AC29AD" w:rsidRPr="00BE3CC6">
        <w:rPr>
          <w:rFonts w:ascii="Arial" w:hAnsi="Arial" w:cs="Arial"/>
          <w:b/>
          <w:sz w:val="20"/>
          <w:szCs w:val="20"/>
        </w:rPr>
        <w:t>400 mg, comprimé enrobé à libération prolongée</w:t>
      </w:r>
    </w:p>
    <w:p w14:paraId="56400934" w14:textId="2EC01D3D" w:rsidR="005E4E1E" w:rsidRPr="005F2B2C" w:rsidRDefault="00C93CC3" w:rsidP="005E4E1E">
      <w:pPr>
        <w:pStyle w:val="Default"/>
        <w:jc w:val="both"/>
        <w:rPr>
          <w:rFonts w:ascii="Arial" w:hAnsi="Arial" w:cs="Arial"/>
          <w:color w:val="auto"/>
          <w:sz w:val="20"/>
          <w:szCs w:val="20"/>
        </w:rPr>
      </w:pPr>
      <w:r>
        <w:rPr>
          <w:rFonts w:ascii="Arial" w:hAnsi="Arial" w:cs="Arial"/>
          <w:color w:val="auto"/>
          <w:sz w:val="20"/>
          <w:szCs w:val="20"/>
        </w:rPr>
        <w:t>Dans le cadre de son</w:t>
      </w:r>
      <w:r w:rsidR="005E4E1E" w:rsidRPr="005F2B2C">
        <w:rPr>
          <w:rFonts w:ascii="Arial" w:hAnsi="Arial" w:cs="Arial"/>
          <w:color w:val="auto"/>
          <w:sz w:val="20"/>
          <w:szCs w:val="20"/>
        </w:rPr>
        <w:t xml:space="preserve"> AMM</w:t>
      </w:r>
      <w:r>
        <w:rPr>
          <w:rFonts w:ascii="Arial" w:hAnsi="Arial" w:cs="Arial"/>
          <w:color w:val="auto"/>
          <w:sz w:val="20"/>
          <w:szCs w:val="20"/>
        </w:rPr>
        <w:t xml:space="preserve">, </w:t>
      </w:r>
      <w:r w:rsidR="00AC29AD">
        <w:rPr>
          <w:rFonts w:ascii="Arial" w:hAnsi="Arial" w:cs="Arial"/>
          <w:color w:val="auto"/>
          <w:sz w:val="20"/>
          <w:szCs w:val="20"/>
        </w:rPr>
        <w:t xml:space="preserve">BEFIZAL </w:t>
      </w:r>
      <w:r w:rsidR="00AC29AD" w:rsidRPr="00AC29AD">
        <w:rPr>
          <w:rFonts w:ascii="Arial" w:hAnsi="Arial" w:cs="Arial"/>
          <w:sz w:val="20"/>
          <w:szCs w:val="20"/>
        </w:rPr>
        <w:t>L.P.</w:t>
      </w:r>
      <w:r w:rsidR="00D93298">
        <w:rPr>
          <w:rFonts w:ascii="Arial" w:hAnsi="Arial" w:cs="Arial"/>
          <w:sz w:val="20"/>
          <w:szCs w:val="20"/>
        </w:rPr>
        <w:t xml:space="preserve"> </w:t>
      </w:r>
      <w:r w:rsidR="00AC29AD" w:rsidRPr="00AC29AD">
        <w:rPr>
          <w:rFonts w:ascii="Arial" w:hAnsi="Arial" w:cs="Arial"/>
          <w:sz w:val="20"/>
          <w:szCs w:val="20"/>
        </w:rPr>
        <w:t>400 mg,</w:t>
      </w:r>
      <w:r w:rsidR="002262D2">
        <w:rPr>
          <w:rFonts w:ascii="Arial" w:hAnsi="Arial" w:cs="Arial"/>
          <w:sz w:val="20"/>
          <w:szCs w:val="20"/>
        </w:rPr>
        <w:t xml:space="preserve"> </w:t>
      </w:r>
      <w:r w:rsidR="002262D2" w:rsidRPr="00AC29AD">
        <w:rPr>
          <w:rFonts w:ascii="Arial" w:hAnsi="Arial" w:cs="Arial"/>
          <w:sz w:val="20"/>
          <w:szCs w:val="20"/>
        </w:rPr>
        <w:t>comprimé enrobé à libération prolongée</w:t>
      </w:r>
      <w:r w:rsidR="00AC29AD" w:rsidRPr="00AC29AD">
        <w:rPr>
          <w:rFonts w:ascii="Arial" w:hAnsi="Arial" w:cs="Arial"/>
          <w:sz w:val="20"/>
          <w:szCs w:val="20"/>
        </w:rPr>
        <w:t xml:space="preserve"> </w:t>
      </w:r>
      <w:r w:rsidRPr="00C93CC3">
        <w:rPr>
          <w:rFonts w:ascii="Arial" w:hAnsi="Arial" w:cs="Arial"/>
          <w:color w:val="auto"/>
          <w:sz w:val="20"/>
          <w:szCs w:val="20"/>
        </w:rPr>
        <w:t>est utilisé en complément d’un régime alimentaire pauvre en graisses et d’autres traitements non médicamenteux tels que l’exercice physique et la perte de poids afin de faire baisser les taux de graisses dans le sang.</w:t>
      </w:r>
    </w:p>
    <w:p w14:paraId="71ADF6EA" w14:textId="77777777" w:rsidR="005E4E1E" w:rsidRDefault="005E4E1E" w:rsidP="009135AC">
      <w:pPr>
        <w:pStyle w:val="Corpsdetexte"/>
        <w:spacing w:after="160" w:line="259" w:lineRule="auto"/>
        <w:ind w:right="352"/>
        <w:jc w:val="both"/>
        <w:rPr>
          <w:rFonts w:ascii="Arial" w:hAnsi="Arial" w:cs="Arial"/>
          <w:sz w:val="20"/>
          <w:szCs w:val="20"/>
        </w:rPr>
      </w:pPr>
    </w:p>
    <w:p w14:paraId="39E665D8" w14:textId="2EB7CCDA" w:rsidR="005E4E1E" w:rsidRDefault="005E4E1E" w:rsidP="00230F64">
      <w:pPr>
        <w:pStyle w:val="Corpsdetexte"/>
        <w:spacing w:after="160" w:line="259" w:lineRule="auto"/>
        <w:jc w:val="both"/>
        <w:rPr>
          <w:rFonts w:ascii="Arial" w:hAnsi="Arial" w:cs="Arial"/>
          <w:sz w:val="20"/>
          <w:szCs w:val="20"/>
        </w:rPr>
      </w:pPr>
      <w:r>
        <w:rPr>
          <w:rFonts w:ascii="Arial" w:hAnsi="Arial" w:cs="Arial"/>
          <w:sz w:val="20"/>
          <w:lang w:eastAsia="fr-FR"/>
        </w:rPr>
        <w:t xml:space="preserve">Il est important de noter que, contrairement à une utilisation conforme à son AMM, la sécurité et </w:t>
      </w:r>
      <w:r>
        <w:rPr>
          <w:rFonts w:ascii="Arial" w:hAnsi="Arial" w:cs="Arial"/>
          <w:sz w:val="20"/>
          <w:lang w:eastAsia="fr-FR"/>
        </w:rPr>
        <w:lastRenderedPageBreak/>
        <w:t>l’efficacité de</w:t>
      </w:r>
      <w:r w:rsidR="00AC29AD" w:rsidRPr="00AC29AD">
        <w:rPr>
          <w:rFonts w:ascii="Arial" w:hAnsi="Arial" w:cs="Arial"/>
          <w:sz w:val="20"/>
          <w:szCs w:val="20"/>
        </w:rPr>
        <w:t xml:space="preserve"> </w:t>
      </w:r>
      <w:r w:rsidR="00AC29AD">
        <w:rPr>
          <w:rFonts w:ascii="Arial" w:hAnsi="Arial" w:cs="Arial"/>
          <w:sz w:val="20"/>
          <w:szCs w:val="20"/>
        </w:rPr>
        <w:t xml:space="preserve">BEFIZAL </w:t>
      </w:r>
      <w:r w:rsidR="00AC29AD" w:rsidRPr="00AC29AD">
        <w:rPr>
          <w:rFonts w:ascii="Arial" w:hAnsi="Arial" w:cs="Arial"/>
          <w:sz w:val="20"/>
          <w:szCs w:val="20"/>
        </w:rPr>
        <w:t>L.P.</w:t>
      </w:r>
      <w:r w:rsidR="00D93298">
        <w:rPr>
          <w:rFonts w:ascii="Arial" w:hAnsi="Arial" w:cs="Arial"/>
          <w:sz w:val="20"/>
          <w:szCs w:val="20"/>
        </w:rPr>
        <w:t xml:space="preserve"> </w:t>
      </w:r>
      <w:r w:rsidR="00AC29AD" w:rsidRPr="00AC29AD">
        <w:rPr>
          <w:rFonts w:ascii="Arial" w:hAnsi="Arial" w:cs="Arial"/>
          <w:sz w:val="20"/>
          <w:szCs w:val="20"/>
        </w:rPr>
        <w:t>400 mg</w:t>
      </w:r>
      <w:r w:rsidR="00AC29AD" w:rsidDel="00AC29AD">
        <w:rPr>
          <w:rFonts w:ascii="Arial" w:hAnsi="Arial" w:cs="Arial"/>
          <w:sz w:val="20"/>
          <w:lang w:eastAsia="fr-FR"/>
        </w:rPr>
        <w:t xml:space="preserve"> </w:t>
      </w:r>
      <w:r>
        <w:rPr>
          <w:rFonts w:ascii="Arial" w:eastAsia="Calibri" w:hAnsi="Arial" w:cs="Arial"/>
          <w:bCs/>
          <w:sz w:val="20"/>
          <w:szCs w:val="22"/>
        </w:rPr>
        <w:t>dans la situation du CPC</w:t>
      </w:r>
      <w:r w:rsidRPr="0099023C">
        <w:rPr>
          <w:rFonts w:ascii="Arial" w:eastAsia="Calibri" w:hAnsi="Arial" w:cs="Arial"/>
          <w:bCs/>
          <w:sz w:val="20"/>
          <w:szCs w:val="22"/>
        </w:rPr>
        <w:t>,</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particulier </w:t>
      </w:r>
      <w:r w:rsidRPr="00C93CC3">
        <w:rPr>
          <w:rFonts w:ascii="Arial" w:hAnsi="Arial" w:cs="Arial"/>
          <w:sz w:val="20"/>
          <w:szCs w:val="20"/>
        </w:rPr>
        <w:t xml:space="preserve">au cours duquel des données </w:t>
      </w:r>
      <w:r w:rsidRPr="00C93CC3">
        <w:rPr>
          <w:rFonts w:ascii="Arial" w:hAnsi="Arial" w:cs="Arial"/>
          <w:spacing w:val="-57"/>
          <w:sz w:val="20"/>
          <w:szCs w:val="20"/>
        </w:rPr>
        <w:t xml:space="preserve">   </w:t>
      </w:r>
      <w:r w:rsidRPr="00C93CC3">
        <w:rPr>
          <w:rFonts w:ascii="Arial" w:hAnsi="Arial" w:cs="Arial"/>
          <w:sz w:val="20"/>
          <w:szCs w:val="20"/>
        </w:rPr>
        <w:t>personnelles seront collectées</w:t>
      </w:r>
      <w:r w:rsidR="005B519A" w:rsidRPr="00C93CC3">
        <w:rPr>
          <w:rFonts w:ascii="Arial" w:hAnsi="Arial" w:cs="Arial"/>
          <w:sz w:val="20"/>
          <w:szCs w:val="20"/>
        </w:rPr>
        <w:t xml:space="preserve"> (annexe 4)</w:t>
      </w:r>
      <w:r w:rsidRPr="00C93CC3">
        <w:rPr>
          <w:rFonts w:ascii="Arial" w:hAnsi="Arial" w:cs="Arial"/>
          <w:sz w:val="20"/>
          <w:szCs w:val="20"/>
        </w:rPr>
        <w:t>.</w:t>
      </w:r>
      <w:r w:rsidRPr="00C93CC3">
        <w:rPr>
          <w:rFonts w:ascii="Arial" w:hAnsi="Arial" w:cs="Arial"/>
          <w:spacing w:val="1"/>
          <w:sz w:val="20"/>
          <w:szCs w:val="20"/>
        </w:rPr>
        <w:t xml:space="preserve"> </w:t>
      </w:r>
      <w:r w:rsidRPr="00C93CC3">
        <w:rPr>
          <w:rFonts w:ascii="Arial" w:hAnsi="Arial" w:cs="Arial"/>
          <w:sz w:val="20"/>
          <w:szCs w:val="20"/>
        </w:rPr>
        <w:t>Toutes ces données</w:t>
      </w:r>
      <w:r w:rsidRPr="00C93CC3">
        <w:rPr>
          <w:rFonts w:ascii="Arial" w:hAnsi="Arial" w:cs="Arial"/>
          <w:spacing w:val="1"/>
          <w:sz w:val="20"/>
          <w:szCs w:val="20"/>
        </w:rPr>
        <w:t xml:space="preserve"> </w:t>
      </w:r>
      <w:r w:rsidRPr="00C93CC3">
        <w:rPr>
          <w:rFonts w:ascii="Arial" w:hAnsi="Arial" w:cs="Arial"/>
          <w:sz w:val="20"/>
          <w:szCs w:val="20"/>
        </w:rPr>
        <w:t>seront analysées</w:t>
      </w:r>
      <w:r w:rsidR="00346451" w:rsidRPr="00C93CC3">
        <w:rPr>
          <w:rFonts w:ascii="Arial" w:hAnsi="Arial" w:cs="Arial"/>
          <w:sz w:val="20"/>
          <w:szCs w:val="20"/>
        </w:rPr>
        <w:t xml:space="preserve"> </w:t>
      </w:r>
      <w:r w:rsidRPr="00C93CC3">
        <w:rPr>
          <w:rFonts w:ascii="Arial" w:hAnsi="Arial" w:cs="Arial"/>
          <w:sz w:val="20"/>
          <w:szCs w:val="20"/>
        </w:rPr>
        <w:t>C</w:t>
      </w:r>
      <w:r w:rsidRPr="00346451">
        <w:rPr>
          <w:rFonts w:ascii="Arial" w:hAnsi="Arial" w:cs="Arial"/>
          <w:sz w:val="20"/>
          <w:szCs w:val="20"/>
        </w:rPr>
        <w:t>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56DDEC9B" w14:textId="18B54404" w:rsidR="00CB76E0" w:rsidRPr="00CB76E0" w:rsidRDefault="00CB76E0" w:rsidP="00230F64">
      <w:pPr>
        <w:pStyle w:val="Corpsdetexte"/>
        <w:jc w:val="both"/>
        <w:rPr>
          <w:rFonts w:ascii="Arial" w:hAnsi="Arial" w:cs="Arial"/>
          <w:sz w:val="20"/>
          <w:szCs w:val="20"/>
        </w:rPr>
      </w:pPr>
      <w:r w:rsidRPr="00E14134">
        <w:rPr>
          <w:rFonts w:ascii="Arial" w:hAnsi="Arial"/>
          <w:b/>
          <w:bCs/>
          <w:sz w:val="20"/>
          <w:u w:val="single"/>
        </w:rPr>
        <w:t>Posologie et mode d’administration dans le CPC</w:t>
      </w:r>
      <w:r>
        <w:rPr>
          <w:rFonts w:ascii="Arial" w:hAnsi="Arial" w:cs="Arial"/>
          <w:sz w:val="20"/>
          <w:szCs w:val="20"/>
        </w:rPr>
        <w:t> :</w:t>
      </w:r>
    </w:p>
    <w:p w14:paraId="1ACAC7AF" w14:textId="4F2B56F8" w:rsidR="00CB76E0" w:rsidRPr="00CB76E0" w:rsidRDefault="00CB76E0" w:rsidP="00230F64">
      <w:pPr>
        <w:pStyle w:val="Corpsdetexte"/>
        <w:jc w:val="both"/>
        <w:rPr>
          <w:rFonts w:ascii="Arial" w:hAnsi="Arial" w:cs="Arial"/>
          <w:sz w:val="20"/>
          <w:szCs w:val="20"/>
        </w:rPr>
      </w:pPr>
      <w:r w:rsidRPr="00CB76E0">
        <w:rPr>
          <w:rFonts w:ascii="Arial" w:hAnsi="Arial" w:cs="Arial"/>
          <w:sz w:val="20"/>
          <w:szCs w:val="20"/>
        </w:rPr>
        <w:t xml:space="preserve">Un comprimé de </w:t>
      </w:r>
      <w:proofErr w:type="spellStart"/>
      <w:r w:rsidR="003B6E63">
        <w:rPr>
          <w:rFonts w:ascii="Arial" w:hAnsi="Arial" w:cs="Arial"/>
          <w:sz w:val="20"/>
          <w:szCs w:val="20"/>
        </w:rPr>
        <w:t>b</w:t>
      </w:r>
      <w:r w:rsidRPr="00CB76E0">
        <w:rPr>
          <w:rFonts w:ascii="Arial" w:hAnsi="Arial" w:cs="Arial"/>
          <w:sz w:val="20"/>
          <w:szCs w:val="20"/>
        </w:rPr>
        <w:t>ézafibrate</w:t>
      </w:r>
      <w:proofErr w:type="spellEnd"/>
      <w:r w:rsidRPr="00CB76E0">
        <w:rPr>
          <w:rFonts w:ascii="Arial" w:hAnsi="Arial" w:cs="Arial"/>
          <w:sz w:val="20"/>
          <w:szCs w:val="20"/>
        </w:rPr>
        <w:t xml:space="preserve"> 400 mg LP en une prise orale par jour, au long cours, en association à l’acide </w:t>
      </w:r>
      <w:proofErr w:type="spellStart"/>
      <w:r w:rsidRPr="00CB76E0">
        <w:rPr>
          <w:rFonts w:ascii="Arial" w:hAnsi="Arial" w:cs="Arial"/>
          <w:sz w:val="20"/>
          <w:szCs w:val="20"/>
        </w:rPr>
        <w:t>ursodésoxycholique</w:t>
      </w:r>
      <w:proofErr w:type="spellEnd"/>
      <w:r w:rsidRPr="00CB76E0">
        <w:rPr>
          <w:rFonts w:ascii="Arial" w:hAnsi="Arial" w:cs="Arial"/>
          <w:sz w:val="20"/>
          <w:szCs w:val="20"/>
        </w:rPr>
        <w:t xml:space="preserve"> (13-15 mg/kg/jour par voie orale) ou seul en cas d’intolérance à ce dernier.</w:t>
      </w:r>
    </w:p>
    <w:p w14:paraId="705B4216" w14:textId="77777777" w:rsidR="00C93CC3" w:rsidRDefault="00C93CC3" w:rsidP="00230F64">
      <w:pPr>
        <w:pStyle w:val="Corpsdetexte"/>
        <w:spacing w:after="160" w:line="259" w:lineRule="auto"/>
        <w:jc w:val="both"/>
        <w:rPr>
          <w:rFonts w:ascii="Arial" w:hAnsi="Arial" w:cs="Arial"/>
          <w:sz w:val="20"/>
          <w:szCs w:val="20"/>
        </w:rPr>
      </w:pPr>
    </w:p>
    <w:p w14:paraId="3163956E" w14:textId="77777777" w:rsidR="008862A9" w:rsidRDefault="009135AC" w:rsidP="00230F64">
      <w:pPr>
        <w:pStyle w:val="Corpsdetexte"/>
        <w:spacing w:after="160" w:line="259" w:lineRule="auto"/>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hyperlink r:id="rId20">
        <w:r w:rsidRPr="0064050F">
          <w:rPr>
            <w:rFonts w:ascii="Arial" w:hAnsi="Arial" w:cs="Arial"/>
            <w:color w:val="0562C1"/>
            <w:sz w:val="20"/>
            <w:szCs w:val="20"/>
            <w:u w:val="single" w:color="0562C1"/>
          </w:rPr>
          <w:t>http://base-</w:t>
        </w:r>
      </w:hyperlink>
      <w:r w:rsidRPr="0064050F">
        <w:rPr>
          <w:rFonts w:ascii="Arial" w:hAnsi="Arial" w:cs="Arial"/>
          <w:color w:val="0562C1"/>
          <w:spacing w:val="1"/>
          <w:sz w:val="20"/>
          <w:szCs w:val="20"/>
        </w:rPr>
        <w:t xml:space="preserve"> </w:t>
      </w:r>
      <w:r w:rsidRPr="0064050F">
        <w:rPr>
          <w:rFonts w:ascii="Arial" w:hAnsi="Arial" w:cs="Arial"/>
          <w:color w:val="0562C1"/>
          <w:sz w:val="20"/>
          <w:szCs w:val="20"/>
          <w:u w:val="single" w:color="0562C1"/>
        </w:rPr>
        <w:t>donnees-publique.medicaments.gouv.fr/</w:t>
      </w:r>
      <w:r w:rsidR="008862A9">
        <w:rPr>
          <w:rFonts w:ascii="Arial" w:hAnsi="Arial" w:cs="Arial"/>
          <w:color w:val="0562C1"/>
          <w:sz w:val="20"/>
          <w:szCs w:val="20"/>
          <w:u w:val="single" w:color="0562C1"/>
        </w:rPr>
        <w:t>.</w:t>
      </w:r>
    </w:p>
    <w:p w14:paraId="54687719" w14:textId="77777777" w:rsidR="009135AC" w:rsidRDefault="009135AC" w:rsidP="00230F64">
      <w:pPr>
        <w:pStyle w:val="Corpsdetexte"/>
        <w:spacing w:after="160" w:line="259" w:lineRule="auto"/>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proofErr w:type="gramStart"/>
      <w:r w:rsidRPr="0064050F">
        <w:rPr>
          <w:rFonts w:ascii="Arial" w:hAnsi="Arial" w:cs="Arial"/>
          <w:sz w:val="20"/>
          <w:szCs w:val="20"/>
        </w:rPr>
        <w:t>des</w:t>
      </w:r>
      <w:r w:rsidR="005E4E1E">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w:t>
      </w:r>
      <w:proofErr w:type="gramEnd"/>
      <w:r w:rsidRPr="0064050F">
        <w:rPr>
          <w:rFonts w:ascii="Arial" w:hAnsi="Arial" w:cs="Arial"/>
          <w:sz w:val="20"/>
          <w:szCs w:val="20"/>
        </w:rPr>
        <w:t xml:space="preserve"> importantes pour votre traitement et vous devez la montrer</w:t>
      </w:r>
      <w:r w:rsidR="00C037B6">
        <w:rPr>
          <w:rFonts w:ascii="Arial" w:hAnsi="Arial" w:cs="Arial"/>
          <w:sz w:val="20"/>
          <w:szCs w:val="20"/>
        </w:rPr>
        <w:t xml:space="preserve"> ainsi que la présente note d’information</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46ADE7A1" w14:textId="77777777" w:rsidR="00901600" w:rsidRDefault="00901600" w:rsidP="00230F64">
      <w:pPr>
        <w:pStyle w:val="Corpsdetexte"/>
        <w:spacing w:after="160" w:line="259" w:lineRule="auto"/>
        <w:jc w:val="both"/>
        <w:rPr>
          <w:rFonts w:ascii="Arial" w:hAnsi="Arial" w:cs="Arial"/>
          <w:sz w:val="20"/>
          <w:szCs w:val="20"/>
        </w:rPr>
      </w:pPr>
    </w:p>
    <w:p w14:paraId="189BD465" w14:textId="77777777" w:rsidR="008862A9" w:rsidRDefault="008862A9" w:rsidP="00230F64">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2D2FF66B" w14:textId="77777777" w:rsidR="008862A9" w:rsidRPr="00B04AE7" w:rsidRDefault="008862A9" w:rsidP="00230F64">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240D248A" w14:textId="77777777" w:rsidR="008862A9" w:rsidRPr="0064050F" w:rsidRDefault="008862A9" w:rsidP="00230F64">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273F886B" w14:textId="77777777" w:rsidR="008862A9" w:rsidRPr="009171FC" w:rsidRDefault="008862A9" w:rsidP="00230F64">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21" w:tgtFrame="_blank" w:history="1">
        <w:r w:rsidR="00F43CE1" w:rsidRPr="009171FC">
          <w:rPr>
            <w:rStyle w:val="Lienhypertexte"/>
            <w:rFonts w:ascii="Arial" w:hAnsi="Arial" w:cs="Arial"/>
            <w:sz w:val="20"/>
            <w:szCs w:val="20"/>
          </w:rPr>
          <w:t>signalement.social-sante.gouv.fr</w:t>
        </w:r>
      </w:hyperlink>
    </w:p>
    <w:p w14:paraId="4B6132E2" w14:textId="77777777" w:rsidR="008862A9" w:rsidRPr="0064050F" w:rsidRDefault="008862A9" w:rsidP="00230F64">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6AE9E2EA" w14:textId="0D51598B" w:rsidR="000B0489" w:rsidDel="004F1EAF" w:rsidRDefault="000B0489" w:rsidP="00230F64">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r w:rsidR="002F11C5" w:rsidRPr="000125C3">
        <w:rPr>
          <w:rFonts w:ascii="Arial" w:eastAsia="Calibri" w:hAnsi="Arial" w:cs="Arial"/>
          <w:sz w:val="20"/>
        </w:rPr>
        <w:t>BEFIZAL</w:t>
      </w:r>
      <w:r w:rsidR="002F11C5">
        <w:rPr>
          <w:rFonts w:ascii="Arial" w:eastAsia="Calibri" w:hAnsi="Arial" w:cs="Arial"/>
          <w:sz w:val="20"/>
        </w:rPr>
        <w:t xml:space="preserve"> </w:t>
      </w:r>
      <w:r w:rsidR="002F11C5" w:rsidRPr="00AC29AD">
        <w:rPr>
          <w:rFonts w:ascii="Arial" w:hAnsi="Arial" w:cs="Arial"/>
          <w:sz w:val="20"/>
          <w:szCs w:val="20"/>
        </w:rPr>
        <w:t>L.P.</w:t>
      </w:r>
      <w:r w:rsidR="00D93298">
        <w:rPr>
          <w:rFonts w:ascii="Arial" w:hAnsi="Arial" w:cs="Arial"/>
          <w:sz w:val="20"/>
          <w:szCs w:val="20"/>
        </w:rPr>
        <w:t xml:space="preserve"> </w:t>
      </w:r>
      <w:r w:rsidR="002F11C5" w:rsidRPr="00AC29AD">
        <w:rPr>
          <w:rFonts w:ascii="Arial" w:hAnsi="Arial" w:cs="Arial"/>
          <w:sz w:val="20"/>
          <w:szCs w:val="20"/>
        </w:rPr>
        <w:t>400 mg</w:t>
      </w:r>
      <w:r w:rsidR="000125C3" w:rsidRPr="000125C3">
        <w:rPr>
          <w:rFonts w:ascii="Arial" w:eastAsia="Calibri" w:hAnsi="Arial" w:cs="Arial"/>
          <w:sz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29B30A8B" w14:textId="77777777" w:rsidR="00187211" w:rsidRDefault="00187211" w:rsidP="00230F64">
      <w:pPr>
        <w:rPr>
          <w:rFonts w:ascii="Arial" w:hAnsi="Arial" w:cs="Arial"/>
          <w:sz w:val="20"/>
          <w:szCs w:val="20"/>
        </w:rPr>
      </w:pPr>
    </w:p>
    <w:p w14:paraId="54A840C0" w14:textId="77777777" w:rsidR="00187211" w:rsidDel="004F1EAF" w:rsidRDefault="00B938A1" w:rsidP="00230F64">
      <w:pPr>
        <w:rPr>
          <w:rFonts w:ascii="Arial" w:hAnsi="Arial" w:cs="Arial"/>
          <w:b/>
          <w:sz w:val="20"/>
          <w:szCs w:val="20"/>
        </w:rPr>
      </w:pPr>
      <w:r w:rsidDel="004F1EAF">
        <w:rPr>
          <w:rFonts w:ascii="Arial" w:hAnsi="Arial" w:cs="Arial"/>
          <w:b/>
          <w:sz w:val="20"/>
          <w:szCs w:val="20"/>
        </w:rPr>
        <w:t xml:space="preserve">Traitement de vos données personnelles </w:t>
      </w:r>
    </w:p>
    <w:p w14:paraId="55C8DFD0" w14:textId="4D04A2F5" w:rsidR="00953F42" w:rsidRDefault="00343799" w:rsidP="00230F64">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w:t>
      </w:r>
      <w:r w:rsidR="00A40D1C">
        <w:rPr>
          <w:rFonts w:ascii="Arial" w:eastAsia="Calibri" w:hAnsi="Arial" w:cs="Arial"/>
          <w:sz w:val="20"/>
        </w:rPr>
        <w:t xml:space="preserve">de </w:t>
      </w:r>
      <w:r w:rsidR="00A40D1C" w:rsidRPr="00343799">
        <w:rPr>
          <w:rFonts w:ascii="Arial" w:eastAsia="Calibri" w:hAnsi="Arial" w:cs="Arial"/>
          <w:sz w:val="20"/>
        </w:rPr>
        <w:t>prescription</w:t>
      </w:r>
      <w:r w:rsidRPr="00343799">
        <w:rPr>
          <w:rFonts w:ascii="Arial" w:eastAsia="Calibri" w:hAnsi="Arial" w:cs="Arial"/>
          <w:sz w:val="20"/>
        </w:rPr>
        <w:t xml:space="preserve">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163F1524"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59218228" w14:textId="77777777" w:rsidR="00DA7A06" w:rsidDel="004F1EAF" w:rsidRDefault="00DA7A06" w:rsidP="0058190C">
      <w:pPr>
        <w:jc w:val="both"/>
        <w:rPr>
          <w:rFonts w:ascii="Arial" w:eastAsia="Calibri" w:hAnsi="Arial" w:cs="Arial"/>
          <w:sz w:val="20"/>
        </w:rPr>
      </w:pPr>
    </w:p>
    <w:p w14:paraId="758B2014" w14:textId="77777777" w:rsidR="006250CA" w:rsidRDefault="006250CA" w:rsidP="006250CA">
      <w:pPr>
        <w:jc w:val="both"/>
        <w:rPr>
          <w:i/>
        </w:rPr>
      </w:pPr>
      <w:bookmarkStart w:id="11" w:name="_ANNEXE_4_:"/>
      <w:bookmarkEnd w:id="11"/>
      <w:r w:rsidRPr="002B66E2">
        <w:rPr>
          <w:i/>
        </w:rPr>
        <w:t>Coordonnées du Délégué à la Protection des Données</w:t>
      </w:r>
      <w:r>
        <w:rPr>
          <w:i/>
        </w:rPr>
        <w:t> :</w:t>
      </w:r>
    </w:p>
    <w:p w14:paraId="755AA084" w14:textId="0A474A34" w:rsidR="00421E7D" w:rsidRDefault="00066BF3" w:rsidP="00230F64">
      <w:hyperlink r:id="rId22" w:history="1">
        <w:r w:rsidR="006250CA" w:rsidRPr="00867114">
          <w:t>dpo@aurobindo.com</w:t>
        </w:r>
      </w:hyperlink>
      <w:r w:rsidR="006250CA" w:rsidRPr="00867114">
        <w:rPr>
          <w:i/>
        </w:rPr>
        <w:t xml:space="preserve"> et </w:t>
      </w:r>
      <w:hyperlink r:id="rId23" w:history="1">
        <w:r w:rsidR="006250CA" w:rsidRPr="00867114">
          <w:t>dpr@laboratoire-arrow.com</w:t>
        </w:r>
      </w:hyperlink>
    </w:p>
    <w:p w14:paraId="6BF650C7" w14:textId="0D1DA14C" w:rsidR="00230F64" w:rsidRDefault="00230F64" w:rsidP="00230F64"/>
    <w:p w14:paraId="44C1A252" w14:textId="77777777" w:rsidR="00230F64" w:rsidRPr="00230F64" w:rsidRDefault="00230F64" w:rsidP="00230F64">
      <w:pPr>
        <w:sectPr w:rsidR="00230F64" w:rsidRPr="00230F64">
          <w:footerReference w:type="default" r:id="rId24"/>
          <w:pgSz w:w="11906" w:h="16838"/>
          <w:pgMar w:top="1417" w:right="1417" w:bottom="1417" w:left="1417" w:header="708" w:footer="708" w:gutter="0"/>
          <w:cols w:space="708"/>
          <w:docGrid w:linePitch="360"/>
        </w:sectPr>
      </w:pPr>
    </w:p>
    <w:p w14:paraId="30CCCE88" w14:textId="77777777" w:rsidR="004F1EAF" w:rsidRPr="00022E29" w:rsidRDefault="004F1EAF" w:rsidP="004F1EAF">
      <w:pPr>
        <w:pStyle w:val="Titre2"/>
        <w:rPr>
          <w:rStyle w:val="lev"/>
          <w:rFonts w:ascii="Arial Narrow" w:hAnsi="Arial Narrow"/>
          <w:bCs w:val="0"/>
          <w:sz w:val="28"/>
          <w:szCs w:val="28"/>
        </w:rPr>
      </w:pPr>
      <w:bookmarkStart w:id="12" w:name="_Toc207038667"/>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12"/>
    </w:p>
    <w:p w14:paraId="3C1C0482" w14:textId="77777777" w:rsidR="0024379D" w:rsidRDefault="0024379D" w:rsidP="0058190C">
      <w:pPr>
        <w:jc w:val="both"/>
        <w:rPr>
          <w:rFonts w:ascii="Arial" w:hAnsi="Arial" w:cs="Arial"/>
          <w:sz w:val="20"/>
          <w:szCs w:val="20"/>
        </w:rPr>
      </w:pPr>
    </w:p>
    <w:p w14:paraId="19E5C58C" w14:textId="77777777" w:rsidR="0045411A" w:rsidRPr="00002D3B" w:rsidRDefault="0045411A" w:rsidP="0045411A">
      <w:pPr>
        <w:pStyle w:val="Commentaire"/>
        <w:rPr>
          <w:rStyle w:val="lev"/>
          <w:rFonts w:ascii="Arial" w:eastAsiaTheme="majorEastAsia" w:hAnsi="Arial" w:cs="Arial"/>
          <w:b w:val="0"/>
          <w:bCs w:val="0"/>
        </w:rPr>
      </w:pPr>
      <w:r w:rsidRPr="005420E5">
        <w:rPr>
          <w:rStyle w:val="lev"/>
          <w:rFonts w:ascii="Arial Narrow" w:eastAsiaTheme="majorEastAsia" w:hAnsi="Arial Narrow" w:cstheme="majorBidi"/>
          <w:b w:val="0"/>
          <w:bCs w:val="0"/>
          <w:color w:val="2E74B5" w:themeColor="accent1" w:themeShade="BF"/>
          <w:sz w:val="28"/>
          <w:szCs w:val="28"/>
        </w:rPr>
        <w:t>Annexe 4.a : Note d’information à destination des patients</w:t>
      </w:r>
    </w:p>
    <w:p w14:paraId="1ED848EE" w14:textId="77777777" w:rsidR="00891ADC" w:rsidRPr="00002D3B" w:rsidRDefault="00891ADC" w:rsidP="00AD5315">
      <w:pPr>
        <w:pStyle w:val="Commentaire"/>
        <w:rPr>
          <w:rStyle w:val="lev"/>
          <w:rFonts w:ascii="Arial" w:eastAsiaTheme="majorEastAsia" w:hAnsi="Arial" w:cs="Arial"/>
          <w:b w:val="0"/>
          <w:bCs w:val="0"/>
        </w:rPr>
      </w:pPr>
    </w:p>
    <w:p w14:paraId="46BFB767" w14:textId="77777777" w:rsidR="0024379D" w:rsidRDefault="0024379D" w:rsidP="00383191">
      <w:pPr>
        <w:ind w:firstLine="709"/>
        <w:rPr>
          <w:rStyle w:val="lev"/>
          <w:rFonts w:ascii="Arial" w:eastAsiaTheme="majorEastAsia" w:hAnsi="Arial" w:cs="Arial"/>
          <w:b w:val="0"/>
          <w:bCs w:val="0"/>
          <w:color w:val="538135" w:themeColor="accent6" w:themeShade="BF"/>
          <w:sz w:val="20"/>
          <w:szCs w:val="20"/>
          <w:lang w:eastAsia="fr-FR"/>
        </w:rPr>
      </w:pPr>
    </w:p>
    <w:p w14:paraId="43EBC23C"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46874D24" w14:textId="7C10418D" w:rsidR="0024379D" w:rsidRDefault="0024379D" w:rsidP="00383191">
      <w:pPr>
        <w:jc w:val="both"/>
        <w:rPr>
          <w:rFonts w:ascii="Arial" w:hAnsi="Arial" w:cs="Arial"/>
          <w:sz w:val="20"/>
          <w:szCs w:val="20"/>
        </w:rPr>
      </w:pPr>
      <w:r w:rsidRPr="00892B31">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sdt>
        <w:sdtPr>
          <w:rPr>
            <w:rFonts w:ascii="Arial" w:hAnsi="Arial" w:cs="Arial"/>
            <w:sz w:val="20"/>
            <w:szCs w:val="20"/>
          </w:rPr>
          <w:id w:val="-641653146"/>
          <w:placeholder>
            <w:docPart w:val="FE00A0B683C146068874A202BE9C8D2C"/>
          </w:placeholder>
        </w:sdtPr>
        <w:sdtEndPr/>
        <w:sdtContent>
          <w:r w:rsidR="00E11F00">
            <w:rPr>
              <w:rFonts w:ascii="Arial" w:hAnsi="Arial" w:cs="Arial"/>
              <w:sz w:val="20"/>
              <w:szCs w:val="20"/>
            </w:rPr>
            <w:t xml:space="preserve">la société </w:t>
          </w:r>
          <w:r w:rsidR="001646E7">
            <w:rPr>
              <w:rFonts w:ascii="Arial" w:hAnsi="Arial" w:cs="Arial"/>
              <w:sz w:val="20"/>
              <w:szCs w:val="20"/>
            </w:rPr>
            <w:t xml:space="preserve">Arrow </w:t>
          </w:r>
          <w:proofErr w:type="spellStart"/>
          <w:r w:rsidR="001646E7">
            <w:rPr>
              <w:rFonts w:ascii="Arial" w:hAnsi="Arial" w:cs="Arial"/>
              <w:sz w:val="20"/>
              <w:szCs w:val="20"/>
            </w:rPr>
            <w:t>Generiques</w:t>
          </w:r>
          <w:proofErr w:type="spellEnd"/>
        </w:sdtContent>
      </w:sdt>
      <w:r w:rsidRPr="00892B31">
        <w:rPr>
          <w:rFonts w:ascii="Arial" w:hAnsi="Arial" w:cs="Arial"/>
          <w:sz w:val="20"/>
          <w:szCs w:val="20"/>
        </w:rPr>
        <w:t xml:space="preserve"> en tant que laboratoire titulaire en charge de l’exploitation de la spécialité pharmaceutique</w:t>
      </w:r>
      <w:r w:rsidR="00E11F00">
        <w:rPr>
          <w:rFonts w:ascii="Arial" w:hAnsi="Arial" w:cs="Arial"/>
          <w:sz w:val="20"/>
          <w:szCs w:val="20"/>
        </w:rPr>
        <w:t xml:space="preserve">, </w:t>
      </w:r>
      <w:r w:rsidR="00E11F00" w:rsidRPr="00E11F00">
        <w:rPr>
          <w:rFonts w:ascii="Arial" w:hAnsi="Arial" w:cs="Arial"/>
          <w:sz w:val="20"/>
          <w:szCs w:val="20"/>
        </w:rPr>
        <w:t>dont le siège social est situé 26 avenue Tony Garnier, 69007 Lyon</w:t>
      </w:r>
      <w:r w:rsidRPr="00892B31">
        <w:rPr>
          <w:rFonts w:ascii="Arial" w:hAnsi="Arial" w:cs="Arial"/>
          <w:sz w:val="20"/>
          <w:szCs w:val="20"/>
        </w:rPr>
        <w:t>.</w:t>
      </w:r>
    </w:p>
    <w:p w14:paraId="4FA733A5" w14:textId="77777777" w:rsidR="00383191" w:rsidRPr="00892B31" w:rsidRDefault="00383191" w:rsidP="00383191">
      <w:pPr>
        <w:jc w:val="both"/>
        <w:rPr>
          <w:rFonts w:ascii="Arial" w:hAnsi="Arial" w:cs="Arial"/>
          <w:sz w:val="20"/>
          <w:szCs w:val="20"/>
        </w:rPr>
      </w:pPr>
    </w:p>
    <w:p w14:paraId="5C752B6A"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160F5F9F" w14:textId="33D5FA71"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 xml:space="preserve">Dans le cadre de ce protocole, votre médecin recueillera des informations concernant votre maladie et votre traitement. Toutes ces informations confidentielles seront </w:t>
      </w:r>
      <w:proofErr w:type="spellStart"/>
      <w:r w:rsidR="000A29D4">
        <w:rPr>
          <w:rFonts w:ascii="Arial" w:eastAsia="Calibri" w:hAnsi="Arial" w:cs="Arial"/>
          <w:sz w:val="20"/>
          <w:szCs w:val="20"/>
        </w:rPr>
        <w:t>pse</w:t>
      </w:r>
      <w:r w:rsidR="000155E4">
        <w:rPr>
          <w:rFonts w:ascii="Arial" w:eastAsia="Calibri" w:hAnsi="Arial" w:cs="Arial"/>
          <w:sz w:val="20"/>
          <w:szCs w:val="20"/>
        </w:rPr>
        <w:t>udonymisées</w:t>
      </w:r>
      <w:proofErr w:type="spellEnd"/>
      <w:r w:rsidRPr="00892B31">
        <w:rPr>
          <w:rFonts w:ascii="Arial" w:eastAsia="Calibri" w:hAnsi="Arial" w:cs="Arial"/>
          <w:sz w:val="20"/>
          <w:szCs w:val="20"/>
        </w:rPr>
        <w:t xml:space="preserve"> avant toute exploitation.</w:t>
      </w:r>
      <w:r w:rsidRPr="00892B31">
        <w:rPr>
          <w:rFonts w:ascii="Arial" w:hAnsi="Arial" w:cs="Arial"/>
          <w:sz w:val="20"/>
          <w:szCs w:val="20"/>
        </w:rPr>
        <w:t xml:space="preserve"> Ainsi, 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et par les deux premières lettres de votre prénom ainsi que par votre mois et année de naissance</w:t>
      </w:r>
      <w:r w:rsidR="00BF420C" w:rsidRPr="00892B31">
        <w:rPr>
          <w:rFonts w:ascii="Arial" w:eastAsia="Calibri" w:hAnsi="Arial" w:cs="Arial"/>
          <w:i/>
          <w:color w:val="7030A0"/>
          <w:sz w:val="20"/>
          <w:szCs w:val="20"/>
        </w:rPr>
        <w:t>.</w:t>
      </w:r>
    </w:p>
    <w:p w14:paraId="66D40FA1" w14:textId="2D223C19"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au</w:t>
      </w:r>
      <w:r w:rsidRPr="00892B31">
        <w:rPr>
          <w:rFonts w:ascii="Arial" w:eastAsia="Calibri" w:hAnsi="Arial" w:cs="Arial"/>
          <w:iCs/>
          <w:sz w:val="20"/>
          <w:szCs w:val="20"/>
        </w:rPr>
        <w:t xml:space="preserve"> </w:t>
      </w:r>
      <w:r w:rsidRPr="00892B31">
        <w:rPr>
          <w:rFonts w:ascii="Arial" w:eastAsia="Calibri" w:hAnsi="Arial" w:cs="Arial"/>
          <w:sz w:val="20"/>
          <w:szCs w:val="20"/>
        </w:rPr>
        <w:t xml:space="preserve">laboratoire </w:t>
      </w:r>
      <w:sdt>
        <w:sdtPr>
          <w:rPr>
            <w:rFonts w:ascii="Arial" w:hAnsi="Arial" w:cs="Arial"/>
            <w:sz w:val="20"/>
            <w:szCs w:val="20"/>
          </w:rPr>
          <w:id w:val="1061207423"/>
          <w:placeholder>
            <w:docPart w:val="F03E22824CD94D69A3B37932BC617834"/>
          </w:placeholder>
        </w:sdtPr>
        <w:sdtEndPr/>
        <w:sdtContent>
          <w:r w:rsidR="001646E7">
            <w:rPr>
              <w:rFonts w:ascii="Arial" w:hAnsi="Arial" w:cs="Arial"/>
              <w:sz w:val="20"/>
              <w:szCs w:val="20"/>
            </w:rPr>
            <w:t xml:space="preserve">Arrow </w:t>
          </w:r>
          <w:proofErr w:type="spellStart"/>
          <w:r w:rsidR="001646E7">
            <w:rPr>
              <w:rFonts w:ascii="Arial" w:hAnsi="Arial" w:cs="Arial"/>
              <w:sz w:val="20"/>
              <w:szCs w:val="20"/>
            </w:rPr>
            <w:t>Generiques</w:t>
          </w:r>
          <w:proofErr w:type="spellEnd"/>
        </w:sdtContent>
      </w:sdt>
      <w:r w:rsidR="001646E7" w:rsidRPr="00892B31">
        <w:rPr>
          <w:rFonts w:ascii="Arial" w:hAnsi="Arial" w:cs="Arial"/>
          <w:sz w:val="20"/>
          <w:szCs w:val="20"/>
        </w:rPr>
        <w:t xml:space="preserve"> </w:t>
      </w:r>
      <w:r w:rsidR="001D31EC">
        <w:rPr>
          <w:rFonts w:ascii="Arial" w:hAnsi="Arial" w:cs="Arial"/>
          <w:sz w:val="20"/>
          <w:szCs w:val="20"/>
        </w:rPr>
        <w:t>et à la CRO</w:t>
      </w:r>
      <w:r w:rsidRPr="00892B31">
        <w:rPr>
          <w:rFonts w:ascii="Arial" w:eastAsia="Calibri" w:hAnsi="Arial" w:cs="Arial"/>
          <w:sz w:val="20"/>
          <w:szCs w:val="20"/>
        </w:rPr>
        <w:t xml:space="preserve"> et feront l’objet d’un traitement informatisé.</w:t>
      </w:r>
    </w:p>
    <w:p w14:paraId="70688E85" w14:textId="77777777" w:rsidR="00383191" w:rsidRPr="00892B31" w:rsidRDefault="00383191" w:rsidP="00383191">
      <w:pPr>
        <w:jc w:val="both"/>
        <w:rPr>
          <w:rFonts w:ascii="Arial" w:hAnsi="Arial" w:cs="Arial"/>
          <w:sz w:val="20"/>
          <w:szCs w:val="20"/>
        </w:rPr>
      </w:pPr>
    </w:p>
    <w:p w14:paraId="763067E5" w14:textId="77777777"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3A0EA577"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5EEEA803" w14:textId="77777777" w:rsidR="00383191" w:rsidRPr="00892B31" w:rsidRDefault="00383191" w:rsidP="00230F64">
      <w:pPr>
        <w:jc w:val="both"/>
        <w:rPr>
          <w:rFonts w:ascii="Arial" w:hAnsi="Arial" w:cs="Arial"/>
          <w:sz w:val="20"/>
          <w:szCs w:val="20"/>
        </w:rPr>
      </w:pPr>
    </w:p>
    <w:p w14:paraId="04B05682" w14:textId="77777777" w:rsidR="0024379D" w:rsidRPr="00892B31" w:rsidRDefault="0024379D" w:rsidP="00230F64">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7BF35D6A" w14:textId="4F341F96" w:rsidR="0024379D" w:rsidRPr="00312BE4" w:rsidRDefault="0024379D" w:rsidP="00230F64">
      <w:pPr>
        <w:jc w:val="both"/>
        <w:textAlignment w:val="baseline"/>
        <w:rPr>
          <w:rFonts w:ascii="Arial" w:hAnsi="Arial" w:cs="Arial"/>
          <w:color w:val="7030A0"/>
          <w:sz w:val="20"/>
          <w:szCs w:val="20"/>
        </w:rPr>
      </w:pPr>
      <w:r w:rsidRPr="00892B31">
        <w:rPr>
          <w:rFonts w:ascii="Arial" w:hAnsi="Arial" w:cs="Arial"/>
          <w:sz w:val="20"/>
          <w:szCs w:val="20"/>
        </w:rPr>
        <w:t>Vos données personnelles,</w:t>
      </w:r>
      <w:r w:rsidR="002E338B" w:rsidRPr="00892B31">
        <w:rPr>
          <w:rFonts w:ascii="Arial" w:hAnsi="Arial" w:cs="Arial"/>
          <w:sz w:val="20"/>
          <w:szCs w:val="20"/>
        </w:rPr>
        <w:t xml:space="preserve"> </w:t>
      </w:r>
      <w:proofErr w:type="spellStart"/>
      <w:r w:rsidR="002E338B" w:rsidRPr="00892B31">
        <w:rPr>
          <w:rFonts w:ascii="Arial" w:hAnsi="Arial" w:cs="Arial"/>
          <w:sz w:val="20"/>
          <w:szCs w:val="20"/>
        </w:rPr>
        <w:t>pseudonymisées</w:t>
      </w:r>
      <w:proofErr w:type="spellEnd"/>
      <w:r w:rsidR="00622C19" w:rsidRPr="00892B31">
        <w:rPr>
          <w:rFonts w:ascii="Arial" w:eastAsia="Calibri" w:hAnsi="Arial" w:cs="Arial"/>
          <w:sz w:val="20"/>
          <w:szCs w:val="20"/>
        </w:rPr>
        <w:t>,</w:t>
      </w:r>
      <w:r w:rsidR="000B03AE" w:rsidRPr="00892B31">
        <w:rPr>
          <w:rFonts w:ascii="Arial" w:eastAsia="Calibri" w:hAnsi="Arial" w:cs="Arial"/>
          <w:sz w:val="20"/>
          <w:szCs w:val="20"/>
        </w:rPr>
        <w:t xml:space="preserve"> </w:t>
      </w:r>
      <w:r w:rsidRPr="00892B31">
        <w:rPr>
          <w:rFonts w:ascii="Arial" w:hAnsi="Arial" w:cs="Arial"/>
          <w:sz w:val="20"/>
          <w:szCs w:val="20"/>
        </w:rPr>
        <w:t xml:space="preserve">pourront également être utilisées ensuite pour faire de la recherche, étude ou de l’évaluation dans le domaine de la santé. </w:t>
      </w:r>
      <w:r w:rsidR="000155E4">
        <w:rPr>
          <w:rFonts w:ascii="Arial" w:hAnsi="Arial" w:cs="Arial"/>
          <w:sz w:val="20"/>
          <w:szCs w:val="20"/>
        </w:rPr>
        <w:t xml:space="preserve">Pour plus d’informations sur ces recherches, nous vous invitons à consulter </w:t>
      </w:r>
      <w:hyperlink r:id="rId25" w:history="1">
        <w:r w:rsidR="00D718E6" w:rsidRPr="00D718E6">
          <w:rPr>
            <w:rStyle w:val="Lienhypertexte"/>
            <w:rFonts w:ascii="Arial" w:hAnsi="Arial" w:cs="Arial"/>
            <w:sz w:val="20"/>
            <w:szCs w:val="20"/>
          </w:rPr>
          <w:t>https://www.laboratoire-arrow.com/donnees-personnelles</w:t>
        </w:r>
      </w:hyperlink>
      <w:r w:rsidR="00D718E6" w:rsidRPr="00D718E6">
        <w:rPr>
          <w:rFonts w:ascii="Arial" w:hAnsi="Arial" w:cs="Arial"/>
          <w:sz w:val="20"/>
          <w:szCs w:val="20"/>
        </w:rPr>
        <w:t xml:space="preserve"> </w:t>
      </w:r>
      <w:r w:rsidR="0041654D">
        <w:rPr>
          <w:rFonts w:ascii="Arial" w:hAnsi="Arial" w:cs="Arial"/>
          <w:sz w:val="20"/>
          <w:szCs w:val="20"/>
          <w:shd w:val="clear" w:color="auto" w:fill="E7E6E6" w:themeFill="background2"/>
        </w:rPr>
        <w:t>.</w:t>
      </w:r>
    </w:p>
    <w:p w14:paraId="4253A172" w14:textId="77777777" w:rsidR="0024379D" w:rsidRPr="00892B31" w:rsidRDefault="0024379D" w:rsidP="00230F64">
      <w:pPr>
        <w:jc w:val="both"/>
        <w:textAlignment w:val="baseline"/>
        <w:rPr>
          <w:rFonts w:ascii="Arial" w:hAnsi="Arial" w:cs="Arial"/>
          <w:sz w:val="20"/>
          <w:szCs w:val="20"/>
        </w:rPr>
      </w:pPr>
      <w:r w:rsidRPr="00892B31">
        <w:rPr>
          <w:rFonts w:ascii="Arial" w:hAnsi="Arial" w:cs="Arial"/>
          <w:sz w:val="20"/>
          <w:szCs w:val="20"/>
        </w:rPr>
        <w:t xml:space="preserve">Cette recherche se fera dans les conditions autorisées par le </w:t>
      </w:r>
      <w:hyperlink r:id="rId26" w:history="1">
        <w:r w:rsidR="00891ADC" w:rsidRPr="00A06A2F">
          <w:rPr>
            <w:rStyle w:val="Lienhypertexte"/>
            <w:rFonts w:ascii="Arial" w:hAnsi="Arial" w:cs="Arial"/>
            <w:sz w:val="20"/>
            <w:szCs w:val="20"/>
          </w:rPr>
          <w:t>règlement général sur la protection des données</w:t>
        </w:r>
        <w:r w:rsidR="00A06A2F" w:rsidRPr="00A06A2F">
          <w:rPr>
            <w:rStyle w:val="Lienhypertexte"/>
            <w:rFonts w:ascii="Arial" w:hAnsi="Arial" w:cs="Arial"/>
            <w:sz w:val="20"/>
            <w:szCs w:val="20"/>
          </w:rPr>
          <w:t xml:space="preserve"> du 27 avril 2016</w:t>
        </w:r>
      </w:hyperlink>
      <w:r w:rsidR="00891ADC" w:rsidRPr="00891ADC">
        <w:rPr>
          <w:rFonts w:ascii="Arial" w:hAnsi="Arial" w:cs="Arial"/>
          <w:sz w:val="20"/>
          <w:szCs w:val="20"/>
        </w:rPr>
        <w:t xml:space="preserve"> </w:t>
      </w:r>
      <w:r w:rsidR="00891ADC">
        <w:rPr>
          <w:rFonts w:ascii="Arial" w:hAnsi="Arial" w:cs="Arial"/>
          <w:sz w:val="20"/>
          <w:szCs w:val="20"/>
        </w:rPr>
        <w:t xml:space="preserve">dit </w:t>
      </w:r>
      <w:r w:rsidRPr="00891ADC">
        <w:rPr>
          <w:rFonts w:ascii="Arial" w:hAnsi="Arial" w:cs="Arial"/>
          <w:sz w:val="20"/>
          <w:szCs w:val="20"/>
        </w:rPr>
        <w:t>RGPD</w:t>
      </w:r>
      <w:r w:rsidRPr="00892B31">
        <w:rPr>
          <w:rFonts w:ascii="Arial" w:hAnsi="Arial" w:cs="Arial"/>
          <w:sz w:val="20"/>
          <w:szCs w:val="20"/>
        </w:rPr>
        <w:t xml:space="preserve"> et la </w:t>
      </w:r>
      <w:hyperlink r:id="rId27" w:history="1">
        <w:r w:rsidRPr="00892B31">
          <w:rPr>
            <w:rStyle w:val="Lienhypertexte"/>
            <w:rFonts w:ascii="Arial" w:hAnsi="Arial" w:cs="Arial"/>
            <w:sz w:val="20"/>
            <w:szCs w:val="20"/>
          </w:rPr>
          <w:t>loi du 6 janvier 1978</w:t>
        </w:r>
      </w:hyperlink>
      <w:r w:rsidRPr="00892B31">
        <w:rPr>
          <w:rFonts w:ascii="Arial" w:hAnsi="Arial" w:cs="Arial"/>
          <w:sz w:val="20"/>
          <w:szCs w:val="20"/>
        </w:rPr>
        <w:t xml:space="preserve">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du CPC pourront être croisées avec des données du système national des données de santé (SNDS), qui réunit plusieurs bases de données de santé (telles que les données de l’Assurance maladie et des hôpitaux). </w:t>
      </w:r>
    </w:p>
    <w:p w14:paraId="1D6568A9" w14:textId="77777777" w:rsidR="00383191" w:rsidRDefault="0024379D" w:rsidP="00230F64">
      <w:pPr>
        <w:jc w:val="both"/>
        <w:textAlignment w:val="baseline"/>
        <w:rPr>
          <w:rFonts w:ascii="Arial" w:hAnsi="Arial" w:cs="Arial"/>
          <w:sz w:val="20"/>
          <w:szCs w:val="20"/>
        </w:rPr>
      </w:pPr>
      <w:r w:rsidRPr="00892B31">
        <w:rPr>
          <w:rFonts w:ascii="Arial" w:hAnsi="Arial" w:cs="Arial"/>
          <w:sz w:val="20"/>
          <w:szCs w:val="20"/>
        </w:rPr>
        <w:t>Vous pouvez vous opposer à cette réutilisation à des fins de recherche auprès du médecin prescripteur qui vous a prescrit ce médicament</w:t>
      </w:r>
      <w:r w:rsidR="00AA431F">
        <w:rPr>
          <w:rFonts w:ascii="Arial" w:hAnsi="Arial" w:cs="Arial"/>
          <w:sz w:val="20"/>
          <w:szCs w:val="20"/>
        </w:rPr>
        <w:t xml:space="preserve"> ou </w:t>
      </w:r>
      <w:r w:rsidR="00AA431F" w:rsidRPr="00AA431F">
        <w:rPr>
          <w:rFonts w:ascii="Arial" w:hAnsi="Arial" w:cs="Arial"/>
          <w:sz w:val="20"/>
          <w:szCs w:val="20"/>
        </w:rPr>
        <w:t>auprès du laboratoire qui est responsable de traitemen</w:t>
      </w:r>
      <w:r w:rsidR="00AA431F">
        <w:rPr>
          <w:rFonts w:ascii="Arial" w:hAnsi="Arial" w:cs="Arial"/>
          <w:sz w:val="20"/>
          <w:szCs w:val="20"/>
        </w:rPr>
        <w:t>t</w:t>
      </w:r>
      <w:r w:rsidR="00F70098">
        <w:rPr>
          <w:rFonts w:ascii="Arial" w:hAnsi="Arial" w:cs="Arial"/>
          <w:sz w:val="20"/>
          <w:szCs w:val="20"/>
        </w:rPr>
        <w:t>.</w:t>
      </w:r>
      <w:r w:rsidR="00AA431F">
        <w:rPr>
          <w:rFonts w:ascii="Arial" w:hAnsi="Arial" w:cs="Arial"/>
          <w:sz w:val="20"/>
          <w:szCs w:val="20"/>
        </w:rPr>
        <w:t> </w:t>
      </w:r>
    </w:p>
    <w:p w14:paraId="566CD17E" w14:textId="77777777" w:rsidR="00383191" w:rsidRPr="00892B31" w:rsidRDefault="00383191" w:rsidP="00383191">
      <w:pPr>
        <w:ind w:right="215"/>
        <w:jc w:val="both"/>
        <w:textAlignment w:val="baseline"/>
        <w:rPr>
          <w:rFonts w:ascii="Arial" w:hAnsi="Arial" w:cs="Arial"/>
          <w:sz w:val="20"/>
          <w:szCs w:val="20"/>
        </w:rPr>
      </w:pPr>
    </w:p>
    <w:p w14:paraId="27ADAE29" w14:textId="77777777" w:rsidR="0024379D" w:rsidRPr="00892B31" w:rsidRDefault="0024379D" w:rsidP="00255A5B">
      <w:pPr>
        <w:rPr>
          <w:rFonts w:ascii="Arial" w:hAnsi="Arial" w:cs="Arial"/>
          <w:color w:val="2E74B5" w:themeColor="accent1" w:themeShade="BF"/>
          <w:sz w:val="20"/>
          <w:szCs w:val="20"/>
        </w:rPr>
      </w:pPr>
      <w:bookmarkStart w:id="13" w:name="_Hlk201250040"/>
      <w:r w:rsidRPr="00892B31">
        <w:rPr>
          <w:rFonts w:ascii="Arial" w:hAnsi="Arial" w:cs="Arial"/>
          <w:color w:val="2E74B5" w:themeColor="accent1" w:themeShade="BF"/>
          <w:sz w:val="20"/>
          <w:szCs w:val="20"/>
        </w:rPr>
        <w:t xml:space="preserve">Sur quelle loi se fonde le traitement des données ? </w:t>
      </w:r>
    </w:p>
    <w:p w14:paraId="4CFF1723" w14:textId="507BD309" w:rsidR="0024379D" w:rsidRPr="00892B31" w:rsidRDefault="0024379D" w:rsidP="00255A5B">
      <w:pPr>
        <w:jc w:val="both"/>
        <w:rPr>
          <w:rFonts w:ascii="Arial" w:hAnsi="Arial" w:cs="Arial"/>
          <w:sz w:val="20"/>
          <w:szCs w:val="20"/>
        </w:rPr>
      </w:pPr>
      <w:r w:rsidRPr="00892B31">
        <w:rPr>
          <w:rFonts w:ascii="Arial" w:hAnsi="Arial" w:cs="Arial"/>
          <w:sz w:val="20"/>
          <w:szCs w:val="20"/>
        </w:rPr>
        <w:lastRenderedPageBreak/>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28">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29" w:history="1">
        <w:r w:rsidR="00A12A3C" w:rsidRPr="00892B31">
          <w:rPr>
            <w:rStyle w:val="Lienhypertexte"/>
            <w:rFonts w:ascii="Arial" w:hAnsi="Arial" w:cs="Arial"/>
            <w:sz w:val="20"/>
            <w:szCs w:val="20"/>
          </w:rPr>
          <w:t>article L. 5121-12</w:t>
        </w:r>
        <w:r w:rsidR="00FE0FB6">
          <w:rPr>
            <w:rStyle w:val="Lienhypertexte"/>
            <w:rFonts w:ascii="Arial" w:hAnsi="Arial" w:cs="Arial"/>
            <w:sz w:val="20"/>
            <w:szCs w:val="20"/>
          </w:rPr>
          <w:t xml:space="preserve"> </w:t>
        </w:r>
        <w:r w:rsidR="00FE0FB6" w:rsidRPr="00FE0FB6">
          <w:rPr>
            <w:rStyle w:val="Lienhypertexte"/>
            <w:rFonts w:ascii="Arial" w:hAnsi="Arial" w:cs="Arial"/>
            <w:sz w:val="20"/>
            <w:szCs w:val="20"/>
          </w:rPr>
          <w:t xml:space="preserve">et suivants </w:t>
        </w:r>
        <w:r w:rsidR="00A12A3C" w:rsidRPr="00892B31">
          <w:rPr>
            <w:rStyle w:val="Lienhypertexte"/>
            <w:rFonts w:ascii="Arial" w:hAnsi="Arial" w:cs="Arial"/>
            <w:sz w:val="20"/>
            <w:szCs w:val="20"/>
          </w:rPr>
          <w:t>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7127750D"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30" w:history="1">
        <w:r w:rsidRPr="00892B31">
          <w:rPr>
            <w:rStyle w:val="Lienhypertexte"/>
            <w:rFonts w:ascii="Arial" w:hAnsi="Arial" w:cs="Arial"/>
            <w:sz w:val="20"/>
            <w:szCs w:val="20"/>
          </w:rPr>
          <w:t>RGPD</w:t>
        </w:r>
      </w:hyperlink>
      <w:r w:rsidRPr="00892B31">
        <w:rPr>
          <w:rFonts w:ascii="Arial" w:hAnsi="Arial" w:cs="Arial"/>
          <w:sz w:val="20"/>
          <w:szCs w:val="20"/>
        </w:rPr>
        <w:t>). </w:t>
      </w:r>
    </w:p>
    <w:bookmarkEnd w:id="13"/>
    <w:p w14:paraId="11C25DAD" w14:textId="77777777" w:rsidR="002F43C1" w:rsidRPr="00892B31" w:rsidRDefault="002F43C1" w:rsidP="00255A5B">
      <w:pPr>
        <w:jc w:val="both"/>
        <w:rPr>
          <w:rFonts w:ascii="Arial" w:hAnsi="Arial" w:cs="Arial"/>
          <w:sz w:val="20"/>
          <w:szCs w:val="20"/>
        </w:rPr>
      </w:pPr>
    </w:p>
    <w:p w14:paraId="68906354"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063F712D"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4AE56ECA"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votre</w:t>
      </w:r>
      <w:proofErr w:type="gramEnd"/>
      <w:r w:rsidRPr="00892B31">
        <w:rPr>
          <w:rFonts w:ascii="Arial" w:hAnsi="Arial" w:cs="Arial"/>
          <w:sz w:val="20"/>
          <w:szCs w:val="20"/>
        </w:rPr>
        <w:t xml:space="preserve"> identification : numéro, les trois premières lettres de votre nom et les deux premières lettres de votre prénom, sexe, poids, taille, âge ou année et mois de naissance ou date de naissance complète si nécessaire dans un contexte pédiatrique ;</w:t>
      </w:r>
    </w:p>
    <w:p w14:paraId="5ED81200"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les</w:t>
      </w:r>
      <w:proofErr w:type="gramEnd"/>
      <w:r w:rsidRPr="00892B31">
        <w:rPr>
          <w:rFonts w:ascii="Arial" w:hAnsi="Arial" w:cs="Arial"/>
          <w:sz w:val="20"/>
          <w:szCs w:val="20"/>
        </w:rPr>
        <w:t xml:space="preserve"> informations relatives à votre état de santé : notamment l’histoire de votre maladie, vos antécédents personnels ou familiaux, vos autres maladies ou traitements ; </w:t>
      </w:r>
    </w:p>
    <w:p w14:paraId="223762F1"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les</w:t>
      </w:r>
      <w:proofErr w:type="gramEnd"/>
      <w:r w:rsidRPr="00892B31">
        <w:rPr>
          <w:rFonts w:ascii="Arial" w:hAnsi="Arial" w:cs="Arial"/>
          <w:sz w:val="20"/>
          <w:szCs w:val="20"/>
        </w:rPr>
        <w:t xml:space="preserve">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vos</w:t>
      </w:r>
      <w:r w:rsidRPr="00892B31">
        <w:rPr>
          <w:rFonts w:ascii="Arial" w:hAnsi="Arial" w:cs="Arial"/>
          <w:sz w:val="20"/>
          <w:szCs w:val="20"/>
        </w:rPr>
        <w:t xml:space="preserve"> autres traitements, les informations relatives aux modalités de prescription et d’utilisation du médicament ;</w:t>
      </w:r>
    </w:p>
    <w:p w14:paraId="41DB8254"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l’efficacité</w:t>
      </w:r>
      <w:proofErr w:type="gramEnd"/>
      <w:r w:rsidRPr="00892B31">
        <w:rPr>
          <w:rFonts w:ascii="Arial" w:hAnsi="Arial" w:cs="Arial"/>
          <w:sz w:val="20"/>
          <w:szCs w:val="20"/>
        </w:rPr>
        <w:t xml:space="preserve"> du médicament ;</w:t>
      </w:r>
    </w:p>
    <w:p w14:paraId="1D23B4FF" w14:textId="6B063E5A"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proofErr w:type="gramStart"/>
      <w:r w:rsidRPr="00892B31">
        <w:rPr>
          <w:rFonts w:ascii="Arial" w:hAnsi="Arial" w:cs="Arial"/>
          <w:sz w:val="20"/>
          <w:szCs w:val="20"/>
        </w:rPr>
        <w:t>la</w:t>
      </w:r>
      <w:proofErr w:type="gramEnd"/>
      <w:r w:rsidRPr="00892B31">
        <w:rPr>
          <w:rFonts w:ascii="Arial" w:hAnsi="Arial" w:cs="Arial"/>
          <w:sz w:val="20"/>
          <w:szCs w:val="20"/>
        </w:rPr>
        <w:t xml:space="preserve"> nature et la fréquence des effets indésirables du médicament (ce sont les conséquences </w:t>
      </w:r>
      <w:r w:rsidR="00763197">
        <w:rPr>
          <w:rFonts w:ascii="Arial" w:hAnsi="Arial" w:cs="Arial"/>
          <w:sz w:val="20"/>
          <w:szCs w:val="20"/>
        </w:rPr>
        <w:t>attendues ou inattendues et</w:t>
      </w:r>
      <w:r w:rsidR="00763197" w:rsidDel="00763197">
        <w:rPr>
          <w:rStyle w:val="Marquedecommentaire"/>
        </w:rPr>
        <w:t xml:space="preserve"> </w:t>
      </w:r>
      <w:r w:rsidRPr="00892B31">
        <w:rPr>
          <w:rFonts w:ascii="Arial" w:hAnsi="Arial" w:cs="Arial"/>
          <w:sz w:val="20"/>
          <w:szCs w:val="20"/>
        </w:rPr>
        <w:t xml:space="preserve">désagréables du traitement que vous pourriez ressentir : </w:t>
      </w:r>
      <w:r w:rsidR="00040A10">
        <w:rPr>
          <w:rFonts w:ascii="Arial" w:hAnsi="Arial" w:cs="Arial"/>
          <w:sz w:val="20"/>
          <w:szCs w:val="20"/>
        </w:rPr>
        <w:t xml:space="preserve">par exemple </w:t>
      </w:r>
      <w:r w:rsidRPr="00892B31">
        <w:rPr>
          <w:rFonts w:ascii="Arial" w:hAnsi="Arial" w:cs="Arial"/>
          <w:sz w:val="20"/>
          <w:szCs w:val="20"/>
        </w:rPr>
        <w:t>douleur, nausées, diarrhées, etc.) ;</w:t>
      </w:r>
    </w:p>
    <w:p w14:paraId="7DE3645D"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proofErr w:type="gramStart"/>
      <w:r w:rsidRPr="00892B31">
        <w:rPr>
          <w:rFonts w:ascii="Arial" w:hAnsi="Arial" w:cs="Arial"/>
          <w:sz w:val="20"/>
          <w:szCs w:val="20"/>
        </w:rPr>
        <w:t>les</w:t>
      </w:r>
      <w:proofErr w:type="gramEnd"/>
      <w:r w:rsidRPr="00892B31">
        <w:rPr>
          <w:rFonts w:ascii="Arial" w:hAnsi="Arial" w:cs="Arial"/>
          <w:sz w:val="20"/>
          <w:szCs w:val="20"/>
        </w:rPr>
        <w:t xml:space="preserve"> motifs des éventuels arrêts de traitement. </w:t>
      </w:r>
    </w:p>
    <w:p w14:paraId="178E39CD" w14:textId="77777777" w:rsidR="0024379D" w:rsidRPr="00002D3B" w:rsidRDefault="0024379D" w:rsidP="00255A5B">
      <w:pPr>
        <w:jc w:val="both"/>
        <w:rPr>
          <w:rFonts w:ascii="Arial" w:hAnsi="Arial" w:cs="Arial"/>
          <w:sz w:val="20"/>
          <w:szCs w:val="20"/>
        </w:rPr>
      </w:pPr>
      <w:r w:rsidRPr="00002D3B">
        <w:rPr>
          <w:rFonts w:ascii="Arial" w:hAnsi="Arial" w:cs="Arial"/>
          <w:sz w:val="20"/>
          <w:szCs w:val="20"/>
        </w:rPr>
        <w:t>Pour certains traitements, des données pourront être collectées auprès de vos proches (partenaire, ascendance, descendance, etc.), par exemple l’efficacité et la tolérance du traitement ou la qualité de vie de l’aidant.</w:t>
      </w:r>
    </w:p>
    <w:p w14:paraId="464C243F" w14:textId="77777777" w:rsidR="009F545E" w:rsidRPr="00057733" w:rsidRDefault="009F545E" w:rsidP="00255A5B">
      <w:pPr>
        <w:rPr>
          <w:rFonts w:ascii="Arial" w:hAnsi="Arial" w:cs="Arial"/>
          <w:sz w:val="20"/>
          <w:szCs w:val="20"/>
          <w:highlight w:val="yellow"/>
        </w:rPr>
      </w:pPr>
    </w:p>
    <w:p w14:paraId="72175642"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045505DC" w14:textId="3B42F168"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de </w:t>
      </w:r>
      <w:sdt>
        <w:sdtPr>
          <w:rPr>
            <w:rFonts w:ascii="Arial" w:hAnsi="Arial" w:cs="Arial"/>
            <w:sz w:val="20"/>
            <w:szCs w:val="20"/>
          </w:rPr>
          <w:id w:val="1627816187"/>
          <w:placeholder>
            <w:docPart w:val="823FE7B06F694292BC50986F5A2D56A4"/>
          </w:placeholder>
        </w:sdtPr>
        <w:sdtEndPr/>
        <w:sdtContent>
          <w:sdt>
            <w:sdtPr>
              <w:rPr>
                <w:rFonts w:ascii="Arial" w:hAnsi="Arial" w:cs="Arial"/>
                <w:sz w:val="20"/>
                <w:szCs w:val="20"/>
              </w:rPr>
              <w:id w:val="-642660049"/>
              <w:placeholder>
                <w:docPart w:val="966AA4A389BA4CFCA81ACEC81B65654C"/>
              </w:placeholder>
            </w:sdtPr>
            <w:sdtEndPr/>
            <w:sdtContent>
              <w:r w:rsidR="001646E7">
                <w:rPr>
                  <w:rFonts w:ascii="Arial" w:hAnsi="Arial" w:cs="Arial"/>
                  <w:sz w:val="20"/>
                  <w:szCs w:val="20"/>
                </w:rPr>
                <w:t xml:space="preserve">Arrow </w:t>
              </w:r>
              <w:proofErr w:type="spellStart"/>
              <w:r w:rsidR="001646E7">
                <w:rPr>
                  <w:rFonts w:ascii="Arial" w:hAnsi="Arial" w:cs="Arial"/>
                  <w:sz w:val="20"/>
                  <w:szCs w:val="20"/>
                </w:rPr>
                <w:t>Generiques</w:t>
              </w:r>
              <w:proofErr w:type="spellEnd"/>
            </w:sdtContent>
          </w:sdt>
        </w:sdtContent>
      </w:sdt>
      <w:r w:rsidRPr="00803FD0">
        <w:rPr>
          <w:rFonts w:ascii="Arial" w:hAnsi="Arial" w:cs="Arial"/>
          <w:sz w:val="20"/>
          <w:szCs w:val="20"/>
        </w:rPr>
        <w:t xml:space="preserve"> et ses éventuels sous-traitants (société de recherche sous contrat) sous une forme </w:t>
      </w:r>
      <w:proofErr w:type="spellStart"/>
      <w:r w:rsidR="00F83D20" w:rsidRPr="00F157BB">
        <w:rPr>
          <w:rFonts w:ascii="Arial" w:hAnsi="Arial" w:cs="Arial"/>
          <w:sz w:val="20"/>
          <w:szCs w:val="20"/>
        </w:rPr>
        <w:t>pseudonymisées</w:t>
      </w:r>
      <w:proofErr w:type="spellEnd"/>
      <w:r w:rsidRPr="00803FD0">
        <w:rPr>
          <w:rFonts w:ascii="Arial" w:hAnsi="Arial" w:cs="Arial"/>
          <w:sz w:val="20"/>
          <w:szCs w:val="20"/>
        </w:rPr>
        <w:t xml:space="preserve">. Vous ne serez identifié que par les trois premières lettres de votre nom et les deux premières lettres de votre prénom, </w:t>
      </w:r>
      <w:r w:rsidRPr="005A2A92">
        <w:rPr>
          <w:rFonts w:ascii="Arial" w:hAnsi="Arial" w:cs="Arial"/>
          <w:sz w:val="20"/>
          <w:szCs w:val="20"/>
        </w:rPr>
        <w:t>ainsi que par votre âge</w:t>
      </w:r>
      <w:r w:rsidRPr="00803FD0">
        <w:rPr>
          <w:rFonts w:ascii="Arial" w:hAnsi="Arial" w:cs="Arial"/>
          <w:sz w:val="20"/>
          <w:szCs w:val="20"/>
        </w:rPr>
        <w:t xml:space="preserve">. </w:t>
      </w:r>
    </w:p>
    <w:p w14:paraId="4CCE8158" w14:textId="625547AE" w:rsidR="0024379D" w:rsidRPr="00803FD0" w:rsidRDefault="0024379D" w:rsidP="0024379D">
      <w:pPr>
        <w:jc w:val="both"/>
        <w:rPr>
          <w:rFonts w:ascii="Arial" w:hAnsi="Arial" w:cs="Arial"/>
          <w:sz w:val="20"/>
          <w:szCs w:val="20"/>
        </w:rPr>
      </w:pPr>
      <w:r w:rsidRPr="00803FD0">
        <w:rPr>
          <w:rFonts w:ascii="Arial" w:hAnsi="Arial" w:cs="Arial"/>
          <w:sz w:val="20"/>
          <w:szCs w:val="20"/>
        </w:rPr>
        <w:t xml:space="preserve">Vos données pourront également être transmises au personnel habilité des autres sociétés du groupe </w:t>
      </w:r>
      <w:sdt>
        <w:sdtPr>
          <w:rPr>
            <w:rFonts w:ascii="Arial" w:hAnsi="Arial" w:cs="Arial"/>
            <w:sz w:val="20"/>
            <w:szCs w:val="20"/>
          </w:rPr>
          <w:id w:val="2058437780"/>
          <w:placeholder>
            <w:docPart w:val="2FE6158715CA42769BBF75BD9464501A"/>
          </w:placeholder>
        </w:sdtPr>
        <w:sdtEndPr/>
        <w:sdtContent>
          <w:r w:rsidR="00CF0786" w:rsidRPr="0041654D">
            <w:rPr>
              <w:rFonts w:ascii="Arial" w:hAnsi="Arial" w:cs="Arial"/>
              <w:sz w:val="20"/>
              <w:szCs w:val="20"/>
            </w:rPr>
            <w:t>Aurobindo</w:t>
          </w:r>
        </w:sdtContent>
      </w:sdt>
      <w:r w:rsidRPr="00803FD0">
        <w:rPr>
          <w:rFonts w:ascii="Arial" w:hAnsi="Arial" w:cs="Arial"/>
          <w:sz w:val="20"/>
          <w:szCs w:val="20"/>
        </w:rPr>
        <w:t xml:space="preserve"> auquel appartient </w:t>
      </w:r>
      <w:sdt>
        <w:sdtPr>
          <w:rPr>
            <w:rStyle w:val="Mention1"/>
            <w:rFonts w:ascii="Arial" w:hAnsi="Arial" w:cs="Arial"/>
            <w:sz w:val="20"/>
            <w:szCs w:val="20"/>
          </w:rPr>
          <w:id w:val="688489146"/>
          <w:placeholder>
            <w:docPart w:val="4961258915BE435F9C3A210C58271FCC"/>
          </w:placeholder>
        </w:sdtPr>
        <w:sdtEndPr>
          <w:rPr>
            <w:rStyle w:val="Mention1"/>
          </w:rPr>
        </w:sdtEndPr>
        <w:sdtContent>
          <w:sdt>
            <w:sdtPr>
              <w:rPr>
                <w:rFonts w:ascii="Arial" w:hAnsi="Arial" w:cs="Arial"/>
                <w:color w:val="595959" w:themeColor="text1" w:themeTint="A6"/>
                <w:sz w:val="20"/>
                <w:szCs w:val="20"/>
                <w:shd w:val="clear" w:color="auto" w:fill="F2F2F2" w:themeFill="background1" w:themeFillShade="F2"/>
              </w:rPr>
              <w:id w:val="1781991224"/>
              <w:placeholder>
                <w:docPart w:val="4409D46E35CE407EABDD333BB7756FEC"/>
              </w:placeholder>
            </w:sdtPr>
            <w:sdtEndPr/>
            <w:sdtContent>
              <w:r w:rsidR="00CF0786">
                <w:rPr>
                  <w:rFonts w:ascii="Arial" w:hAnsi="Arial" w:cs="Arial"/>
                  <w:sz w:val="20"/>
                  <w:szCs w:val="20"/>
                </w:rPr>
                <w:t xml:space="preserve">Arrow </w:t>
              </w:r>
              <w:proofErr w:type="spellStart"/>
              <w:r w:rsidR="00CF0786">
                <w:rPr>
                  <w:rFonts w:ascii="Arial" w:hAnsi="Arial" w:cs="Arial"/>
                  <w:sz w:val="20"/>
                  <w:szCs w:val="20"/>
                </w:rPr>
                <w:t>Generiques</w:t>
              </w:r>
              <w:proofErr w:type="spellEnd"/>
            </w:sdtContent>
          </w:sdt>
        </w:sdtContent>
      </w:sdt>
      <w:r w:rsidRPr="00803FD0">
        <w:rPr>
          <w:rStyle w:val="Marquedecommentaire"/>
          <w:rFonts w:ascii="Arial" w:hAnsi="Arial" w:cs="Arial"/>
          <w:sz w:val="20"/>
          <w:szCs w:val="20"/>
        </w:rPr>
        <w:t>.</w:t>
      </w:r>
    </w:p>
    <w:p w14:paraId="2944DE31" w14:textId="61C1B2B5"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Pr="00803FD0">
        <w:rPr>
          <w:rFonts w:ascii="Arial" w:hAnsi="Arial" w:cs="Arial"/>
        </w:rPr>
        <w:t xml:space="preserve"> appelé rapport de synthèse ainsi qu’un résumé de ce rapport sont transmis par le laboratoire </w:t>
      </w:r>
      <w:sdt>
        <w:sdtPr>
          <w:rPr>
            <w:rFonts w:ascii="Arial" w:hAnsi="Arial" w:cs="Arial"/>
          </w:rPr>
          <w:id w:val="1871103108"/>
          <w:placeholder>
            <w:docPart w:val="FB5C764B476B4394B100CE8CA5713B14"/>
          </w:placeholder>
        </w:sdtPr>
        <w:sdtEndPr/>
        <w:sdtContent>
          <w:sdt>
            <w:sdtPr>
              <w:rPr>
                <w:rFonts w:ascii="Arial" w:hAnsi="Arial" w:cs="Arial"/>
              </w:rPr>
              <w:id w:val="-192993397"/>
              <w:placeholder>
                <w:docPart w:val="F9FF5F19E4B3400688E8F8EB2A40769A"/>
              </w:placeholder>
            </w:sdtPr>
            <w:sdtEndPr/>
            <w:sdtContent>
              <w:r w:rsidR="00CF0786">
                <w:rPr>
                  <w:rFonts w:ascii="Arial" w:hAnsi="Arial" w:cs="Arial"/>
                </w:rPr>
                <w:t xml:space="preserve">Arrow </w:t>
              </w:r>
              <w:proofErr w:type="spellStart"/>
              <w:r w:rsidR="00CF0786">
                <w:rPr>
                  <w:rFonts w:ascii="Arial" w:hAnsi="Arial" w:cs="Arial"/>
                </w:rPr>
                <w:t>Generiques</w:t>
              </w:r>
              <w:proofErr w:type="spellEnd"/>
            </w:sdtContent>
          </w:sdt>
          <w:r w:rsidR="00CF0786" w:rsidRPr="00C07021">
            <w:rPr>
              <w:rStyle w:val="Mention1"/>
              <w:rFonts w:ascii="Arial" w:hAnsi="Arial" w:cs="Arial"/>
              <w:sz w:val="20"/>
              <w:shd w:val="clear" w:color="auto" w:fill="auto"/>
            </w:rPr>
            <w:t xml:space="preserve"> </w:t>
          </w:r>
        </w:sdtContent>
      </w:sdt>
      <w:r w:rsidRPr="00803FD0">
        <w:rPr>
          <w:rFonts w:ascii="Arial" w:hAnsi="Arial" w:cs="Arial"/>
        </w:rPr>
        <w:t>à l’ANSM, ainsi qu’au centre régional de pharmacovigilance désigné pour assurer au niveau national le suivi du médicament.</w:t>
      </w:r>
    </w:p>
    <w:p w14:paraId="520CD3BE"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6A2C4C73" w14:textId="77777777" w:rsidR="004568CC" w:rsidRPr="00803FD0" w:rsidRDefault="004568CC" w:rsidP="00255A5B">
      <w:pPr>
        <w:jc w:val="both"/>
        <w:rPr>
          <w:rFonts w:ascii="Arial" w:hAnsi="Arial" w:cs="Arial"/>
          <w:sz w:val="20"/>
          <w:szCs w:val="20"/>
        </w:rPr>
      </w:pPr>
    </w:p>
    <w:p w14:paraId="6E2C6E53" w14:textId="77777777" w:rsidR="0024379D" w:rsidRPr="00F07E4F" w:rsidRDefault="0024379D" w:rsidP="00255A5B">
      <w:pPr>
        <w:rPr>
          <w:rFonts w:ascii="Arial" w:hAnsi="Arial" w:cs="Arial"/>
          <w:color w:val="2E74B5" w:themeColor="accent1" w:themeShade="BF"/>
          <w:sz w:val="20"/>
        </w:rPr>
      </w:pPr>
      <w:bookmarkStart w:id="14" w:name="_Hlk201329672"/>
      <w:r w:rsidRPr="00F07E4F">
        <w:rPr>
          <w:rFonts w:ascii="Arial" w:hAnsi="Arial" w:cs="Arial"/>
          <w:color w:val="2E74B5" w:themeColor="accent1" w:themeShade="BF"/>
          <w:sz w:val="20"/>
        </w:rPr>
        <w:t xml:space="preserve">Transferts hors Union européenne </w:t>
      </w:r>
    </w:p>
    <w:p w14:paraId="15679867" w14:textId="77777777" w:rsidR="009F545E" w:rsidRDefault="009F545E" w:rsidP="00255A5B">
      <w:pPr>
        <w:jc w:val="both"/>
        <w:rPr>
          <w:rFonts w:ascii="Arial" w:hAnsi="Arial" w:cs="Arial"/>
          <w:sz w:val="20"/>
          <w:szCs w:val="20"/>
        </w:rPr>
      </w:pPr>
    </w:p>
    <w:p w14:paraId="424E70B3"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lastRenderedPageBreak/>
        <w:t xml:space="preserve">Vos données </w:t>
      </w:r>
      <w:r w:rsidR="00314E90">
        <w:rPr>
          <w:rFonts w:ascii="Arial" w:hAnsi="Arial" w:cs="Arial"/>
          <w:sz w:val="20"/>
          <w:szCs w:val="20"/>
        </w:rPr>
        <w:t>feront</w:t>
      </w:r>
      <w:r w:rsidRPr="00803FD0">
        <w:rPr>
          <w:rFonts w:ascii="Arial" w:hAnsi="Arial" w:cs="Arial"/>
          <w:sz w:val="20"/>
          <w:szCs w:val="20"/>
        </w:rPr>
        <w:t xml:space="preserve"> l’objet d’un transfert vers des organismes établis en dehors de l’Union européenne lorsque le transfert est </w:t>
      </w:r>
      <w:r w:rsidR="00314E90" w:rsidRPr="000D751F">
        <w:rPr>
          <w:rFonts w:ascii="Arial" w:hAnsi="Arial" w:cs="Arial"/>
          <w:sz w:val="20"/>
          <w:szCs w:val="20"/>
        </w:rPr>
        <w:t>strictement</w:t>
      </w:r>
      <w:r w:rsidR="00314E90">
        <w:rPr>
          <w:rFonts w:ascii="Arial" w:hAnsi="Arial" w:cs="Arial"/>
          <w:color w:val="000000"/>
          <w:sz w:val="21"/>
          <w:szCs w:val="21"/>
          <w:shd w:val="clear" w:color="auto" w:fill="FFFFFF"/>
        </w:rPr>
        <w:t xml:space="preserve"> </w:t>
      </w:r>
      <w:r w:rsidR="00314E90" w:rsidRPr="000D751F">
        <w:rPr>
          <w:rFonts w:ascii="Arial" w:hAnsi="Arial" w:cs="Arial"/>
          <w:sz w:val="20"/>
          <w:szCs w:val="20"/>
        </w:rPr>
        <w:t>nécessaire à la mise</w:t>
      </w:r>
      <w:r w:rsidR="00AA431F">
        <w:rPr>
          <w:rFonts w:ascii="Arial" w:hAnsi="Arial" w:cs="Arial"/>
          <w:sz w:val="20"/>
          <w:szCs w:val="20"/>
        </w:rPr>
        <w:t xml:space="preserve"> en œuvre du CPC</w:t>
      </w:r>
      <w:r w:rsidR="00314E90" w:rsidRPr="000D751F">
        <w:rPr>
          <w:rFonts w:ascii="Arial" w:hAnsi="Arial" w:cs="Arial"/>
          <w:sz w:val="20"/>
          <w:szCs w:val="20"/>
        </w:rPr>
        <w:t xml:space="preserve"> et </w:t>
      </w:r>
      <w:r w:rsidR="00AA431F">
        <w:rPr>
          <w:rFonts w:ascii="Arial" w:hAnsi="Arial" w:cs="Arial"/>
          <w:sz w:val="20"/>
          <w:szCs w:val="20"/>
        </w:rPr>
        <w:t>du</w:t>
      </w:r>
      <w:r w:rsidR="00314E90" w:rsidRPr="000D751F">
        <w:rPr>
          <w:rFonts w:ascii="Arial" w:hAnsi="Arial" w:cs="Arial"/>
          <w:sz w:val="20"/>
          <w:szCs w:val="20"/>
        </w:rPr>
        <w:t xml:space="preserve"> suivi des patients traités par un médicament faisant l'objet d'un </w:t>
      </w:r>
      <w:r w:rsidR="00AA431F">
        <w:rPr>
          <w:rFonts w:ascii="Arial" w:hAnsi="Arial" w:cs="Arial"/>
          <w:sz w:val="20"/>
          <w:szCs w:val="20"/>
        </w:rPr>
        <w:t>CPC</w:t>
      </w:r>
      <w:r w:rsidRPr="00803FD0">
        <w:rPr>
          <w:rFonts w:ascii="Arial" w:hAnsi="Arial" w:cs="Arial"/>
          <w:sz w:val="20"/>
          <w:szCs w:val="20"/>
        </w:rPr>
        <w:t>.</w:t>
      </w:r>
    </w:p>
    <w:p w14:paraId="56464F3A"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bookmarkEnd w:id="14"/>
    <w:tbl>
      <w:tblPr>
        <w:tblStyle w:val="Fondgris1"/>
        <w:tblW w:w="9214" w:type="dxa"/>
        <w:tblInd w:w="-157" w:type="dxa"/>
        <w:tblLook w:val="0600" w:firstRow="0" w:lastRow="0" w:firstColumn="0" w:lastColumn="0" w:noHBand="1" w:noVBand="1"/>
      </w:tblPr>
      <w:tblGrid>
        <w:gridCol w:w="9214"/>
      </w:tblGrid>
      <w:tr w:rsidR="0024379D" w:rsidRPr="0041654D" w14:paraId="6CE3658E" w14:textId="77777777" w:rsidTr="0041654D">
        <w:tc>
          <w:tcPr>
            <w:tcW w:w="9214" w:type="dxa"/>
            <w:shd w:val="clear" w:color="auto" w:fill="auto"/>
          </w:tcPr>
          <w:p w14:paraId="625A59DB" w14:textId="77777777" w:rsidR="000D751F" w:rsidRPr="0041654D" w:rsidRDefault="000D751F" w:rsidP="0041654D">
            <w:pPr>
              <w:spacing w:after="160" w:line="259" w:lineRule="auto"/>
              <w:jc w:val="both"/>
              <w:rPr>
                <w:rFonts w:cs="Arial"/>
                <w:sz w:val="20"/>
                <w:szCs w:val="20"/>
              </w:rPr>
            </w:pPr>
          </w:p>
          <w:p w14:paraId="3F361514" w14:textId="77777777" w:rsidR="003E120D" w:rsidRPr="0041654D" w:rsidRDefault="003E120D" w:rsidP="0041654D">
            <w:pPr>
              <w:spacing w:after="160" w:line="259" w:lineRule="auto"/>
              <w:jc w:val="both"/>
              <w:rPr>
                <w:rFonts w:cs="Arial"/>
                <w:sz w:val="20"/>
                <w:szCs w:val="20"/>
              </w:rPr>
            </w:pPr>
            <w:r w:rsidRPr="0041654D">
              <w:rPr>
                <w:rFonts w:cs="Arial"/>
                <w:sz w:val="20"/>
                <w:szCs w:val="20"/>
              </w:rPr>
              <w:t xml:space="preserve">Afin de sécuriser vos données personnelles, le laboratoire met en place des mesures de sécurité techniques et organisationnelles pour en limiter l’accès, dont la gestion est confiée directement à notre service interne Technologies de l’Information. </w:t>
            </w:r>
          </w:p>
          <w:p w14:paraId="18D37709" w14:textId="46A5126B" w:rsidR="003E120D" w:rsidRPr="0041654D" w:rsidRDefault="003E120D" w:rsidP="0041654D">
            <w:pPr>
              <w:spacing w:after="160" w:line="259" w:lineRule="auto"/>
              <w:jc w:val="both"/>
              <w:rPr>
                <w:rFonts w:cs="Arial"/>
                <w:sz w:val="20"/>
                <w:szCs w:val="20"/>
              </w:rPr>
            </w:pPr>
            <w:r w:rsidRPr="0041654D">
              <w:rPr>
                <w:rFonts w:cs="Arial"/>
                <w:sz w:val="20"/>
                <w:szCs w:val="20"/>
              </w:rPr>
              <w:t xml:space="preserve">Vos données </w:t>
            </w:r>
            <w:proofErr w:type="spellStart"/>
            <w:r w:rsidRPr="0041654D">
              <w:rPr>
                <w:rFonts w:cs="Arial"/>
                <w:sz w:val="20"/>
                <w:szCs w:val="20"/>
              </w:rPr>
              <w:t>pseudonymisées</w:t>
            </w:r>
            <w:proofErr w:type="spellEnd"/>
            <w:r w:rsidRPr="0041654D">
              <w:rPr>
                <w:rFonts w:cs="Arial"/>
                <w:sz w:val="20"/>
                <w:szCs w:val="20"/>
              </w:rPr>
              <w:t xml:space="preserve"> pourront, le cas échéant, faire l’objet d’un transfert, à </w:t>
            </w:r>
            <w:r w:rsidRPr="00A452DD">
              <w:rPr>
                <w:rFonts w:cs="Arial"/>
                <w:sz w:val="20"/>
                <w:szCs w:val="20"/>
              </w:rPr>
              <w:t>Aurobindo</w:t>
            </w:r>
            <w:r w:rsidR="00904BD9" w:rsidRPr="00A452DD">
              <w:rPr>
                <w:rFonts w:cs="Arial"/>
                <w:sz w:val="20"/>
                <w:szCs w:val="20"/>
              </w:rPr>
              <w:t xml:space="preserve"> Pharma Limited</w:t>
            </w:r>
            <w:r w:rsidRPr="00A452DD">
              <w:rPr>
                <w:rFonts w:cs="Arial"/>
                <w:sz w:val="20"/>
                <w:szCs w:val="20"/>
              </w:rPr>
              <w:t xml:space="preserve"> en Inde, </w:t>
            </w:r>
            <w:r w:rsidR="00904BD9" w:rsidRPr="00A452DD">
              <w:rPr>
                <w:rFonts w:cs="Arial"/>
                <w:sz w:val="20"/>
                <w:szCs w:val="20"/>
              </w:rPr>
              <w:t>société mère de la société</w:t>
            </w:r>
            <w:r w:rsidRPr="0041654D">
              <w:rPr>
                <w:rFonts w:cs="Arial"/>
                <w:sz w:val="20"/>
                <w:szCs w:val="20"/>
              </w:rPr>
              <w:t xml:space="preserve"> Arrow Génériques, dans le strict cadre des finalités susvisées. Ce transfert bénéficie d’une protection permettant de garantir la continuité de la protection des données prenant la forme de conventions intra-groupe.</w:t>
            </w:r>
          </w:p>
          <w:p w14:paraId="038A54C9" w14:textId="265E5C94" w:rsidR="0024379D" w:rsidRPr="0041654D" w:rsidRDefault="0024379D" w:rsidP="0041654D">
            <w:pPr>
              <w:spacing w:after="160" w:line="259" w:lineRule="auto"/>
              <w:jc w:val="both"/>
              <w:rPr>
                <w:rFonts w:cs="Arial"/>
                <w:sz w:val="20"/>
                <w:szCs w:val="20"/>
              </w:rPr>
            </w:pPr>
          </w:p>
        </w:tc>
      </w:tr>
    </w:tbl>
    <w:p w14:paraId="44395DB0" w14:textId="7B418D88" w:rsidR="0024379D" w:rsidRPr="00803FD0" w:rsidRDefault="0024379D" w:rsidP="0041654D">
      <w:pPr>
        <w:jc w:val="both"/>
        <w:rPr>
          <w:rFonts w:ascii="Arial" w:hAnsi="Arial" w:cs="Arial"/>
          <w:sz w:val="20"/>
          <w:szCs w:val="20"/>
        </w:rPr>
      </w:pPr>
      <w:r w:rsidRPr="00803FD0">
        <w:rPr>
          <w:rFonts w:ascii="Arial" w:hAnsi="Arial" w:cs="Arial"/>
          <w:sz w:val="20"/>
          <w:szCs w:val="20"/>
        </w:rPr>
        <w:t xml:space="preserve">Vous avez le droit de demander une copie de ces garanties au laboratoire pharmaceutique </w:t>
      </w:r>
      <w:sdt>
        <w:sdtPr>
          <w:rPr>
            <w:rFonts w:ascii="Arial" w:hAnsi="Arial" w:cs="Arial"/>
            <w:sz w:val="20"/>
            <w:szCs w:val="20"/>
          </w:rPr>
          <w:id w:val="1623110108"/>
          <w:placeholder>
            <w:docPart w:val="1C9D8E92E18D401C979333C4A6BCBD4D"/>
          </w:placeholder>
        </w:sdtPr>
        <w:sdtEndPr/>
        <w:sdtContent>
          <w:sdt>
            <w:sdtPr>
              <w:rPr>
                <w:rFonts w:ascii="Arial" w:hAnsi="Arial" w:cs="Arial"/>
                <w:sz w:val="20"/>
                <w:szCs w:val="20"/>
              </w:rPr>
              <w:id w:val="1926145989"/>
              <w:placeholder>
                <w:docPart w:val="44AAEFCB8538414A9E963F29731162CC"/>
              </w:placeholder>
            </w:sdtPr>
            <w:sdtEndPr/>
            <w:sdtContent>
              <w:r w:rsidR="00CF0786">
                <w:rPr>
                  <w:rFonts w:ascii="Arial" w:hAnsi="Arial" w:cs="Arial"/>
                  <w:sz w:val="20"/>
                  <w:szCs w:val="20"/>
                </w:rPr>
                <w:t xml:space="preserve">Arrow </w:t>
              </w:r>
              <w:proofErr w:type="spellStart"/>
              <w:r w:rsidR="00CF0786">
                <w:rPr>
                  <w:rFonts w:ascii="Arial" w:hAnsi="Arial" w:cs="Arial"/>
                  <w:sz w:val="20"/>
                  <w:szCs w:val="20"/>
                </w:rPr>
                <w:t>Generiques</w:t>
              </w:r>
              <w:proofErr w:type="spellEnd"/>
            </w:sdtContent>
          </w:sdt>
        </w:sdtContent>
      </w:sdt>
      <w:r w:rsidR="00314E90" w:rsidRPr="000D751F">
        <w:rPr>
          <w:rFonts w:ascii="Arial" w:hAnsi="Arial" w:cs="Arial"/>
          <w:sz w:val="20"/>
          <w:szCs w:val="20"/>
        </w:rPr>
        <w:t xml:space="preserve"> en adressant votre demande à </w:t>
      </w:r>
      <w:r w:rsidR="00EA0C5E" w:rsidRPr="00695924">
        <w:rPr>
          <w:rFonts w:ascii="Arial" w:hAnsi="Arial" w:cs="Arial"/>
          <w:sz w:val="20"/>
          <w:szCs w:val="20"/>
        </w:rPr>
        <w:t xml:space="preserve">dpo@aurobindo.com et </w:t>
      </w:r>
      <w:hyperlink r:id="rId31" w:history="1">
        <w:r w:rsidR="00EA0C5E" w:rsidRPr="006E62E9">
          <w:rPr>
            <w:rStyle w:val="Lienhypertexte"/>
            <w:rFonts w:ascii="Arial" w:hAnsi="Arial" w:cs="Arial"/>
            <w:sz w:val="20"/>
            <w:szCs w:val="20"/>
          </w:rPr>
          <w:t>dpr@laboratoire-arrow.com</w:t>
        </w:r>
      </w:hyperlink>
      <w:r w:rsidRPr="000D751F">
        <w:rPr>
          <w:rStyle w:val="Mention1"/>
          <w:rFonts w:ascii="Arial" w:hAnsi="Arial"/>
          <w:sz w:val="20"/>
        </w:rPr>
        <w:t>.</w:t>
      </w:r>
    </w:p>
    <w:p w14:paraId="67CBFCB5" w14:textId="77777777" w:rsidR="0024379D" w:rsidRPr="00F07E4F" w:rsidRDefault="0024379D" w:rsidP="00255A5B">
      <w:pPr>
        <w:rPr>
          <w:rFonts w:ascii="Arial" w:hAnsi="Arial" w:cs="Arial"/>
          <w:color w:val="2E74B5" w:themeColor="accent1" w:themeShade="BF"/>
          <w:sz w:val="20"/>
        </w:rPr>
      </w:pPr>
    </w:p>
    <w:p w14:paraId="17AA8871"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Combien de temps sont conservées vos données ?</w:t>
      </w:r>
    </w:p>
    <w:p w14:paraId="52346110" w14:textId="0D200B91" w:rsidR="0024379D" w:rsidRPr="00803FD0" w:rsidRDefault="00B21808" w:rsidP="00230F64">
      <w:pPr>
        <w:jc w:val="both"/>
      </w:pPr>
      <w:r w:rsidRPr="00803FD0">
        <w:rPr>
          <w:rFonts w:ascii="Arial" w:hAnsi="Arial" w:cs="Arial"/>
          <w:sz w:val="20"/>
          <w:szCs w:val="20"/>
        </w:rPr>
        <w:t xml:space="preserve">Vos données personnelles sont conservées pendant </w:t>
      </w:r>
      <w:r w:rsidRPr="00DA15CF">
        <w:rPr>
          <w:rFonts w:ascii="Arial" w:hAnsi="Arial" w:cs="Arial"/>
          <w:sz w:val="20"/>
          <w:szCs w:val="20"/>
        </w:rPr>
        <w:t xml:space="preserve">une durée de deux ans suivant l'approbation par l'ANSM du résumé du dernier rapport de synthèse </w:t>
      </w:r>
      <w:r w:rsidRPr="003A4E6F">
        <w:rPr>
          <w:rFonts w:ascii="Arial" w:hAnsi="Arial" w:cs="Arial"/>
          <w:sz w:val="20"/>
          <w:szCs w:val="20"/>
        </w:rPr>
        <w:t>pour une utilisation active. Les données seront ensuite archivées</w:t>
      </w:r>
      <w:r>
        <w:rPr>
          <w:rFonts w:ascii="Arial" w:hAnsi="Arial" w:cs="Arial"/>
          <w:sz w:val="20"/>
          <w:szCs w:val="20"/>
        </w:rPr>
        <w:t xml:space="preserve"> en base intermédiaire</w:t>
      </w:r>
      <w:r w:rsidRPr="003A4E6F">
        <w:rPr>
          <w:rFonts w:ascii="Arial" w:hAnsi="Arial" w:cs="Arial"/>
          <w:sz w:val="20"/>
          <w:szCs w:val="20"/>
        </w:rPr>
        <w:t xml:space="preserve"> </w:t>
      </w:r>
      <w:r w:rsidRPr="00DA15CF">
        <w:rPr>
          <w:rFonts w:ascii="Arial" w:hAnsi="Arial" w:cs="Arial"/>
          <w:sz w:val="20"/>
          <w:szCs w:val="20"/>
        </w:rPr>
        <w:t>pendant la durée de l'autorisation de mise sur le marché de la spécialité pharmaceutique concernée et jusque dix ans après l'expiration de cette autorisation</w:t>
      </w:r>
      <w:r>
        <w:rPr>
          <w:rFonts w:ascii="Arial" w:hAnsi="Arial" w:cs="Arial"/>
          <w:sz w:val="20"/>
          <w:szCs w:val="20"/>
        </w:rPr>
        <w:t xml:space="preserve">. </w:t>
      </w:r>
      <w:r w:rsidRPr="003A4E6F">
        <w:rPr>
          <w:rFonts w:ascii="Arial" w:hAnsi="Arial" w:cs="Arial"/>
          <w:sz w:val="20"/>
          <w:szCs w:val="20"/>
        </w:rPr>
        <w:t xml:space="preserve">À l’issue de ces délais, vos données seront supprimées ou </w:t>
      </w:r>
      <w:proofErr w:type="spellStart"/>
      <w:r w:rsidRPr="003A4E6F">
        <w:rPr>
          <w:rFonts w:ascii="Arial" w:hAnsi="Arial" w:cs="Arial"/>
          <w:sz w:val="20"/>
          <w:szCs w:val="20"/>
        </w:rPr>
        <w:t>anonymisées</w:t>
      </w:r>
      <w:proofErr w:type="spellEnd"/>
      <w:r w:rsidRPr="003A4E6F">
        <w:rPr>
          <w:rFonts w:ascii="Arial" w:hAnsi="Arial" w:cs="Arial"/>
          <w:sz w:val="20"/>
          <w:szCs w:val="20"/>
        </w:rPr>
        <w:t>.</w:t>
      </w:r>
    </w:p>
    <w:p w14:paraId="3E7C7F46"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492B7FD0"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24D3312C"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551219F5"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327AB5F4" w14:textId="77777777" w:rsidR="0024379D" w:rsidRPr="00803FD0" w:rsidRDefault="0024379D" w:rsidP="00255A5B">
      <w:pPr>
        <w:jc w:val="both"/>
      </w:pPr>
    </w:p>
    <w:p w14:paraId="28A32556"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15DC29F7" w14:textId="34F1A213" w:rsidR="00314E90" w:rsidRPr="00803FD0" w:rsidRDefault="0024379D" w:rsidP="00314E90">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r w:rsidR="00314E90">
        <w:rPr>
          <w:rFonts w:ascii="Arial" w:hAnsi="Arial" w:cs="Arial"/>
          <w:sz w:val="20"/>
          <w:szCs w:val="20"/>
        </w:rPr>
        <w:t xml:space="preserve"> </w:t>
      </w:r>
      <w:r w:rsidR="00314E90" w:rsidRPr="00803FD0">
        <w:rPr>
          <w:rFonts w:ascii="Arial" w:hAnsi="Arial" w:cs="Arial"/>
          <w:sz w:val="20"/>
          <w:szCs w:val="20"/>
        </w:rPr>
        <w:t xml:space="preserve">Vous pouvez, par ailleurs, contacter le délégué à la protection des données (DPO) du laboratoire à l’adresse suivante </w:t>
      </w:r>
      <w:sdt>
        <w:sdtPr>
          <w:rPr>
            <w:rStyle w:val="Mention1"/>
            <w:rFonts w:ascii="Arial" w:hAnsi="Arial" w:cs="Arial"/>
            <w:sz w:val="20"/>
            <w:szCs w:val="20"/>
            <w:highlight w:val="cyan"/>
          </w:rPr>
          <w:id w:val="-1526167053"/>
          <w:placeholder>
            <w:docPart w:val="1995958863BD480B83826E324FA4FAD7"/>
          </w:placeholder>
        </w:sdtPr>
        <w:sdtEndPr>
          <w:rPr>
            <w:rStyle w:val="Mention1"/>
          </w:rPr>
        </w:sdtEndPr>
        <w:sdtContent>
          <w:hyperlink r:id="rId32" w:history="1">
            <w:r w:rsidR="00CF0786" w:rsidRPr="002A7800">
              <w:t>dpo@aurobindo.com</w:t>
            </w:r>
          </w:hyperlink>
          <w:r w:rsidR="00CF0786" w:rsidRPr="002A7800">
            <w:rPr>
              <w:i/>
            </w:rPr>
            <w:t xml:space="preserve"> et </w:t>
          </w:r>
          <w:hyperlink r:id="rId33" w:history="1">
            <w:r w:rsidR="00CF0786" w:rsidRPr="002A7800">
              <w:t>dpr@laboratoire-arrow.com</w:t>
            </w:r>
          </w:hyperlink>
          <w:r w:rsidR="00CF0786">
            <w:rPr>
              <w:i/>
            </w:rPr>
            <w:t xml:space="preserve"> </w:t>
          </w:r>
        </w:sdtContent>
      </w:sdt>
      <w:r w:rsidR="00314E90" w:rsidRPr="00803FD0">
        <w:rPr>
          <w:rFonts w:ascii="Arial" w:hAnsi="Arial" w:cs="Arial"/>
          <w:sz w:val="20"/>
          <w:szCs w:val="20"/>
        </w:rPr>
        <w:t xml:space="preserve"> pour exercer ces droits, ce qui implique la transmission de votre identité au laboratoire.</w:t>
      </w:r>
    </w:p>
    <w:p w14:paraId="3A42946A" w14:textId="77777777" w:rsidR="0024379D" w:rsidRPr="00803FD0" w:rsidRDefault="0024379D" w:rsidP="00255A5B">
      <w:pPr>
        <w:jc w:val="both"/>
        <w:rPr>
          <w:rFonts w:ascii="Arial" w:hAnsi="Arial" w:cs="Arial"/>
          <w:sz w:val="20"/>
          <w:szCs w:val="20"/>
        </w:rPr>
      </w:pPr>
    </w:p>
    <w:p w14:paraId="27447C61"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Vous pouvez demander à ce médecin :</w:t>
      </w:r>
    </w:p>
    <w:p w14:paraId="09644EDD"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proofErr w:type="gramStart"/>
      <w:r w:rsidRPr="00803FD0">
        <w:rPr>
          <w:rFonts w:ascii="Arial" w:hAnsi="Arial" w:cs="Arial"/>
          <w:sz w:val="20"/>
          <w:szCs w:val="20"/>
        </w:rPr>
        <w:t>à</w:t>
      </w:r>
      <w:proofErr w:type="gramEnd"/>
      <w:r w:rsidRPr="00803FD0">
        <w:rPr>
          <w:rFonts w:ascii="Arial" w:hAnsi="Arial" w:cs="Arial"/>
          <w:sz w:val="20"/>
          <w:szCs w:val="20"/>
        </w:rPr>
        <w:t xml:space="preserve"> consulter vos données personnelles ;</w:t>
      </w:r>
    </w:p>
    <w:p w14:paraId="68321B8C"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proofErr w:type="gramStart"/>
      <w:r w:rsidRPr="00803FD0">
        <w:rPr>
          <w:rFonts w:ascii="Arial" w:hAnsi="Arial" w:cs="Arial"/>
          <w:sz w:val="20"/>
          <w:szCs w:val="20"/>
        </w:rPr>
        <w:t>à</w:t>
      </w:r>
      <w:proofErr w:type="gramEnd"/>
      <w:r w:rsidRPr="00803FD0">
        <w:rPr>
          <w:rFonts w:ascii="Arial" w:hAnsi="Arial" w:cs="Arial"/>
          <w:sz w:val="20"/>
          <w:szCs w:val="20"/>
        </w:rPr>
        <w:t xml:space="preserve"> les modifier ;</w:t>
      </w:r>
    </w:p>
    <w:p w14:paraId="6557AA97"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proofErr w:type="gramStart"/>
      <w:r w:rsidRPr="00803FD0">
        <w:rPr>
          <w:rFonts w:ascii="Arial" w:hAnsi="Arial" w:cs="Arial"/>
          <w:sz w:val="20"/>
          <w:szCs w:val="20"/>
        </w:rPr>
        <w:t>à</w:t>
      </w:r>
      <w:proofErr w:type="gramEnd"/>
      <w:r w:rsidRPr="00803FD0">
        <w:rPr>
          <w:rFonts w:ascii="Arial" w:hAnsi="Arial" w:cs="Arial"/>
          <w:sz w:val="20"/>
          <w:szCs w:val="20"/>
        </w:rPr>
        <w:t xml:space="preserve"> limiter le traitement de certaines données.</w:t>
      </w:r>
    </w:p>
    <w:p w14:paraId="6F384FCC" w14:textId="77777777" w:rsidR="0024379D" w:rsidRPr="00803FD0" w:rsidRDefault="0024379D" w:rsidP="0024379D">
      <w:pPr>
        <w:jc w:val="both"/>
        <w:rPr>
          <w:rFonts w:ascii="Arial" w:hAnsi="Arial" w:cs="Arial"/>
          <w:sz w:val="20"/>
          <w:szCs w:val="20"/>
        </w:rPr>
      </w:pPr>
      <w:r w:rsidRPr="00803FD0">
        <w:rPr>
          <w:rFonts w:ascii="Arial" w:hAnsi="Arial" w:cs="Arial"/>
          <w:sz w:val="20"/>
          <w:szCs w:val="20"/>
        </w:rPr>
        <w:lastRenderedPageBreak/>
        <w:t xml:space="preserve">Si vous acceptez d’être traité par un médicament </w:t>
      </w:r>
      <w:r w:rsidR="002E338B">
        <w:rPr>
          <w:rFonts w:ascii="Arial" w:hAnsi="Arial" w:cs="Arial"/>
          <w:sz w:val="20"/>
          <w:szCs w:val="20"/>
        </w:rPr>
        <w:t>prescrit</w:t>
      </w:r>
      <w:r w:rsidR="002E338B" w:rsidRPr="00803FD0">
        <w:rPr>
          <w:rFonts w:ascii="Arial" w:hAnsi="Arial" w:cs="Arial"/>
          <w:sz w:val="20"/>
          <w:szCs w:val="20"/>
        </w:rPr>
        <w:t xml:space="preserve"> </w:t>
      </w:r>
      <w:r w:rsidRPr="00803FD0">
        <w:rPr>
          <w:rFonts w:ascii="Arial" w:hAnsi="Arial" w:cs="Arial"/>
          <w:sz w:val="20"/>
          <w:szCs w:val="20"/>
        </w:rPr>
        <w:t xml:space="preserve">au titre d’un CPC, vous ne pouvez pas vous opposer à la transmission des données listées ci-dessus ou demander leur suppression. Le droit à la portabilité </w:t>
      </w:r>
      <w:r w:rsidR="00314E90">
        <w:rPr>
          <w:rFonts w:ascii="Arial" w:hAnsi="Arial" w:cs="Arial"/>
          <w:sz w:val="20"/>
          <w:szCs w:val="20"/>
        </w:rPr>
        <w:t>n’est</w:t>
      </w:r>
      <w:r w:rsidRPr="00803FD0">
        <w:rPr>
          <w:rFonts w:ascii="Arial" w:hAnsi="Arial" w:cs="Arial"/>
          <w:sz w:val="20"/>
          <w:szCs w:val="20"/>
        </w:rPr>
        <w:t xml:space="preserve"> également pas applicable à ce traitement.</w:t>
      </w:r>
    </w:p>
    <w:p w14:paraId="5E5A495B" w14:textId="77777777" w:rsidR="0024379D" w:rsidRPr="00803FD0" w:rsidRDefault="0013054C" w:rsidP="0024379D">
      <w:pPr>
        <w:jc w:val="both"/>
        <w:rPr>
          <w:rFonts w:ascii="Arial" w:hAnsi="Arial" w:cs="Arial"/>
          <w:sz w:val="20"/>
          <w:szCs w:val="20"/>
        </w:rPr>
      </w:pPr>
      <w:r>
        <w:rPr>
          <w:rFonts w:ascii="Arial" w:hAnsi="Arial" w:cs="Arial"/>
          <w:sz w:val="20"/>
          <w:szCs w:val="20"/>
        </w:rPr>
        <w:t>Comme précisé ci-dessus, v</w:t>
      </w:r>
      <w:r w:rsidR="0024379D" w:rsidRPr="00803FD0">
        <w:rPr>
          <w:rFonts w:ascii="Arial" w:hAnsi="Arial" w:cs="Arial"/>
          <w:sz w:val="20"/>
          <w:szCs w:val="20"/>
        </w:rPr>
        <w:t xml:space="preserve">ous pouvez </w:t>
      </w:r>
      <w:r>
        <w:rPr>
          <w:rFonts w:ascii="Arial" w:hAnsi="Arial" w:cs="Arial"/>
          <w:sz w:val="20"/>
          <w:szCs w:val="20"/>
        </w:rPr>
        <w:t>toutefois</w:t>
      </w:r>
      <w:r w:rsidRPr="00803FD0">
        <w:rPr>
          <w:rFonts w:ascii="Arial" w:hAnsi="Arial" w:cs="Arial"/>
          <w:sz w:val="20"/>
          <w:szCs w:val="20"/>
        </w:rPr>
        <w:t xml:space="preserve"> </w:t>
      </w:r>
      <w:r w:rsidR="0024379D" w:rsidRPr="00803FD0">
        <w:rPr>
          <w:rFonts w:ascii="Arial" w:hAnsi="Arial" w:cs="Arial"/>
          <w:sz w:val="20"/>
          <w:szCs w:val="20"/>
        </w:rPr>
        <w:t xml:space="preserve">vous opposer à la réutilisation de vos données pour de la recherche. </w:t>
      </w:r>
    </w:p>
    <w:p w14:paraId="48BD18D3"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00314E90">
        <w:rPr>
          <w:rFonts w:ascii="Arial" w:hAnsi="Arial" w:cs="Arial"/>
          <w:sz w:val="20"/>
          <w:szCs w:val="20"/>
        </w:rPr>
        <w:t xml:space="preserve"> ou vous adresser directement au laboratoire</w:t>
      </w:r>
      <w:r w:rsidR="00094ACA">
        <w:rPr>
          <w:rFonts w:ascii="Arial" w:hAnsi="Arial" w:cs="Arial"/>
          <w:sz w:val="20"/>
          <w:szCs w:val="20"/>
        </w:rPr>
        <w:t xml:space="preserve"> pharmaceutique, responsable du traitement de vos données personnelles</w:t>
      </w:r>
      <w:r w:rsidRPr="00803FD0">
        <w:rPr>
          <w:rFonts w:ascii="Arial" w:hAnsi="Arial" w:cs="Arial"/>
          <w:sz w:val="20"/>
          <w:szCs w:val="20"/>
        </w:rPr>
        <w:t>.</w:t>
      </w:r>
      <w:r w:rsidRPr="00803FD0">
        <w:rPr>
          <w:rFonts w:ascii="Arial" w:hAnsi="Arial" w:cs="Arial"/>
          <w:b/>
          <w:bCs/>
          <w:sz w:val="20"/>
          <w:szCs w:val="20"/>
        </w:rPr>
        <w:t xml:space="preserve"> </w:t>
      </w:r>
    </w:p>
    <w:p w14:paraId="196E3EA8" w14:textId="77777777" w:rsidR="0024379D" w:rsidRPr="00700685" w:rsidRDefault="0024379D" w:rsidP="0024379D">
      <w:pPr>
        <w:jc w:val="both"/>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34" w:history="1">
        <w:r w:rsidR="0026436F" w:rsidRPr="0026436F">
          <w:rPr>
            <w:rStyle w:val="Lienhypertexte"/>
            <w:rFonts w:ascii="Arial" w:hAnsi="Arial" w:cs="Arial"/>
            <w:sz w:val="20"/>
            <w:szCs w:val="20"/>
          </w:rPr>
          <w:t>https://www.cnil.fr/</w:t>
        </w:r>
      </w:hyperlink>
      <w:r w:rsidRPr="00803FD0">
        <w:t>.</w:t>
      </w:r>
      <w:r w:rsidRPr="00700685">
        <w:t xml:space="preserve"> </w:t>
      </w:r>
    </w:p>
    <w:p w14:paraId="35666B01" w14:textId="77777777" w:rsidR="0024379D" w:rsidRPr="00700685" w:rsidRDefault="0024379D" w:rsidP="0024379D"/>
    <w:p w14:paraId="3523D324" w14:textId="77777777" w:rsidR="00CC1475" w:rsidRDefault="00CC1475" w:rsidP="00CC1475">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t>Annexe 4b. Note d’information à destination des professionnels de santé</w:t>
      </w:r>
      <w:r w:rsidR="00CE3954">
        <w:rPr>
          <w:rStyle w:val="lev"/>
          <w:rFonts w:ascii="Arial Narrow" w:eastAsiaTheme="majorEastAsia" w:hAnsi="Arial Narrow" w:cstheme="majorBidi"/>
          <w:b w:val="0"/>
          <w:bCs w:val="0"/>
          <w:color w:val="2E74B5" w:themeColor="accent1" w:themeShade="BF"/>
          <w:sz w:val="28"/>
          <w:szCs w:val="28"/>
        </w:rPr>
        <w:t xml:space="preserve"> </w:t>
      </w:r>
    </w:p>
    <w:p w14:paraId="3C4B984E" w14:textId="77777777" w:rsidR="00CE3954" w:rsidRPr="002E1C04" w:rsidRDefault="00CE3954" w:rsidP="00CC1475">
      <w:pPr>
        <w:pStyle w:val="Commentaire"/>
        <w:rPr>
          <w:rStyle w:val="lev"/>
          <w:rFonts w:ascii="Arial Narrow" w:eastAsiaTheme="majorEastAsia" w:hAnsi="Arial Narrow" w:cstheme="majorBidi"/>
          <w:b w:val="0"/>
          <w:bCs w:val="0"/>
          <w:color w:val="2E74B5" w:themeColor="accent1" w:themeShade="BF"/>
          <w:sz w:val="28"/>
          <w:szCs w:val="28"/>
        </w:rPr>
      </w:pPr>
    </w:p>
    <w:p w14:paraId="3B1EC6F9" w14:textId="28D227D1" w:rsidR="0024379D" w:rsidRPr="00437269" w:rsidRDefault="00CC1475" w:rsidP="00CC1475">
      <w:pPr>
        <w:jc w:val="both"/>
        <w:rPr>
          <w:rStyle w:val="lev"/>
          <w:rFonts w:ascii="Arial" w:eastAsiaTheme="majorEastAsia" w:hAnsi="Arial" w:cs="Arial"/>
          <w:b w:val="0"/>
          <w:bCs w:val="0"/>
          <w:sz w:val="20"/>
          <w:szCs w:val="20"/>
        </w:rPr>
      </w:pPr>
      <w:r w:rsidRPr="00F500D7">
        <w:rPr>
          <w:rFonts w:ascii="Arial" w:hAnsi="Arial" w:cs="Arial"/>
          <w:sz w:val="20"/>
          <w:szCs w:val="20"/>
        </w:rPr>
        <w:t>Ce document vous informe sur la collecte et le traitement (c’est-à-dire l’utilisation) de vos données à caractère personnel recueillies</w:t>
      </w:r>
      <w:r>
        <w:rPr>
          <w:rFonts w:ascii="Arial" w:hAnsi="Arial" w:cs="Arial"/>
          <w:sz w:val="20"/>
          <w:szCs w:val="20"/>
        </w:rPr>
        <w:t xml:space="preserve"> dans le cadre de prescription compassionnelle</w:t>
      </w:r>
      <w:r w:rsidRPr="00F500D7">
        <w:rPr>
          <w:rFonts w:ascii="Arial" w:hAnsi="Arial" w:cs="Arial"/>
          <w:sz w:val="20"/>
          <w:szCs w:val="20"/>
        </w:rPr>
        <w:t>. Le responsable du traitement des données est</w:t>
      </w:r>
      <w:r>
        <w:rPr>
          <w:rFonts w:ascii="Arial" w:hAnsi="Arial" w:cs="Arial"/>
          <w:sz w:val="20"/>
          <w:szCs w:val="20"/>
        </w:rPr>
        <w:t xml:space="preserve"> </w:t>
      </w:r>
      <w:sdt>
        <w:sdtPr>
          <w:rPr>
            <w:rFonts w:ascii="Arial" w:hAnsi="Arial" w:cs="Arial"/>
            <w:sz w:val="20"/>
            <w:szCs w:val="20"/>
          </w:rPr>
          <w:id w:val="-64649434"/>
          <w:placeholder>
            <w:docPart w:val="30B3C7DFD8474090B868E1C9E8938F2F"/>
          </w:placeholder>
        </w:sdtPr>
        <w:sdtEndPr/>
        <w:sdtContent>
          <w:r w:rsidR="003A6665">
            <w:rPr>
              <w:rFonts w:ascii="Arial" w:hAnsi="Arial" w:cs="Arial"/>
              <w:sz w:val="20"/>
              <w:szCs w:val="20"/>
            </w:rPr>
            <w:t xml:space="preserve">la société </w:t>
          </w:r>
          <w:r w:rsidR="00CF0786" w:rsidRPr="001D31EC">
            <w:rPr>
              <w:rFonts w:ascii="Arial" w:hAnsi="Arial" w:cs="Arial"/>
              <w:sz w:val="20"/>
              <w:szCs w:val="20"/>
            </w:rPr>
            <w:t>Arrow Génériques</w:t>
          </w:r>
          <w:r w:rsidR="003A6665">
            <w:rPr>
              <w:rFonts w:ascii="Arial" w:hAnsi="Arial" w:cs="Arial"/>
              <w:sz w:val="20"/>
              <w:szCs w:val="20"/>
            </w:rPr>
            <w:t xml:space="preserve">, </w:t>
          </w:r>
          <w:r w:rsidR="003A6665" w:rsidRPr="003A6665">
            <w:rPr>
              <w:rFonts w:ascii="Arial" w:hAnsi="Arial" w:cs="Arial"/>
              <w:sz w:val="20"/>
              <w:szCs w:val="20"/>
            </w:rPr>
            <w:t>dont le siège social est situé 26 avenue Tony Garnier, 69007 Lyon</w:t>
          </w:r>
          <w:r w:rsidR="00CF0786" w:rsidRPr="00C07021">
            <w:rPr>
              <w:iCs/>
            </w:rPr>
            <w:t>.</w:t>
          </w:r>
          <w:r w:rsidR="00CF0786">
            <w:rPr>
              <w:i/>
            </w:rPr>
            <w:t xml:space="preserve"> </w:t>
          </w:r>
        </w:sdtContent>
      </w:sdt>
      <w:r>
        <w:rPr>
          <w:rFonts w:ascii="Arial" w:hAnsi="Arial" w:cs="Arial"/>
          <w:sz w:val="20"/>
          <w:szCs w:val="20"/>
        </w:rPr>
        <w:t xml:space="preserve"> </w:t>
      </w:r>
    </w:p>
    <w:p w14:paraId="26C401BF" w14:textId="56C33BBD" w:rsidR="00CC1475" w:rsidRPr="00F500D7" w:rsidRDefault="00066BF3" w:rsidP="00CC1475">
      <w:pPr>
        <w:jc w:val="both"/>
        <w:rPr>
          <w:rFonts w:ascii="Arial" w:hAnsi="Arial" w:cs="Arial"/>
          <w:sz w:val="20"/>
          <w:szCs w:val="20"/>
        </w:rPr>
      </w:pPr>
      <w:sdt>
        <w:sdtPr>
          <w:rPr>
            <w:rFonts w:ascii="Arial" w:hAnsi="Arial" w:cs="Arial"/>
            <w:sz w:val="20"/>
            <w:szCs w:val="20"/>
          </w:rPr>
          <w:id w:val="-2005042415"/>
          <w:placeholder>
            <w:docPart w:val="FA44BE10448D42809395D1ABCC13059A"/>
          </w:placeholder>
        </w:sdtPr>
        <w:sdtEndPr/>
        <w:sdtContent>
          <w:r w:rsidR="00CF0786" w:rsidRPr="001D31EC">
            <w:rPr>
              <w:rFonts w:ascii="Arial" w:hAnsi="Arial" w:cs="Arial"/>
              <w:sz w:val="20"/>
              <w:szCs w:val="20"/>
            </w:rPr>
            <w:t>Arrow Génériques</w:t>
          </w:r>
        </w:sdtContent>
      </w:sdt>
      <w:r w:rsidR="00ED2266">
        <w:rPr>
          <w:rFonts w:ascii="Arial" w:hAnsi="Arial" w:cs="Arial"/>
          <w:sz w:val="20"/>
          <w:szCs w:val="20"/>
        </w:rPr>
        <w:t xml:space="preserve"> </w:t>
      </w:r>
      <w:r w:rsidR="00CC1475">
        <w:rPr>
          <w:rFonts w:ascii="Arial" w:hAnsi="Arial" w:cs="Arial"/>
          <w:sz w:val="20"/>
          <w:szCs w:val="20"/>
        </w:rPr>
        <w:t>s’engage</w:t>
      </w:r>
      <w:r w:rsidR="00CC1475" w:rsidRPr="00F500D7">
        <w:rPr>
          <w:rFonts w:ascii="Arial" w:hAnsi="Arial" w:cs="Arial"/>
          <w:sz w:val="20"/>
          <w:szCs w:val="20"/>
        </w:rPr>
        <w:t xml:space="preserve"> à assurer la sécurité et la confidentialité de vos données à caractère personnel.</w:t>
      </w:r>
    </w:p>
    <w:p w14:paraId="4883B435" w14:textId="77777777" w:rsidR="005363C2" w:rsidRDefault="005363C2" w:rsidP="00CC1475">
      <w:pPr>
        <w:rPr>
          <w:rFonts w:ascii="Arial" w:hAnsi="Arial" w:cs="Arial"/>
          <w:color w:val="2E74B5" w:themeColor="accent1" w:themeShade="BF"/>
          <w:sz w:val="20"/>
        </w:rPr>
      </w:pPr>
    </w:p>
    <w:p w14:paraId="7FA53B74" w14:textId="77777777" w:rsidR="00CC1475" w:rsidRPr="00CC1475" w:rsidRDefault="00CC1475" w:rsidP="00CC1475">
      <w:pPr>
        <w:rPr>
          <w:rFonts w:ascii="Arial" w:hAnsi="Arial" w:cs="Arial"/>
          <w:color w:val="2E74B5" w:themeColor="accent1" w:themeShade="BF"/>
          <w:sz w:val="20"/>
        </w:rPr>
      </w:pPr>
      <w:r w:rsidRPr="00CC1475">
        <w:rPr>
          <w:rFonts w:ascii="Arial" w:hAnsi="Arial" w:cs="Arial"/>
          <w:color w:val="2E74B5" w:themeColor="accent1" w:themeShade="BF"/>
          <w:sz w:val="20"/>
        </w:rPr>
        <w:t>À quoi vont servir vos données ?</w:t>
      </w:r>
    </w:p>
    <w:p w14:paraId="00E6C80E" w14:textId="77777777" w:rsidR="00CC1475" w:rsidRPr="00F500D7" w:rsidRDefault="00CC1475" w:rsidP="00CC1475">
      <w:pPr>
        <w:jc w:val="both"/>
        <w:rPr>
          <w:rFonts w:ascii="Arial" w:hAnsi="Arial" w:cs="Arial"/>
          <w:sz w:val="20"/>
          <w:szCs w:val="20"/>
        </w:rPr>
      </w:pPr>
      <w:r w:rsidRPr="00F500D7">
        <w:rPr>
          <w:rFonts w:ascii="Arial" w:hAnsi="Arial" w:cs="Arial"/>
          <w:sz w:val="20"/>
          <w:szCs w:val="20"/>
        </w:rPr>
        <w:t xml:space="preserve">Le traitement de vos données à caractère personnel vise à : </w:t>
      </w:r>
    </w:p>
    <w:p w14:paraId="30957EC1" w14:textId="77777777" w:rsidR="00CC1475" w:rsidRPr="00F500D7" w:rsidRDefault="00CC1475" w:rsidP="00CC1475">
      <w:pPr>
        <w:pStyle w:val="Paragraphedeliste"/>
        <w:numPr>
          <w:ilvl w:val="2"/>
          <w:numId w:val="12"/>
        </w:numPr>
        <w:spacing w:before="40" w:after="20" w:line="288" w:lineRule="auto"/>
        <w:ind w:left="567"/>
        <w:contextualSpacing w:val="0"/>
        <w:jc w:val="both"/>
        <w:rPr>
          <w:rFonts w:ascii="Arial" w:hAnsi="Arial" w:cs="Arial"/>
          <w:sz w:val="20"/>
          <w:szCs w:val="20"/>
        </w:rPr>
      </w:pPr>
      <w:proofErr w:type="gramStart"/>
      <w:r w:rsidRPr="00F500D7">
        <w:rPr>
          <w:rFonts w:ascii="Arial" w:hAnsi="Arial" w:cs="Arial"/>
          <w:sz w:val="20"/>
          <w:szCs w:val="20"/>
        </w:rPr>
        <w:t>assurer</w:t>
      </w:r>
      <w:proofErr w:type="gramEnd"/>
      <w:r w:rsidRPr="00F500D7">
        <w:rPr>
          <w:rFonts w:ascii="Arial" w:hAnsi="Arial" w:cs="Arial"/>
          <w:sz w:val="20"/>
          <w:szCs w:val="20"/>
        </w:rPr>
        <w:t xml:space="preserve"> le suivi de la collecte des données à caractère personnel des patients</w:t>
      </w:r>
      <w:r w:rsidR="00E77CE5">
        <w:rPr>
          <w:rFonts w:ascii="Arial" w:hAnsi="Arial" w:cs="Arial"/>
          <w:sz w:val="20"/>
          <w:szCs w:val="20"/>
        </w:rPr>
        <w:t xml:space="preserve"> </w:t>
      </w:r>
      <w:r w:rsidR="00E77CE5" w:rsidRPr="00ED2266">
        <w:rPr>
          <w:rFonts w:ascii="Arial" w:hAnsi="Arial" w:cs="Arial"/>
          <w:sz w:val="20"/>
          <w:szCs w:val="20"/>
        </w:rPr>
        <w:t>dans le cadre de prescription compassionnelle</w:t>
      </w:r>
      <w:r w:rsidR="00E77CE5">
        <w:rPr>
          <w:rFonts w:ascii="Arial" w:hAnsi="Arial" w:cs="Arial"/>
          <w:sz w:val="20"/>
          <w:szCs w:val="20"/>
        </w:rPr>
        <w:t xml:space="preserve"> </w:t>
      </w:r>
      <w:r w:rsidRPr="00F500D7">
        <w:rPr>
          <w:rFonts w:ascii="Arial" w:hAnsi="Arial" w:cs="Arial"/>
          <w:sz w:val="20"/>
          <w:szCs w:val="20"/>
        </w:rPr>
        <w:t>;</w:t>
      </w:r>
    </w:p>
    <w:p w14:paraId="722C7865" w14:textId="77777777" w:rsidR="00DE172E" w:rsidRPr="00DE172E" w:rsidRDefault="00CC1475" w:rsidP="00ED2266">
      <w:pPr>
        <w:pStyle w:val="Paragraphedeliste"/>
        <w:numPr>
          <w:ilvl w:val="2"/>
          <w:numId w:val="12"/>
        </w:numPr>
        <w:spacing w:before="40" w:after="20" w:line="288" w:lineRule="auto"/>
        <w:ind w:left="567"/>
        <w:contextualSpacing w:val="0"/>
        <w:jc w:val="both"/>
        <w:rPr>
          <w:rFonts w:ascii="Arial" w:hAnsi="Arial" w:cs="Arial"/>
          <w:sz w:val="20"/>
          <w:szCs w:val="20"/>
        </w:rPr>
      </w:pPr>
      <w:proofErr w:type="gramStart"/>
      <w:r w:rsidRPr="00DE172E">
        <w:rPr>
          <w:rFonts w:ascii="Arial" w:hAnsi="Arial" w:cs="Arial"/>
          <w:sz w:val="20"/>
          <w:szCs w:val="20"/>
        </w:rPr>
        <w:t>recueillir</w:t>
      </w:r>
      <w:proofErr w:type="gramEnd"/>
      <w:r w:rsidRPr="00DE172E">
        <w:rPr>
          <w:rFonts w:ascii="Arial" w:hAnsi="Arial" w:cs="Arial"/>
          <w:sz w:val="20"/>
          <w:szCs w:val="20"/>
        </w:rPr>
        <w:t xml:space="preserve"> des informations sur les conditions d’utilisation du médicament dans le cadre de prescription compassionnelle</w:t>
      </w:r>
      <w:r w:rsidRPr="00DE172E">
        <w:rPr>
          <w:rFonts w:ascii="Arial" w:eastAsia="Times New Roman" w:hAnsi="Arial" w:cs="Arial"/>
          <w:color w:val="404040"/>
          <w:sz w:val="20"/>
          <w:szCs w:val="20"/>
        </w:rPr>
        <w:t> ;</w:t>
      </w:r>
      <w:r w:rsidR="00DE172E">
        <w:rPr>
          <w:rFonts w:ascii="Arial" w:eastAsia="Times New Roman" w:hAnsi="Arial" w:cs="Arial"/>
          <w:color w:val="404040"/>
          <w:sz w:val="20"/>
          <w:szCs w:val="20"/>
        </w:rPr>
        <w:t xml:space="preserve"> </w:t>
      </w:r>
    </w:p>
    <w:p w14:paraId="2F13AE92" w14:textId="77777777" w:rsidR="0024379D" w:rsidRPr="00DE172E" w:rsidRDefault="00CC1475" w:rsidP="00ED2266">
      <w:pPr>
        <w:pStyle w:val="Paragraphedeliste"/>
        <w:numPr>
          <w:ilvl w:val="2"/>
          <w:numId w:val="12"/>
        </w:numPr>
        <w:spacing w:before="40" w:after="20" w:line="288" w:lineRule="auto"/>
        <w:ind w:left="567"/>
        <w:contextualSpacing w:val="0"/>
        <w:jc w:val="both"/>
        <w:rPr>
          <w:rFonts w:ascii="Arial" w:hAnsi="Arial" w:cs="Arial"/>
          <w:sz w:val="20"/>
          <w:szCs w:val="20"/>
        </w:rPr>
      </w:pPr>
      <w:proofErr w:type="gramStart"/>
      <w:r w:rsidRPr="00DE172E">
        <w:rPr>
          <w:rFonts w:ascii="Arial" w:hAnsi="Arial" w:cs="Arial"/>
          <w:sz w:val="20"/>
          <w:szCs w:val="20"/>
        </w:rPr>
        <w:t>assurer</w:t>
      </w:r>
      <w:proofErr w:type="gramEnd"/>
      <w:r w:rsidRPr="00DE172E">
        <w:rPr>
          <w:rFonts w:ascii="Arial" w:hAnsi="Arial" w:cs="Arial"/>
          <w:sz w:val="20"/>
          <w:szCs w:val="20"/>
        </w:rPr>
        <w:t xml:space="preserve"> la gestion des contacts avec les professionnels de santé intervenant dans le cadre du suivi des patients bénéficiant des médicaments ayant un cadre de prescription compassionnel</w:t>
      </w:r>
      <w:r w:rsidR="00DE172E">
        <w:rPr>
          <w:rFonts w:ascii="Arial" w:hAnsi="Arial" w:cs="Arial"/>
          <w:sz w:val="20"/>
          <w:szCs w:val="20"/>
        </w:rPr>
        <w:t>le</w:t>
      </w:r>
      <w:r w:rsidRPr="00DE172E">
        <w:rPr>
          <w:rFonts w:ascii="Arial" w:hAnsi="Arial" w:cs="Arial"/>
          <w:sz w:val="20"/>
          <w:szCs w:val="20"/>
        </w:rPr>
        <w:t xml:space="preserve"> et les personnels agissant sous leur responsabilité ou autorité</w:t>
      </w:r>
    </w:p>
    <w:p w14:paraId="211CDA41" w14:textId="77777777" w:rsidR="00CC1475" w:rsidRDefault="00CC1475" w:rsidP="00CC1475">
      <w:pPr>
        <w:jc w:val="both"/>
        <w:rPr>
          <w:rFonts w:ascii="Arial" w:hAnsi="Arial" w:cs="Arial"/>
          <w:sz w:val="20"/>
          <w:szCs w:val="20"/>
        </w:rPr>
      </w:pPr>
    </w:p>
    <w:p w14:paraId="6AEDA077" w14:textId="77777777" w:rsidR="00CC1475" w:rsidRPr="00CC1475" w:rsidRDefault="00CC1475" w:rsidP="00CC1475">
      <w:pPr>
        <w:rPr>
          <w:rFonts w:ascii="Arial" w:hAnsi="Arial" w:cs="Arial"/>
          <w:color w:val="2E74B5" w:themeColor="accent1" w:themeShade="BF"/>
          <w:sz w:val="20"/>
        </w:rPr>
      </w:pPr>
      <w:r w:rsidRPr="00CC1475">
        <w:rPr>
          <w:rFonts w:ascii="Arial" w:hAnsi="Arial" w:cs="Arial"/>
          <w:color w:val="2E74B5" w:themeColor="accent1" w:themeShade="BF"/>
          <w:sz w:val="20"/>
        </w:rPr>
        <w:t xml:space="preserve">Sur quelle loi se fonde le traitement des données ? </w:t>
      </w:r>
    </w:p>
    <w:p w14:paraId="3931DF8E" w14:textId="77777777" w:rsidR="00CC1475" w:rsidRPr="00CC1475" w:rsidRDefault="00CC1475" w:rsidP="00CC1475">
      <w:pPr>
        <w:jc w:val="both"/>
        <w:rPr>
          <w:rFonts w:ascii="Arial" w:hAnsi="Arial" w:cs="Arial"/>
          <w:sz w:val="20"/>
          <w:szCs w:val="20"/>
        </w:rPr>
      </w:pPr>
      <w:r w:rsidRPr="00CC1475">
        <w:rPr>
          <w:rFonts w:ascii="Arial" w:hAnsi="Arial" w:cs="Arial"/>
          <w:sz w:val="20"/>
          <w:szCs w:val="20"/>
        </w:rPr>
        <w:t>Ce traitement de données est fondé sur une obligation légale à la charge du laborat</w:t>
      </w:r>
      <w:r w:rsidR="003A4E6F">
        <w:rPr>
          <w:rFonts w:ascii="Arial" w:hAnsi="Arial" w:cs="Arial"/>
          <w:sz w:val="20"/>
          <w:szCs w:val="20"/>
        </w:rPr>
        <w:t xml:space="preserve">oire, responsable du traitement </w:t>
      </w:r>
      <w:r w:rsidRPr="00CC1475">
        <w:rPr>
          <w:rFonts w:ascii="Arial" w:hAnsi="Arial" w:cs="Arial"/>
          <w:sz w:val="20"/>
          <w:szCs w:val="20"/>
        </w:rPr>
        <w:t xml:space="preserve">(article 6.1.c du </w:t>
      </w:r>
      <w:hyperlink r:id="rId35">
        <w:r w:rsidRPr="00CC1475">
          <w:rPr>
            <w:rFonts w:ascii="Arial" w:hAnsi="Arial" w:cs="Arial"/>
            <w:color w:val="004990"/>
            <w:sz w:val="20"/>
            <w:szCs w:val="20"/>
            <w:u w:val="single"/>
          </w:rPr>
          <w:t>RGPD</w:t>
        </w:r>
      </w:hyperlink>
      <w:r w:rsidRPr="00CC1475">
        <w:rPr>
          <w:rFonts w:ascii="Arial" w:hAnsi="Arial" w:cs="Arial"/>
          <w:sz w:val="20"/>
          <w:szCs w:val="20"/>
        </w:rPr>
        <w:t>)</w:t>
      </w:r>
      <w:r w:rsidR="003A4E6F">
        <w:rPr>
          <w:rFonts w:ascii="Arial" w:hAnsi="Arial" w:cs="Arial"/>
          <w:sz w:val="20"/>
          <w:szCs w:val="20"/>
        </w:rPr>
        <w:t>,</w:t>
      </w:r>
      <w:r w:rsidRPr="00CC1475">
        <w:rPr>
          <w:rFonts w:ascii="Arial" w:hAnsi="Arial" w:cs="Arial"/>
          <w:sz w:val="20"/>
          <w:szCs w:val="20"/>
        </w:rPr>
        <w:t xml:space="preserve"> telle que prévue aux articles </w:t>
      </w:r>
      <w:hyperlink r:id="rId36">
        <w:r w:rsidRPr="00CC1475">
          <w:rPr>
            <w:rFonts w:ascii="Arial" w:hAnsi="Arial" w:cs="Arial"/>
            <w:color w:val="004990"/>
            <w:sz w:val="20"/>
            <w:szCs w:val="20"/>
            <w:u w:val="single"/>
          </w:rPr>
          <w:t>L. 5121-12 et suivants du Code de la santé publique</w:t>
        </w:r>
      </w:hyperlink>
      <w:r w:rsidRPr="00CC1475">
        <w:rPr>
          <w:rFonts w:ascii="Arial" w:hAnsi="Arial" w:cs="Arial"/>
          <w:sz w:val="20"/>
          <w:szCs w:val="20"/>
        </w:rPr>
        <w:t xml:space="preserve"> relatifs au dispositif d’accès précoce</w:t>
      </w:r>
      <w:r w:rsidR="007F63FD">
        <w:rPr>
          <w:rFonts w:ascii="Arial" w:hAnsi="Arial" w:cs="Arial"/>
          <w:sz w:val="20"/>
          <w:szCs w:val="20"/>
        </w:rPr>
        <w:t xml:space="preserve"> et </w:t>
      </w:r>
      <w:r>
        <w:rPr>
          <w:rFonts w:ascii="Arial" w:hAnsi="Arial" w:cs="Arial"/>
          <w:sz w:val="20"/>
          <w:szCs w:val="20"/>
        </w:rPr>
        <w:t>compassionnel</w:t>
      </w:r>
      <w:r w:rsidR="003D7577">
        <w:rPr>
          <w:rFonts w:ascii="Arial" w:hAnsi="Arial" w:cs="Arial"/>
          <w:sz w:val="20"/>
          <w:szCs w:val="20"/>
        </w:rPr>
        <w:t>s</w:t>
      </w:r>
      <w:r>
        <w:rPr>
          <w:rFonts w:ascii="Arial" w:hAnsi="Arial" w:cs="Arial"/>
          <w:sz w:val="20"/>
          <w:szCs w:val="20"/>
        </w:rPr>
        <w:t xml:space="preserve"> </w:t>
      </w:r>
      <w:r w:rsidRPr="00CC1475">
        <w:rPr>
          <w:rFonts w:ascii="Arial" w:hAnsi="Arial" w:cs="Arial"/>
          <w:sz w:val="20"/>
          <w:szCs w:val="20"/>
        </w:rPr>
        <w:t xml:space="preserve">aux médicaments. </w:t>
      </w:r>
    </w:p>
    <w:p w14:paraId="495A1AD5" w14:textId="77777777" w:rsidR="00CC1475" w:rsidRPr="00CC1475" w:rsidRDefault="00CC1475" w:rsidP="00CC1475">
      <w:pPr>
        <w:jc w:val="both"/>
        <w:rPr>
          <w:rFonts w:ascii="Arial" w:hAnsi="Arial" w:cs="Arial"/>
          <w:sz w:val="20"/>
          <w:szCs w:val="20"/>
        </w:rPr>
      </w:pPr>
      <w:r w:rsidRPr="00F52507">
        <w:rPr>
          <w:rFonts w:ascii="Arial" w:hAnsi="Arial" w:cs="Arial"/>
          <w:sz w:val="20"/>
          <w:szCs w:val="20"/>
        </w:rPr>
        <w:t xml:space="preserve">La collecte de données </w:t>
      </w:r>
      <w:r w:rsidR="002E3428" w:rsidRPr="00F52507">
        <w:rPr>
          <w:rFonts w:ascii="Arial" w:hAnsi="Arial" w:cs="Arial"/>
          <w:sz w:val="20"/>
          <w:szCs w:val="20"/>
        </w:rPr>
        <w:t>personnelles</w:t>
      </w:r>
      <w:r w:rsidRPr="00F52507">
        <w:rPr>
          <w:rFonts w:ascii="Arial" w:hAnsi="Arial" w:cs="Arial"/>
          <w:sz w:val="20"/>
          <w:szCs w:val="20"/>
        </w:rPr>
        <w:t xml:space="preserve"> est justifiée par un intérêt public dans le domaine de la santé (article 9.2.i</w:t>
      </w:r>
      <w:r w:rsidRPr="00F52507" w:rsidDel="00410D42">
        <w:rPr>
          <w:rFonts w:ascii="Arial" w:hAnsi="Arial" w:cs="Arial"/>
          <w:sz w:val="20"/>
          <w:szCs w:val="20"/>
        </w:rPr>
        <w:t>)</w:t>
      </w:r>
      <w:r w:rsidRPr="00F52507">
        <w:rPr>
          <w:rFonts w:ascii="Arial" w:hAnsi="Arial" w:cs="Arial"/>
          <w:sz w:val="20"/>
          <w:szCs w:val="20"/>
        </w:rPr>
        <w:t xml:space="preserve"> du RGPD).</w:t>
      </w:r>
      <w:r w:rsidRPr="00CC1475">
        <w:rPr>
          <w:rFonts w:ascii="Arial" w:hAnsi="Arial" w:cs="Arial"/>
          <w:sz w:val="20"/>
          <w:szCs w:val="20"/>
        </w:rPr>
        <w:t> </w:t>
      </w:r>
    </w:p>
    <w:p w14:paraId="20C44BD3" w14:textId="77777777" w:rsidR="00CC1475" w:rsidRDefault="00CC1475" w:rsidP="00CC1475">
      <w:pPr>
        <w:jc w:val="both"/>
        <w:rPr>
          <w:rFonts w:ascii="Arial" w:hAnsi="Arial" w:cs="Arial"/>
          <w:sz w:val="20"/>
          <w:szCs w:val="20"/>
        </w:rPr>
      </w:pPr>
    </w:p>
    <w:p w14:paraId="259DAD74"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Quelles sont les données collectées ?</w:t>
      </w:r>
    </w:p>
    <w:p w14:paraId="2D13FFC7" w14:textId="5ECD660E" w:rsidR="000113C4" w:rsidRDefault="000113C4" w:rsidP="000113C4">
      <w:pPr>
        <w:jc w:val="both"/>
        <w:rPr>
          <w:rFonts w:ascii="Arial" w:hAnsi="Arial" w:cs="Arial"/>
          <w:sz w:val="20"/>
          <w:szCs w:val="20"/>
        </w:rPr>
      </w:pPr>
      <w:r w:rsidRPr="000113C4">
        <w:rPr>
          <w:rFonts w:ascii="Arial" w:hAnsi="Arial" w:cs="Arial"/>
          <w:sz w:val="20"/>
          <w:szCs w:val="20"/>
        </w:rPr>
        <w:t xml:space="preserve">Aux fins d’assurer le suivi de la collecte des données à caractère personnel des patients dans le cadre de prescription compassionnelle pour </w:t>
      </w:r>
      <w:r w:rsidR="00010C4D" w:rsidRPr="000125C3">
        <w:rPr>
          <w:rFonts w:ascii="Arial" w:hAnsi="Arial" w:cs="Arial"/>
          <w:sz w:val="20"/>
          <w:szCs w:val="20"/>
        </w:rPr>
        <w:t>BEFIZAL</w:t>
      </w:r>
      <w:r w:rsidRPr="000113C4">
        <w:rPr>
          <w:rFonts w:ascii="Arial" w:hAnsi="Arial" w:cs="Arial"/>
          <w:sz w:val="20"/>
          <w:szCs w:val="20"/>
        </w:rPr>
        <w:t xml:space="preserve">, </w:t>
      </w:r>
      <w:sdt>
        <w:sdtPr>
          <w:rPr>
            <w:rFonts w:ascii="Arial" w:hAnsi="Arial" w:cs="Arial"/>
            <w:sz w:val="20"/>
            <w:szCs w:val="20"/>
          </w:rPr>
          <w:id w:val="-1647353605"/>
          <w:placeholder>
            <w:docPart w:val="AD4B4FF44C9D44988BFB3CE695F878DA"/>
          </w:placeholder>
        </w:sdtPr>
        <w:sdtEndPr/>
        <w:sdtContent>
          <w:r w:rsidR="00CF0786" w:rsidRPr="002A7800">
            <w:rPr>
              <w:iCs/>
            </w:rPr>
            <w:t>Arrow Génériques</w:t>
          </w:r>
        </w:sdtContent>
      </w:sdt>
      <w:r w:rsidRPr="000113C4">
        <w:rPr>
          <w:rFonts w:ascii="Arial" w:hAnsi="Arial" w:cs="Arial"/>
          <w:sz w:val="20"/>
          <w:szCs w:val="20"/>
        </w:rPr>
        <w:t xml:space="preserve"> collecter</w:t>
      </w:r>
      <w:r w:rsidR="00E77CE5">
        <w:rPr>
          <w:rFonts w:ascii="Arial" w:hAnsi="Arial" w:cs="Arial"/>
          <w:sz w:val="20"/>
          <w:szCs w:val="20"/>
        </w:rPr>
        <w:t>a</w:t>
      </w:r>
      <w:r w:rsidRPr="000113C4">
        <w:rPr>
          <w:rFonts w:ascii="Arial" w:hAnsi="Arial" w:cs="Arial"/>
          <w:sz w:val="20"/>
          <w:szCs w:val="20"/>
        </w:rPr>
        <w:t xml:space="preserve"> des données permettant de vous identifier telles que votre nom, votre prénom, votre spécialité, votre numéro d’inscription au répertoire partagé des professionnels de santé (RPPS), votre numéro d’inscription au Fichier National </w:t>
      </w:r>
      <w:r w:rsidRPr="000113C4">
        <w:rPr>
          <w:rFonts w:ascii="Arial" w:hAnsi="Arial" w:cs="Arial"/>
          <w:sz w:val="20"/>
          <w:szCs w:val="20"/>
        </w:rPr>
        <w:lastRenderedPageBreak/>
        <w:t xml:space="preserve">des Établissements Sanitaires et Sociaux (FINESS) et vos coordonnées professionnelles (numéro de téléphone et email). </w:t>
      </w:r>
    </w:p>
    <w:p w14:paraId="73483774" w14:textId="77777777" w:rsidR="005363C2" w:rsidRPr="000113C4" w:rsidRDefault="005363C2" w:rsidP="000113C4">
      <w:pPr>
        <w:jc w:val="both"/>
        <w:rPr>
          <w:rFonts w:ascii="Arial" w:hAnsi="Arial" w:cs="Arial"/>
          <w:sz w:val="20"/>
          <w:szCs w:val="20"/>
        </w:rPr>
      </w:pPr>
    </w:p>
    <w:p w14:paraId="348445E4"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Qui est destinataire des données ?</w:t>
      </w:r>
    </w:p>
    <w:p w14:paraId="517A1345" w14:textId="450CD4BF" w:rsidR="000113C4" w:rsidRPr="000113C4" w:rsidRDefault="000113C4" w:rsidP="000113C4">
      <w:pPr>
        <w:jc w:val="both"/>
        <w:rPr>
          <w:rFonts w:ascii="Arial" w:hAnsi="Arial" w:cs="Arial"/>
          <w:sz w:val="20"/>
          <w:szCs w:val="20"/>
        </w:rPr>
      </w:pPr>
      <w:r w:rsidRPr="00A228EC">
        <w:rPr>
          <w:rFonts w:ascii="Arial" w:hAnsi="Arial" w:cs="Arial"/>
          <w:sz w:val="20"/>
          <w:szCs w:val="20"/>
        </w:rPr>
        <w:t>Toutes ces informations confidentielles seront transmises aux personnels habilités d</w:t>
      </w:r>
      <w:r w:rsidR="008C7BC7">
        <w:rPr>
          <w:rFonts w:ascii="Arial" w:hAnsi="Arial" w:cs="Arial"/>
          <w:sz w:val="20"/>
          <w:szCs w:val="20"/>
        </w:rPr>
        <w:t>e</w:t>
      </w:r>
      <w:r w:rsidR="002E3428">
        <w:rPr>
          <w:rFonts w:ascii="Arial" w:hAnsi="Arial" w:cs="Arial"/>
          <w:sz w:val="20"/>
          <w:szCs w:val="20"/>
        </w:rPr>
        <w:t xml:space="preserve"> </w:t>
      </w:r>
      <w:r w:rsidR="00CF0786" w:rsidRPr="002A7800">
        <w:rPr>
          <w:iCs/>
        </w:rPr>
        <w:t>Arrow Génériques</w:t>
      </w:r>
      <w:r w:rsidR="00CF0786" w:rsidRPr="002E3428">
        <w:rPr>
          <w:rStyle w:val="Mention1"/>
          <w:rFonts w:ascii="Arial" w:hAnsi="Arial"/>
          <w:sz w:val="20"/>
        </w:rPr>
        <w:t xml:space="preserve"> </w:t>
      </w:r>
      <w:r w:rsidR="0013054C">
        <w:rPr>
          <w:rFonts w:ascii="Arial" w:hAnsi="Arial" w:cs="Arial"/>
          <w:sz w:val="20"/>
          <w:szCs w:val="20"/>
        </w:rPr>
        <w:t>responsable de traitement</w:t>
      </w:r>
      <w:r w:rsidRPr="00A228EC">
        <w:rPr>
          <w:rFonts w:ascii="Arial" w:hAnsi="Arial" w:cs="Arial"/>
          <w:sz w:val="20"/>
          <w:szCs w:val="20"/>
          <w:vertAlign w:val="superscript"/>
        </w:rPr>
        <w:t xml:space="preserve"> </w:t>
      </w:r>
      <w:r w:rsidR="00A228EC" w:rsidRPr="00A228EC">
        <w:rPr>
          <w:rFonts w:ascii="Arial" w:hAnsi="Arial" w:cs="Arial"/>
          <w:sz w:val="20"/>
          <w:szCs w:val="20"/>
        </w:rPr>
        <w:t>et ses éventuels sous-traitants</w:t>
      </w:r>
      <w:r w:rsidRPr="00A228EC">
        <w:rPr>
          <w:rFonts w:ascii="Arial" w:hAnsi="Arial" w:cs="Arial"/>
          <w:sz w:val="20"/>
          <w:szCs w:val="20"/>
        </w:rPr>
        <w:t>.</w:t>
      </w:r>
    </w:p>
    <w:p w14:paraId="534216EE" w14:textId="2934B5C7" w:rsidR="000113C4" w:rsidRPr="000113C4" w:rsidRDefault="000113C4" w:rsidP="000113C4">
      <w:pPr>
        <w:jc w:val="both"/>
        <w:rPr>
          <w:rFonts w:ascii="Arial" w:hAnsi="Arial" w:cs="Arial"/>
          <w:sz w:val="20"/>
          <w:szCs w:val="20"/>
        </w:rPr>
      </w:pPr>
      <w:r w:rsidRPr="000113C4">
        <w:rPr>
          <w:rFonts w:ascii="Arial" w:hAnsi="Arial" w:cs="Arial"/>
          <w:sz w:val="20"/>
          <w:szCs w:val="20"/>
        </w:rPr>
        <w:t xml:space="preserve">Vos données pourront </w:t>
      </w:r>
      <w:r w:rsidR="00EA0C5E">
        <w:rPr>
          <w:rFonts w:ascii="Arial" w:hAnsi="Arial" w:cs="Arial"/>
          <w:sz w:val="20"/>
          <w:szCs w:val="20"/>
        </w:rPr>
        <w:t>le cas échéant</w:t>
      </w:r>
      <w:r w:rsidRPr="000113C4">
        <w:rPr>
          <w:rFonts w:ascii="Arial" w:hAnsi="Arial" w:cs="Arial"/>
          <w:sz w:val="20"/>
          <w:szCs w:val="20"/>
        </w:rPr>
        <w:t xml:space="preserve"> être transmises au </w:t>
      </w:r>
      <w:r w:rsidRPr="00A452DD">
        <w:rPr>
          <w:rFonts w:ascii="Arial" w:hAnsi="Arial" w:cs="Arial"/>
          <w:sz w:val="20"/>
          <w:szCs w:val="20"/>
        </w:rPr>
        <w:t xml:space="preserve">personnel habilité des autres sociétés du groupe </w:t>
      </w:r>
      <w:sdt>
        <w:sdtPr>
          <w:rPr>
            <w:rFonts w:ascii="Arial" w:hAnsi="Arial" w:cs="Arial"/>
            <w:sz w:val="20"/>
            <w:szCs w:val="20"/>
          </w:rPr>
          <w:id w:val="1145090088"/>
          <w:placeholder>
            <w:docPart w:val="96BE7E9845F34DF095A2A3B4D86E58BB"/>
          </w:placeholder>
        </w:sdtPr>
        <w:sdtEndPr/>
        <w:sdtContent>
          <w:r w:rsidR="00EA0C5E" w:rsidRPr="00A452DD">
            <w:rPr>
              <w:rFonts w:ascii="Arial" w:hAnsi="Arial" w:cs="Arial"/>
              <w:sz w:val="20"/>
              <w:szCs w:val="20"/>
            </w:rPr>
            <w:t xml:space="preserve">soit, à Aurobindo </w:t>
          </w:r>
          <w:r w:rsidR="00904BD9" w:rsidRPr="00A452DD">
            <w:rPr>
              <w:rFonts w:ascii="Arial" w:hAnsi="Arial" w:cs="Arial"/>
              <w:sz w:val="20"/>
              <w:szCs w:val="20"/>
            </w:rPr>
            <w:t xml:space="preserve">Pharma </w:t>
          </w:r>
          <w:r w:rsidR="00A84E53" w:rsidRPr="00A452DD">
            <w:rPr>
              <w:rFonts w:ascii="Arial" w:hAnsi="Arial" w:cs="Arial"/>
              <w:sz w:val="20"/>
              <w:szCs w:val="20"/>
            </w:rPr>
            <w:t>L</w:t>
          </w:r>
          <w:r w:rsidR="00904BD9" w:rsidRPr="00A452DD">
            <w:rPr>
              <w:rFonts w:ascii="Arial" w:hAnsi="Arial" w:cs="Arial"/>
              <w:sz w:val="20"/>
              <w:szCs w:val="20"/>
            </w:rPr>
            <w:t xml:space="preserve">imited </w:t>
          </w:r>
          <w:r w:rsidR="00EA0C5E" w:rsidRPr="00A452DD">
            <w:rPr>
              <w:rFonts w:ascii="Arial" w:hAnsi="Arial" w:cs="Arial"/>
              <w:sz w:val="20"/>
              <w:szCs w:val="20"/>
            </w:rPr>
            <w:t>en Inde,</w:t>
          </w:r>
          <w:r w:rsidR="00904BD9" w:rsidRPr="00A452DD">
            <w:rPr>
              <w:rFonts w:ascii="Arial" w:hAnsi="Arial" w:cs="Arial"/>
              <w:sz w:val="20"/>
              <w:szCs w:val="20"/>
            </w:rPr>
            <w:t xml:space="preserve"> société mère de la société</w:t>
          </w:r>
          <w:r w:rsidR="00EA0C5E" w:rsidRPr="00A452DD">
            <w:rPr>
              <w:rFonts w:ascii="Arial" w:hAnsi="Arial" w:cs="Arial"/>
              <w:sz w:val="20"/>
              <w:szCs w:val="20"/>
            </w:rPr>
            <w:t xml:space="preserve"> Arrow Génériques, dans le strict cadre des finalités susvisées. Ce transfert bénéficie d’une protection permettant de garantir la continuité de la protection des données prenant la forme d’une convention intra-groupe.</w:t>
          </w:r>
        </w:sdtContent>
      </w:sdt>
      <w:r w:rsidRPr="000113C4">
        <w:rPr>
          <w:rFonts w:ascii="Arial" w:hAnsi="Arial" w:cs="Arial"/>
          <w:sz w:val="20"/>
          <w:szCs w:val="20"/>
        </w:rPr>
        <w:t>.</w:t>
      </w:r>
      <w:r w:rsidR="007F63FD" w:rsidRPr="000A73B1">
        <w:rPr>
          <w:rStyle w:val="Mention1"/>
          <w:rFonts w:ascii="Arial" w:hAnsi="Arial" w:cs="Arial"/>
          <w:sz w:val="20"/>
          <w:szCs w:val="20"/>
        </w:rPr>
        <w:t xml:space="preserve"> </w:t>
      </w:r>
    </w:p>
    <w:p w14:paraId="297692A3" w14:textId="44D0E370" w:rsidR="000113C4" w:rsidRPr="000113C4" w:rsidRDefault="000113C4" w:rsidP="000113C4">
      <w:pPr>
        <w:jc w:val="both"/>
        <w:rPr>
          <w:rFonts w:ascii="Arial" w:hAnsi="Arial" w:cs="Arial"/>
          <w:sz w:val="20"/>
          <w:szCs w:val="20"/>
        </w:rPr>
      </w:pPr>
      <w:r w:rsidRPr="000113C4">
        <w:rPr>
          <w:rFonts w:ascii="Arial" w:hAnsi="Arial" w:cs="Arial"/>
          <w:sz w:val="20"/>
          <w:szCs w:val="20"/>
        </w:rPr>
        <w:t xml:space="preserve">Ces informations seront traitées uniquement pour les finalités décrites ci-dessus. Un rapport de ces informations appelé rapport de synthèse ainsi qu’un résumé de ce rapport sont transmis par </w:t>
      </w:r>
      <w:sdt>
        <w:sdtPr>
          <w:rPr>
            <w:rFonts w:ascii="Arial" w:hAnsi="Arial" w:cs="Arial"/>
            <w:sz w:val="20"/>
            <w:szCs w:val="20"/>
          </w:rPr>
          <w:id w:val="1282149956"/>
          <w:placeholder>
            <w:docPart w:val="8125C915A416410499950D520AA7240D"/>
          </w:placeholder>
        </w:sdtPr>
        <w:sdtEndPr/>
        <w:sdtContent>
          <w:r w:rsidR="00A8684D" w:rsidRPr="002A7800">
            <w:rPr>
              <w:iCs/>
            </w:rPr>
            <w:t>Arrow Génériques</w:t>
          </w:r>
        </w:sdtContent>
      </w:sdt>
      <w:r w:rsidRPr="000113C4">
        <w:rPr>
          <w:rFonts w:ascii="Arial" w:hAnsi="Arial" w:cs="Arial"/>
          <w:sz w:val="20"/>
          <w:szCs w:val="20"/>
        </w:rPr>
        <w:t xml:space="preserve"> à l’ANSM ainsi qu’au centre régional de pharmacovigilance désigné pour assurer au niveau national le suivi du cadre de prescription compassionnelle.</w:t>
      </w:r>
    </w:p>
    <w:p w14:paraId="44E43974" w14:textId="77777777" w:rsidR="000113C4" w:rsidRPr="0093672E" w:rsidRDefault="000113C4" w:rsidP="000113C4">
      <w:pPr>
        <w:jc w:val="both"/>
      </w:pPr>
      <w:r w:rsidRPr="000113C4">
        <w:rPr>
          <w:rFonts w:ascii="Arial" w:hAnsi="Arial" w:cs="Arial"/>
          <w:sz w:val="20"/>
          <w:szCs w:val="20"/>
        </w:rPr>
        <w:t>Cette synthèse, ce rapport et ce résumé ne comprendront aucune information permettant de vous identifie</w:t>
      </w:r>
      <w:r w:rsidRPr="0093672E">
        <w:t>r.</w:t>
      </w:r>
    </w:p>
    <w:p w14:paraId="027CE080" w14:textId="77777777" w:rsidR="00CC1475" w:rsidRDefault="00CC1475" w:rsidP="00CC1475">
      <w:pPr>
        <w:jc w:val="both"/>
        <w:rPr>
          <w:rFonts w:ascii="Arial" w:hAnsi="Arial" w:cs="Arial"/>
          <w:sz w:val="20"/>
          <w:szCs w:val="20"/>
        </w:rPr>
      </w:pPr>
    </w:p>
    <w:p w14:paraId="0BBD3B50"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Combien de temps sont conservées vos données ?</w:t>
      </w:r>
    </w:p>
    <w:p w14:paraId="3DA30224" w14:textId="787DD5DC" w:rsidR="004D22B4" w:rsidRDefault="00B21808" w:rsidP="000113C4">
      <w:pPr>
        <w:jc w:val="both"/>
        <w:rPr>
          <w:rFonts w:ascii="Arial" w:hAnsi="Arial" w:cs="Arial"/>
          <w:sz w:val="20"/>
          <w:szCs w:val="20"/>
        </w:rPr>
      </w:pPr>
      <w:r w:rsidRPr="00803FD0">
        <w:rPr>
          <w:rFonts w:ascii="Arial" w:hAnsi="Arial" w:cs="Arial"/>
          <w:sz w:val="20"/>
          <w:szCs w:val="20"/>
        </w:rPr>
        <w:t xml:space="preserve">Vos données personnelles sont conservées pendant </w:t>
      </w:r>
      <w:r w:rsidRPr="00DA15CF">
        <w:rPr>
          <w:rFonts w:ascii="Arial" w:hAnsi="Arial" w:cs="Arial"/>
          <w:sz w:val="20"/>
          <w:szCs w:val="20"/>
        </w:rPr>
        <w:t xml:space="preserve">une durée de deux ans suivant l'approbation par l'ANSM du résumé du dernier rapport de synthèse </w:t>
      </w:r>
      <w:r w:rsidRPr="003A4E6F">
        <w:rPr>
          <w:rFonts w:ascii="Arial" w:hAnsi="Arial" w:cs="Arial"/>
          <w:sz w:val="20"/>
          <w:szCs w:val="20"/>
        </w:rPr>
        <w:t>pour une utilisation active. Les données seront ensuite archivées</w:t>
      </w:r>
      <w:r>
        <w:rPr>
          <w:rFonts w:ascii="Arial" w:hAnsi="Arial" w:cs="Arial"/>
          <w:sz w:val="20"/>
          <w:szCs w:val="20"/>
        </w:rPr>
        <w:t xml:space="preserve"> en base intermédiaire</w:t>
      </w:r>
      <w:r w:rsidRPr="003A4E6F">
        <w:rPr>
          <w:rFonts w:ascii="Arial" w:hAnsi="Arial" w:cs="Arial"/>
          <w:sz w:val="20"/>
          <w:szCs w:val="20"/>
        </w:rPr>
        <w:t xml:space="preserve"> </w:t>
      </w:r>
      <w:r w:rsidRPr="00DA15CF">
        <w:rPr>
          <w:rFonts w:ascii="Arial" w:hAnsi="Arial" w:cs="Arial"/>
          <w:sz w:val="20"/>
          <w:szCs w:val="20"/>
        </w:rPr>
        <w:t>pendant la durée de l'autorisation de mise sur le marché de la spécialité pharmaceutique concernée et jusque dix ans après l'expiration de cette autorisation</w:t>
      </w:r>
      <w:r>
        <w:rPr>
          <w:rFonts w:ascii="Arial" w:hAnsi="Arial" w:cs="Arial"/>
          <w:sz w:val="20"/>
          <w:szCs w:val="20"/>
        </w:rPr>
        <w:t xml:space="preserve">. </w:t>
      </w:r>
      <w:r w:rsidRPr="003A4E6F">
        <w:rPr>
          <w:rFonts w:ascii="Arial" w:hAnsi="Arial" w:cs="Arial"/>
          <w:sz w:val="20"/>
          <w:szCs w:val="20"/>
        </w:rPr>
        <w:t xml:space="preserve">À l’issue de ces délais, vos données seront supprimées ou </w:t>
      </w:r>
      <w:proofErr w:type="spellStart"/>
      <w:proofErr w:type="gramStart"/>
      <w:r w:rsidRPr="003A4E6F">
        <w:rPr>
          <w:rFonts w:ascii="Arial" w:hAnsi="Arial" w:cs="Arial"/>
          <w:sz w:val="20"/>
          <w:szCs w:val="20"/>
        </w:rPr>
        <w:t>anonymisées.</w:t>
      </w:r>
      <w:r w:rsidR="000113C4" w:rsidRPr="00F12503">
        <w:rPr>
          <w:rFonts w:ascii="Arial" w:hAnsi="Arial" w:cs="Arial"/>
          <w:sz w:val="20"/>
          <w:szCs w:val="20"/>
        </w:rPr>
        <w:t>Si</w:t>
      </w:r>
      <w:proofErr w:type="spellEnd"/>
      <w:proofErr w:type="gramEnd"/>
      <w:r w:rsidR="000113C4" w:rsidRPr="00F12503">
        <w:rPr>
          <w:rFonts w:ascii="Arial" w:hAnsi="Arial" w:cs="Arial"/>
          <w:sz w:val="20"/>
          <w:szCs w:val="20"/>
        </w:rPr>
        <w:t xml:space="preserve"> aucune autorisation de mise sur le marché n'est accordée pour l’indication concernée, les données ne pourront pas être archivées en base intermédiaire au-delà d'une période de </w:t>
      </w:r>
      <w:r w:rsidR="00EA0C5E" w:rsidRPr="004D22B4">
        <w:rPr>
          <w:rFonts w:ascii="Arial" w:hAnsi="Arial" w:cs="Arial"/>
          <w:sz w:val="20"/>
          <w:szCs w:val="20"/>
        </w:rPr>
        <w:t>15 (quinze) ans</w:t>
      </w:r>
      <w:r w:rsidR="00F12503" w:rsidRPr="002A43A4">
        <w:rPr>
          <w:rFonts w:ascii="Arial" w:hAnsi="Arial" w:cs="Arial"/>
          <w:sz w:val="20"/>
          <w:szCs w:val="20"/>
        </w:rPr>
        <w:t xml:space="preserve"> </w:t>
      </w:r>
      <w:r w:rsidR="000113C4" w:rsidRPr="00F12503">
        <w:rPr>
          <w:rFonts w:ascii="Arial" w:hAnsi="Arial" w:cs="Arial"/>
          <w:sz w:val="20"/>
          <w:szCs w:val="20"/>
        </w:rPr>
        <w:t xml:space="preserve">à compter de : </w:t>
      </w:r>
    </w:p>
    <w:p w14:paraId="28344534" w14:textId="77777777" w:rsidR="004D22B4" w:rsidRDefault="000113C4" w:rsidP="000113C4">
      <w:pPr>
        <w:jc w:val="both"/>
        <w:rPr>
          <w:rFonts w:ascii="Arial" w:hAnsi="Arial" w:cs="Arial"/>
          <w:sz w:val="20"/>
          <w:szCs w:val="20"/>
        </w:rPr>
      </w:pPr>
      <w:r w:rsidRPr="00F12503">
        <w:rPr>
          <w:rFonts w:ascii="Arial" w:hAnsi="Arial" w:cs="Arial"/>
          <w:sz w:val="20"/>
          <w:szCs w:val="20"/>
        </w:rPr>
        <w:t xml:space="preserve">- l'expiration de la décision de l'ANSM </w:t>
      </w:r>
      <w:r w:rsidR="00F12503" w:rsidRPr="00F12503">
        <w:rPr>
          <w:rFonts w:ascii="Arial" w:hAnsi="Arial" w:cs="Arial"/>
          <w:sz w:val="20"/>
          <w:szCs w:val="20"/>
        </w:rPr>
        <w:t>établissant</w:t>
      </w:r>
      <w:r w:rsidRPr="00F12503">
        <w:rPr>
          <w:rFonts w:ascii="Arial" w:hAnsi="Arial" w:cs="Arial"/>
          <w:sz w:val="20"/>
          <w:szCs w:val="20"/>
        </w:rPr>
        <w:t xml:space="preserve"> le cadre de prescription compassionnelle ; </w:t>
      </w:r>
    </w:p>
    <w:p w14:paraId="0C2E32E4" w14:textId="784FA564" w:rsidR="000113C4" w:rsidRDefault="000113C4" w:rsidP="000113C4">
      <w:pPr>
        <w:jc w:val="both"/>
        <w:rPr>
          <w:rFonts w:ascii="Arial" w:hAnsi="Arial" w:cs="Arial"/>
          <w:sz w:val="20"/>
          <w:szCs w:val="20"/>
        </w:rPr>
      </w:pPr>
      <w:r w:rsidRPr="00F12503">
        <w:rPr>
          <w:rFonts w:ascii="Arial" w:hAnsi="Arial" w:cs="Arial"/>
          <w:sz w:val="20"/>
          <w:szCs w:val="20"/>
        </w:rPr>
        <w:t>- la date de la décision de l'ANSM prononçant la suspension ou le retrait</w:t>
      </w:r>
      <w:r w:rsidR="005363C2">
        <w:rPr>
          <w:rFonts w:ascii="Arial" w:hAnsi="Arial" w:cs="Arial"/>
          <w:sz w:val="20"/>
          <w:szCs w:val="20"/>
        </w:rPr>
        <w:t xml:space="preserve"> </w:t>
      </w:r>
      <w:r w:rsidRPr="00F12503">
        <w:rPr>
          <w:rFonts w:ascii="Arial" w:hAnsi="Arial" w:cs="Arial"/>
          <w:sz w:val="20"/>
          <w:szCs w:val="20"/>
        </w:rPr>
        <w:t>du cadre de prescription compassionnelle.</w:t>
      </w:r>
    </w:p>
    <w:p w14:paraId="63630FCB" w14:textId="77777777" w:rsidR="000113C4" w:rsidRPr="00803FD0" w:rsidRDefault="000113C4" w:rsidP="000113C4">
      <w:pPr>
        <w:jc w:val="both"/>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6A61DD13" w14:textId="77777777" w:rsidR="00CC1475" w:rsidRDefault="00CC1475" w:rsidP="00CC1475">
      <w:pPr>
        <w:jc w:val="both"/>
        <w:rPr>
          <w:rFonts w:ascii="Arial" w:hAnsi="Arial" w:cs="Arial"/>
          <w:sz w:val="20"/>
          <w:szCs w:val="20"/>
        </w:rPr>
      </w:pPr>
    </w:p>
    <w:p w14:paraId="476B052F" w14:textId="77777777" w:rsidR="000113C4" w:rsidRPr="000113C4" w:rsidRDefault="000113C4" w:rsidP="000113C4">
      <w:pPr>
        <w:rPr>
          <w:rFonts w:ascii="Arial" w:hAnsi="Arial" w:cs="Arial"/>
          <w:color w:val="2E74B5" w:themeColor="accent1" w:themeShade="BF"/>
          <w:sz w:val="20"/>
        </w:rPr>
      </w:pPr>
      <w:r w:rsidRPr="000113C4">
        <w:rPr>
          <w:rFonts w:ascii="Arial" w:hAnsi="Arial" w:cs="Arial"/>
          <w:color w:val="2E74B5" w:themeColor="accent1" w:themeShade="BF"/>
          <w:sz w:val="20"/>
        </w:rPr>
        <w:t>Quels sont vos droits et vos recours possibles ?</w:t>
      </w:r>
    </w:p>
    <w:p w14:paraId="6FB2A966" w14:textId="77777777" w:rsidR="000113C4" w:rsidRDefault="000113C4" w:rsidP="000113C4">
      <w:pPr>
        <w:jc w:val="both"/>
        <w:rPr>
          <w:rFonts w:ascii="Arial" w:hAnsi="Arial" w:cs="Arial"/>
          <w:sz w:val="20"/>
          <w:szCs w:val="20"/>
        </w:rPr>
      </w:pPr>
      <w:r w:rsidRPr="00F12503">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34199947" w14:textId="77777777" w:rsidR="00A2184A" w:rsidRPr="00803FD0" w:rsidRDefault="00A2184A" w:rsidP="00A2184A">
      <w:pPr>
        <w:jc w:val="both"/>
        <w:rPr>
          <w:rFonts w:ascii="Arial" w:hAnsi="Arial" w:cs="Arial"/>
          <w:sz w:val="20"/>
          <w:szCs w:val="20"/>
        </w:rPr>
      </w:pPr>
      <w:r w:rsidRPr="0048114D">
        <w:rPr>
          <w:rFonts w:ascii="Arial" w:hAnsi="Arial" w:cs="Arial"/>
          <w:sz w:val="20"/>
          <w:szCs w:val="20"/>
        </w:rPr>
        <w:t>Le droit à l’effacement, le droit à la portabilité et le droit à l’opposition ne sont pas applicables à ce traitement.</w:t>
      </w:r>
    </w:p>
    <w:p w14:paraId="63E2272D" w14:textId="039B8F5F" w:rsidR="000113C4" w:rsidRPr="00F12503" w:rsidRDefault="000113C4" w:rsidP="000113C4">
      <w:pPr>
        <w:jc w:val="both"/>
        <w:rPr>
          <w:rFonts w:ascii="Arial" w:hAnsi="Arial" w:cs="Arial"/>
          <w:sz w:val="20"/>
          <w:szCs w:val="20"/>
        </w:rPr>
      </w:pPr>
      <w:r w:rsidRPr="00F12503">
        <w:rPr>
          <w:rFonts w:ascii="Arial" w:hAnsi="Arial" w:cs="Arial"/>
          <w:sz w:val="20"/>
          <w:szCs w:val="20"/>
        </w:rPr>
        <w:t>Pour exercer l’un de ces droits, vous pouvez contacter le délégué à la protection des données (DPO) du laboratoire à l’adresse suivante</w:t>
      </w:r>
      <w:r w:rsidR="00606E3D">
        <w:rPr>
          <w:rFonts w:ascii="Arial" w:hAnsi="Arial" w:cs="Arial"/>
          <w:sz w:val="20"/>
          <w:szCs w:val="20"/>
        </w:rPr>
        <w:t xml:space="preserve"> </w:t>
      </w:r>
      <w:sdt>
        <w:sdtPr>
          <w:rPr>
            <w:rStyle w:val="Mention1"/>
            <w:rFonts w:ascii="Arial" w:hAnsi="Arial" w:cs="Arial"/>
            <w:sz w:val="20"/>
            <w:szCs w:val="20"/>
            <w:highlight w:val="yellow"/>
          </w:rPr>
          <w:id w:val="476349378"/>
          <w:placeholder>
            <w:docPart w:val="4248E1C5D4BF4EF786DC1ED34C23B263"/>
          </w:placeholder>
        </w:sdtPr>
        <w:sdtEndPr>
          <w:rPr>
            <w:rStyle w:val="Mention1"/>
          </w:rPr>
        </w:sdtEndPr>
        <w:sdtContent>
          <w:hyperlink r:id="rId37" w:history="1">
            <w:r w:rsidR="00A8684D" w:rsidRPr="002A7800">
              <w:t>dpo@aurobindo.com</w:t>
            </w:r>
          </w:hyperlink>
          <w:r w:rsidR="00A8684D" w:rsidRPr="002A7800">
            <w:rPr>
              <w:i/>
            </w:rPr>
            <w:t xml:space="preserve"> et </w:t>
          </w:r>
          <w:hyperlink r:id="rId38" w:history="1">
            <w:r w:rsidR="00A8684D" w:rsidRPr="002A7800">
              <w:t>dpr@laboratoire-arrow.com</w:t>
            </w:r>
          </w:hyperlink>
          <w:r w:rsidRPr="00F12503">
            <w:rPr>
              <w:rFonts w:ascii="Arial" w:hAnsi="Arial" w:cs="Arial"/>
              <w:sz w:val="20"/>
              <w:szCs w:val="20"/>
            </w:rPr>
            <w:t xml:space="preserve"> </w:t>
          </w:r>
        </w:sdtContent>
      </w:sdt>
      <w:r w:rsidRPr="00F12503">
        <w:rPr>
          <w:rFonts w:ascii="Arial" w:hAnsi="Arial" w:cs="Arial"/>
          <w:sz w:val="20"/>
          <w:szCs w:val="20"/>
        </w:rPr>
        <w:t>, ce qui implique la transmission de votre identité au laboratoire.</w:t>
      </w:r>
    </w:p>
    <w:p w14:paraId="7605E401" w14:textId="77777777" w:rsidR="004A7AE6" w:rsidRPr="009A5EDE" w:rsidRDefault="000113C4" w:rsidP="000113C4">
      <w:pPr>
        <w:jc w:val="both"/>
        <w:rPr>
          <w:rFonts w:cs="Arial"/>
        </w:rPr>
      </w:pPr>
      <w:r w:rsidRPr="00F12503">
        <w:rPr>
          <w:rFonts w:ascii="Arial" w:hAnsi="Arial" w:cs="Arial"/>
          <w:sz w:val="20"/>
          <w:szCs w:val="20"/>
        </w:rPr>
        <w:t>Vous pouvez également introduire une réclamation auprès de la Commission nationale de l’informatique et des libertés (CNIL) notamment sur son site internet https://</w:t>
      </w:r>
      <w:hyperlink r:id="rId39" w:history="1">
        <w:r w:rsidRPr="00F12503">
          <w:rPr>
            <w:rFonts w:ascii="Arial" w:hAnsi="Arial" w:cs="Arial"/>
            <w:sz w:val="20"/>
            <w:szCs w:val="20"/>
          </w:rPr>
          <w:t>www.cnil.fr</w:t>
        </w:r>
      </w:hyperlink>
      <w:r w:rsidRPr="00F12503">
        <w:rPr>
          <w:rFonts w:ascii="Arial" w:hAnsi="Arial" w:cs="Arial"/>
          <w:sz w:val="20"/>
          <w:szCs w:val="20"/>
        </w:rPr>
        <w:t>/</w:t>
      </w:r>
      <w:r w:rsidRPr="005363C2">
        <w:t>.</w:t>
      </w:r>
    </w:p>
    <w:p w14:paraId="5B08E177" w14:textId="77777777" w:rsidR="00597676" w:rsidRPr="00187211" w:rsidRDefault="00597676" w:rsidP="00893D43">
      <w:pPr>
        <w:jc w:val="both"/>
        <w:rPr>
          <w:rFonts w:ascii="Arial" w:hAnsi="Arial" w:cs="Arial"/>
          <w:b/>
          <w:sz w:val="20"/>
          <w:szCs w:val="20"/>
        </w:rPr>
      </w:pPr>
      <w:r w:rsidRPr="00187211">
        <w:rPr>
          <w:rFonts w:ascii="Arial" w:hAnsi="Arial" w:cs="Arial"/>
          <w:b/>
          <w:sz w:val="20"/>
          <w:szCs w:val="20"/>
        </w:rPr>
        <w:br w:type="page"/>
      </w:r>
    </w:p>
    <w:p w14:paraId="7EBE69AB" w14:textId="77777777" w:rsidR="00597676" w:rsidRPr="00F07E4F" w:rsidRDefault="00693E0C" w:rsidP="00F07E4F">
      <w:pPr>
        <w:pStyle w:val="Titre2"/>
        <w:rPr>
          <w:rStyle w:val="lev"/>
          <w:rFonts w:ascii="Arial Narrow" w:hAnsi="Arial Narrow"/>
          <w:b w:val="0"/>
          <w:bCs w:val="0"/>
          <w:sz w:val="28"/>
          <w:szCs w:val="28"/>
        </w:rPr>
      </w:pPr>
      <w:bookmarkStart w:id="15" w:name="_Toc207038668"/>
      <w:r w:rsidRPr="00F07E4F">
        <w:rPr>
          <w:rStyle w:val="lev"/>
          <w:rFonts w:ascii="Arial Narrow" w:hAnsi="Arial Narrow"/>
          <w:b w:val="0"/>
          <w:bCs w:val="0"/>
          <w:sz w:val="28"/>
          <w:szCs w:val="28"/>
        </w:rPr>
        <w:lastRenderedPageBreak/>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15"/>
    </w:p>
    <w:p w14:paraId="69E8C459" w14:textId="77777777" w:rsidR="00C35D6A" w:rsidRDefault="00C35D6A" w:rsidP="00597676">
      <w:pPr>
        <w:ind w:right="260"/>
        <w:jc w:val="center"/>
        <w:rPr>
          <w:rFonts w:ascii="Arial" w:hAnsi="Arial" w:cs="Arial"/>
          <w:sz w:val="20"/>
          <w:szCs w:val="20"/>
        </w:rPr>
      </w:pPr>
    </w:p>
    <w:p w14:paraId="21C174A8"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15A52135" w14:textId="42D9D495"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Tout médecin, chirurgien-dentiste, sage-femme</w:t>
      </w:r>
      <w:r w:rsidR="008C2191">
        <w:rPr>
          <w:rFonts w:ascii="Arial" w:eastAsia="Calibri" w:hAnsi="Arial" w:cs="Arial"/>
          <w:sz w:val="20"/>
        </w:rPr>
        <w:t>,</w:t>
      </w:r>
      <w:r w:rsidRPr="00B23549">
        <w:rPr>
          <w:rFonts w:ascii="Arial" w:eastAsia="Calibri" w:hAnsi="Arial" w:cs="Arial"/>
          <w:sz w:val="20"/>
        </w:rPr>
        <w:t xml:space="preserve"> pharmacien </w:t>
      </w:r>
      <w:r w:rsidR="008C2191">
        <w:rPr>
          <w:rFonts w:ascii="Arial" w:eastAsia="Calibri" w:hAnsi="Arial" w:cs="Arial"/>
          <w:sz w:val="20"/>
        </w:rPr>
        <w:t xml:space="preserve">ou infirmier </w:t>
      </w:r>
      <w:r w:rsidRPr="00B23549">
        <w:rPr>
          <w:rFonts w:ascii="Arial" w:eastAsia="Calibri" w:hAnsi="Arial" w:cs="Arial"/>
          <w:sz w:val="20"/>
        </w:rPr>
        <w:t xml:space="preserve">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7AF7AF5D"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0B0F7D12"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6C3DDFCC"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1CBF8129" w14:textId="77777777" w:rsidR="00C35D6A" w:rsidRDefault="00C35D6A" w:rsidP="008534CB">
      <w:pPr>
        <w:ind w:right="260"/>
        <w:jc w:val="both"/>
        <w:rPr>
          <w:rFonts w:ascii="Arial" w:eastAsia="Calibri" w:hAnsi="Arial" w:cs="Arial"/>
          <w:sz w:val="20"/>
        </w:rPr>
      </w:pPr>
    </w:p>
    <w:p w14:paraId="79CAB2AB"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703553D6"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48DE338D"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0F6C76FA" w14:textId="719448DB" w:rsidR="008D5B2B" w:rsidRPr="005D5849" w:rsidRDefault="008D5B2B" w:rsidP="00F2039A">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erreur médicamenteuse sans effet indésirable, qu’elle soit avérée</w:t>
      </w:r>
      <w:r w:rsidR="00F2039A">
        <w:rPr>
          <w:rFonts w:ascii="Arial" w:hAnsi="Arial" w:cs="Arial"/>
          <w:sz w:val="20"/>
          <w:szCs w:val="20"/>
        </w:rPr>
        <w:t xml:space="preserve"> ou interceptée </w:t>
      </w:r>
      <w:r w:rsidR="00F2039A" w:rsidRPr="00F2039A">
        <w:rPr>
          <w:rFonts w:ascii="Arial" w:hAnsi="Arial" w:cs="Arial"/>
          <w:sz w:val="20"/>
          <w:szCs w:val="20"/>
        </w:rPr>
        <w:t>en précisant la relation avec le médicament impliqué ainsi que tout risque d’erreur identifié</w:t>
      </w:r>
      <w:r w:rsidRPr="005D5849">
        <w:rPr>
          <w:rFonts w:ascii="Arial" w:hAnsi="Arial" w:cs="Arial"/>
          <w:sz w:val="20"/>
          <w:szCs w:val="20"/>
        </w:rPr>
        <w:t xml:space="preserve">, </w:t>
      </w:r>
    </w:p>
    <w:p w14:paraId="4F1D04A0"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2747439F"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suspicion de transmission d’agents infectieux liée à un médicament ou à un produit, </w:t>
      </w:r>
    </w:p>
    <w:p w14:paraId="73F9E7E6"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exposition à un médicament au cours de la grossesse ou de l’allaitement sans survenue d’effet indésirable ;</w:t>
      </w:r>
    </w:p>
    <w:p w14:paraId="55426B26"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proofErr w:type="gramStart"/>
      <w:r w:rsidRPr="005D5849">
        <w:rPr>
          <w:rFonts w:ascii="Arial" w:hAnsi="Arial" w:cs="Arial"/>
          <w:sz w:val="20"/>
          <w:szCs w:val="20"/>
        </w:rPr>
        <w:t>toute</w:t>
      </w:r>
      <w:proofErr w:type="gramEnd"/>
      <w:r w:rsidRPr="005D5849">
        <w:rPr>
          <w:rFonts w:ascii="Arial" w:hAnsi="Arial" w:cs="Arial"/>
          <w:sz w:val="20"/>
          <w:szCs w:val="20"/>
        </w:rPr>
        <w:t xml:space="preserve"> situation jugée pertinente de déclarer.</w:t>
      </w:r>
    </w:p>
    <w:p w14:paraId="70156FBC" w14:textId="77777777" w:rsidR="00C35D6A" w:rsidRPr="001F1809" w:rsidRDefault="00C35D6A" w:rsidP="00C35D6A">
      <w:pPr>
        <w:ind w:right="260"/>
        <w:jc w:val="both"/>
        <w:rPr>
          <w:rFonts w:ascii="Arial" w:eastAsia="Calibri" w:hAnsi="Arial" w:cs="Arial"/>
          <w:sz w:val="20"/>
          <w:szCs w:val="20"/>
        </w:rPr>
      </w:pPr>
    </w:p>
    <w:p w14:paraId="016C84D3"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3B303A24" w14:textId="77777777"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8D5B2B" w:rsidRPr="001F1809">
        <w:rPr>
          <w:rFonts w:ascii="Arial" w:eastAsia="Calibri" w:hAnsi="Arial" w:cs="Arial"/>
          <w:sz w:val="20"/>
          <w:szCs w:val="20"/>
        </w:rPr>
        <w:t>/</w:t>
      </w:r>
      <w:r w:rsidR="008D5B2B" w:rsidRPr="001F1809">
        <w:rPr>
          <w:rFonts w:ascii="Arial" w:hAnsi="Arial" w:cs="Arial"/>
          <w:sz w:val="20"/>
          <w:szCs w:val="20"/>
        </w:rPr>
        <w:t xml:space="preserve"> 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4433465A" w14:textId="77777777" w:rsidR="00C35D6A" w:rsidRPr="001F1809" w:rsidRDefault="00C35D6A" w:rsidP="00C35D6A">
      <w:pPr>
        <w:ind w:right="260"/>
        <w:jc w:val="both"/>
        <w:rPr>
          <w:rFonts w:ascii="Arial" w:hAnsi="Arial" w:cs="Arial"/>
          <w:sz w:val="20"/>
          <w:szCs w:val="20"/>
          <w:u w:val="single"/>
        </w:rPr>
      </w:pPr>
    </w:p>
    <w:p w14:paraId="7E1ED6BD"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00210E05"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professionnels de santé :</w:t>
      </w:r>
    </w:p>
    <w:p w14:paraId="0F2384F3" w14:textId="77777777" w:rsidR="00C35D6A" w:rsidRDefault="00C35D6A" w:rsidP="00230F64">
      <w:pPr>
        <w:ind w:left="709"/>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w:t>
      </w:r>
      <w:r w:rsidRPr="0041654D">
        <w:rPr>
          <w:rFonts w:ascii="Arial" w:eastAsia="Calibri" w:hAnsi="Arial" w:cs="Arial"/>
          <w:b/>
          <w:bCs/>
          <w:sz w:val="20"/>
          <w:szCs w:val="20"/>
        </w:rPr>
        <w:t xml:space="preserve">la prescription a été faite dans </w:t>
      </w:r>
      <w:r w:rsidR="00536FC7" w:rsidRPr="0041654D">
        <w:rPr>
          <w:rFonts w:ascii="Arial" w:eastAsia="Calibri" w:hAnsi="Arial" w:cs="Arial"/>
          <w:b/>
          <w:bCs/>
          <w:sz w:val="20"/>
          <w:szCs w:val="20"/>
        </w:rPr>
        <w:t>le contexte d’</w:t>
      </w:r>
      <w:r w:rsidR="002D1081" w:rsidRPr="0041654D">
        <w:rPr>
          <w:rFonts w:ascii="Arial" w:eastAsia="Calibri" w:hAnsi="Arial" w:cs="Arial"/>
          <w:b/>
          <w:bCs/>
          <w:sz w:val="20"/>
          <w:szCs w:val="20"/>
        </w:rPr>
        <w:t>un</w:t>
      </w:r>
      <w:r w:rsidRPr="0041654D">
        <w:rPr>
          <w:rFonts w:ascii="Arial" w:eastAsia="Calibri" w:hAnsi="Arial" w:cs="Arial"/>
          <w:b/>
          <w:bCs/>
          <w:sz w:val="20"/>
          <w:szCs w:val="20"/>
        </w:rPr>
        <w:t xml:space="preserve"> cadre </w:t>
      </w:r>
      <w:r w:rsidR="002D1081" w:rsidRPr="0041654D">
        <w:rPr>
          <w:rFonts w:ascii="Arial" w:eastAsia="Calibri" w:hAnsi="Arial" w:cs="Arial"/>
          <w:b/>
          <w:bCs/>
          <w:sz w:val="20"/>
          <w:szCs w:val="20"/>
        </w:rPr>
        <w:t>de prescription</w:t>
      </w:r>
      <w:r w:rsidRPr="0041654D">
        <w:rPr>
          <w:rFonts w:ascii="Arial" w:eastAsia="Calibri" w:hAnsi="Arial" w:cs="Arial"/>
          <w:b/>
          <w:bCs/>
          <w:sz w:val="20"/>
          <w:szCs w:val="20"/>
        </w:rPr>
        <w:t xml:space="preserve"> </w:t>
      </w:r>
      <w:r w:rsidR="002D1081" w:rsidRPr="0041654D">
        <w:rPr>
          <w:rFonts w:ascii="Arial" w:eastAsia="Calibri" w:hAnsi="Arial" w:cs="Arial"/>
          <w:b/>
          <w:bCs/>
          <w:sz w:val="20"/>
          <w:szCs w:val="20"/>
        </w:rPr>
        <w:t>compassionnelle (</w:t>
      </w:r>
      <w:r w:rsidRPr="0041654D">
        <w:rPr>
          <w:rFonts w:ascii="Arial" w:eastAsia="Calibri" w:hAnsi="Arial" w:cs="Arial"/>
          <w:b/>
          <w:bCs/>
          <w:sz w:val="20"/>
          <w:szCs w:val="20"/>
        </w:rPr>
        <w:t>CPC</w:t>
      </w:r>
      <w:r w:rsidR="002D1081" w:rsidRPr="0041654D">
        <w:rPr>
          <w:rFonts w:ascii="Arial" w:eastAsia="Calibri" w:hAnsi="Arial" w:cs="Arial"/>
          <w:b/>
          <w:bCs/>
          <w:sz w:val="20"/>
          <w:szCs w:val="20"/>
        </w:rPr>
        <w:t>).</w:t>
      </w:r>
    </w:p>
    <w:p w14:paraId="60B01B6B" w14:textId="77777777" w:rsidR="002A79D5" w:rsidRPr="001F1809" w:rsidRDefault="002A79D5" w:rsidP="00230F64">
      <w:pPr>
        <w:ind w:left="709"/>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5F18C878"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54CF8586" w14:textId="1768B042" w:rsidR="002A79D5" w:rsidRPr="00606E3D" w:rsidRDefault="008C2191" w:rsidP="00B82838">
      <w:pPr>
        <w:ind w:left="709"/>
        <w:jc w:val="both"/>
        <w:rPr>
          <w:rFonts w:ascii="Arial" w:hAnsi="Arial" w:cs="Arial"/>
          <w:b/>
          <w:bCs/>
          <w:sz w:val="20"/>
          <w:szCs w:val="20"/>
        </w:rPr>
      </w:pPr>
      <w:r>
        <w:rPr>
          <w:rFonts w:ascii="Arial" w:hAnsi="Arial" w:cs="Arial"/>
          <w:sz w:val="20"/>
          <w:szCs w:val="20"/>
        </w:rPr>
        <w:t>La déclaration se fait</w:t>
      </w:r>
      <w:r w:rsidR="008D5B2B" w:rsidRPr="001F1809">
        <w:rPr>
          <w:rFonts w:ascii="Arial" w:hAnsi="Arial" w:cs="Arial"/>
          <w:sz w:val="20"/>
          <w:szCs w:val="20"/>
        </w:rPr>
        <w:t xml:space="preserve"> auprès du médecin, du pharmacien ou de l’infirmier/ère</w:t>
      </w:r>
      <w:r>
        <w:rPr>
          <w:rFonts w:ascii="Arial" w:hAnsi="Arial" w:cs="Arial"/>
          <w:sz w:val="20"/>
          <w:szCs w:val="20"/>
        </w:rPr>
        <w:t xml:space="preserve"> ou de tout autre professionnel de santé</w:t>
      </w:r>
      <w:r w:rsidR="008D5B2B" w:rsidRPr="001F1809">
        <w:rPr>
          <w:rFonts w:ascii="Arial" w:hAnsi="Arial" w:cs="Arial"/>
          <w:sz w:val="20"/>
          <w:szCs w:val="20"/>
        </w:rPr>
        <w:t>. Il est également possible de déclarer les effets</w:t>
      </w:r>
      <w:r w:rsidR="008D5B2B" w:rsidRPr="0093672E">
        <w:t xml:space="preserve"> </w:t>
      </w:r>
      <w:r w:rsidR="008D5B2B" w:rsidRPr="00732874">
        <w:rPr>
          <w:rFonts w:ascii="Arial" w:hAnsi="Arial" w:cs="Arial"/>
          <w:sz w:val="20"/>
          <w:szCs w:val="20"/>
        </w:rPr>
        <w:t>indésirables/situations particulières directement via le portail de signalement</w:t>
      </w:r>
      <w:r w:rsidR="008D5B2B" w:rsidRPr="0093672E">
        <w:t xml:space="preserve"> : </w:t>
      </w:r>
      <w:r w:rsidR="009171FC" w:rsidRPr="009171FC">
        <w:rPr>
          <w:rFonts w:ascii="Arial" w:eastAsia="Calibri" w:hAnsi="Arial" w:cs="Arial"/>
          <w:color w:val="0000FF"/>
          <w:sz w:val="20"/>
          <w:szCs w:val="20"/>
          <w:u w:val="single"/>
        </w:rPr>
        <w:t>signalement.social-sante.gouv.fr</w:t>
      </w:r>
      <w:r w:rsidR="008D5B2B" w:rsidRPr="0093672E">
        <w:t xml:space="preserve"> </w:t>
      </w:r>
      <w:r w:rsidR="008D5B2B" w:rsidRPr="00606E3D">
        <w:rPr>
          <w:rFonts w:ascii="Arial" w:hAnsi="Arial" w:cs="Arial"/>
          <w:b/>
          <w:bCs/>
          <w:sz w:val="20"/>
          <w:szCs w:val="20"/>
        </w:rPr>
        <w:t xml:space="preserve">en précisant que le traitement est </w:t>
      </w:r>
      <w:r w:rsidR="00536FC7" w:rsidRPr="00606E3D">
        <w:rPr>
          <w:rFonts w:ascii="Arial" w:hAnsi="Arial" w:cs="Arial"/>
          <w:b/>
          <w:bCs/>
          <w:sz w:val="20"/>
          <w:szCs w:val="20"/>
        </w:rPr>
        <w:t xml:space="preserve">administré </w:t>
      </w:r>
      <w:r w:rsidR="008D5B2B" w:rsidRPr="00606E3D">
        <w:rPr>
          <w:rFonts w:ascii="Arial" w:hAnsi="Arial" w:cs="Arial"/>
          <w:b/>
          <w:bCs/>
          <w:sz w:val="20"/>
          <w:szCs w:val="20"/>
        </w:rPr>
        <w:t xml:space="preserve">dans le </w:t>
      </w:r>
      <w:r w:rsidR="00536FC7" w:rsidRPr="00606E3D">
        <w:rPr>
          <w:rFonts w:ascii="Arial" w:hAnsi="Arial" w:cs="Arial"/>
          <w:b/>
          <w:bCs/>
          <w:sz w:val="20"/>
          <w:szCs w:val="20"/>
        </w:rPr>
        <w:t xml:space="preserve">contexte d’un </w:t>
      </w:r>
      <w:r w:rsidR="008D5B2B" w:rsidRPr="00606E3D">
        <w:rPr>
          <w:rFonts w:ascii="Arial" w:hAnsi="Arial" w:cs="Arial"/>
          <w:b/>
          <w:bCs/>
          <w:sz w:val="20"/>
          <w:szCs w:val="20"/>
        </w:rPr>
        <w:t xml:space="preserve">cadre de prescription compassionnelle (CPC). </w:t>
      </w:r>
    </w:p>
    <w:p w14:paraId="38424F08"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62DEA837" w14:textId="2D388698" w:rsidR="002D5F3A" w:rsidRPr="001F1809" w:rsidRDefault="00693E0C" w:rsidP="00AC4958">
      <w:pPr>
        <w:pStyle w:val="Titre2"/>
        <w:rPr>
          <w:rFonts w:ascii="Arial Narrow" w:hAnsi="Arial Narrow"/>
        </w:rPr>
      </w:pPr>
      <w:bookmarkStart w:id="16" w:name="_Toc207038669"/>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w:t>
      </w:r>
      <w:r w:rsidR="00D93298">
        <w:rPr>
          <w:rFonts w:ascii="Arial Narrow" w:hAnsi="Arial Narrow"/>
        </w:rPr>
        <w:t>s</w:t>
      </w:r>
      <w:r w:rsidR="002D5F3A" w:rsidRPr="001F1809">
        <w:rPr>
          <w:rFonts w:ascii="Arial Narrow" w:hAnsi="Arial Narrow"/>
        </w:rPr>
        <w:t xml:space="preserve">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16"/>
    </w:p>
    <w:p w14:paraId="12E83CAC" w14:textId="77777777" w:rsidR="00276EE1" w:rsidRDefault="00276EE1" w:rsidP="002D5F3A">
      <w:pPr>
        <w:ind w:right="260"/>
        <w:jc w:val="center"/>
        <w:rPr>
          <w:rFonts w:ascii="Arial" w:hAnsi="Arial" w:cs="Arial"/>
          <w:bCs/>
          <w:sz w:val="21"/>
          <w:szCs w:val="21"/>
        </w:rPr>
      </w:pPr>
    </w:p>
    <w:p w14:paraId="726C3B2B"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3D26D2AA"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proofErr w:type="gramStart"/>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w:t>
      </w:r>
      <w:proofErr w:type="gramEnd"/>
      <w:r w:rsidRPr="0064050F">
        <w:rPr>
          <w:rFonts w:ascii="Arial" w:hAnsi="Arial" w:cs="Arial"/>
          <w:sz w:val="20"/>
          <w:szCs w:val="20"/>
        </w:rPr>
        <w:t xml:space="preserve">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156C88EB" w14:textId="77777777" w:rsidR="00671CAF" w:rsidRPr="0064050F" w:rsidRDefault="00671CAF" w:rsidP="00671CAF">
      <w:pPr>
        <w:pStyle w:val="Corpsdetexte"/>
        <w:jc w:val="both"/>
        <w:rPr>
          <w:rFonts w:ascii="Arial" w:hAnsi="Arial" w:cs="Arial"/>
          <w:sz w:val="20"/>
          <w:szCs w:val="20"/>
        </w:rPr>
      </w:pPr>
    </w:p>
    <w:p w14:paraId="7FCD6BF2" w14:textId="77777777"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proofErr w:type="gramStart"/>
      <w:r w:rsidRPr="0064050F">
        <w:rPr>
          <w:rFonts w:ascii="Arial" w:hAnsi="Arial" w:cs="Arial"/>
          <w:sz w:val="20"/>
          <w:szCs w:val="20"/>
        </w:rPr>
        <w:t>ans,</w:t>
      </w:r>
      <w:r w:rsidR="00B13345">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roofErr w:type="gramEnd"/>
      <w:r w:rsidRPr="0064050F">
        <w:rPr>
          <w:rFonts w:ascii="Arial" w:hAnsi="Arial" w:cs="Arial"/>
          <w:sz w:val="20"/>
          <w:szCs w:val="20"/>
        </w:rPr>
        <w:t>.</w:t>
      </w:r>
    </w:p>
    <w:p w14:paraId="06B3152F" w14:textId="77777777" w:rsidR="00671CAF" w:rsidRPr="0064050F" w:rsidRDefault="00671CAF" w:rsidP="00671CAF">
      <w:pPr>
        <w:pStyle w:val="Corpsdetexte"/>
        <w:jc w:val="both"/>
        <w:rPr>
          <w:rFonts w:ascii="Arial" w:hAnsi="Arial" w:cs="Arial"/>
          <w:sz w:val="20"/>
          <w:szCs w:val="20"/>
        </w:rPr>
      </w:pPr>
    </w:p>
    <w:p w14:paraId="1F405FB4"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03A435A4" w14:textId="77777777" w:rsidR="00671CAF" w:rsidRPr="000D0CDA" w:rsidRDefault="00671CAF" w:rsidP="00671CAF">
      <w:pPr>
        <w:pStyle w:val="Corpsdetexte"/>
        <w:jc w:val="both"/>
        <w:rPr>
          <w:rFonts w:ascii="Arial" w:hAnsi="Arial" w:cs="Arial"/>
          <w:sz w:val="20"/>
          <w:szCs w:val="20"/>
        </w:rPr>
      </w:pPr>
    </w:p>
    <w:p w14:paraId="4DAA7F5D"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20E4E1C3" w14:textId="77777777" w:rsidR="004C005C" w:rsidRPr="0064050F" w:rsidRDefault="004C005C" w:rsidP="005E6B0E">
      <w:pPr>
        <w:pStyle w:val="Corpsdetexte"/>
        <w:spacing w:after="160" w:line="259" w:lineRule="auto"/>
        <w:jc w:val="both"/>
        <w:rPr>
          <w:rFonts w:ascii="Arial" w:hAnsi="Arial" w:cs="Arial"/>
          <w:sz w:val="20"/>
          <w:szCs w:val="20"/>
        </w:rPr>
      </w:pPr>
    </w:p>
    <w:p w14:paraId="07B5BA8E"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61C27C5A"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7D296D52" w14:textId="77777777" w:rsidR="0056441E" w:rsidRPr="006C2A69" w:rsidRDefault="0056441E" w:rsidP="0056441E">
      <w:pPr>
        <w:pStyle w:val="Corpsdetexte"/>
        <w:ind w:left="235" w:right="349"/>
        <w:jc w:val="both"/>
        <w:rPr>
          <w:rFonts w:ascii="Arial" w:hAnsi="Arial" w:cs="Arial"/>
          <w:sz w:val="20"/>
          <w:szCs w:val="20"/>
          <w:highlight w:val="green"/>
        </w:rPr>
      </w:pPr>
    </w:p>
    <w:p w14:paraId="3953E0D2" w14:textId="77777777" w:rsidR="0056441E" w:rsidRPr="006C2A69" w:rsidRDefault="0056441E" w:rsidP="0056441E">
      <w:pPr>
        <w:pStyle w:val="Corpsdetexte"/>
        <w:spacing w:before="2"/>
        <w:rPr>
          <w:rFonts w:ascii="Arial" w:hAnsi="Arial" w:cs="Arial"/>
          <w:sz w:val="20"/>
          <w:szCs w:val="20"/>
          <w:highlight w:val="green"/>
        </w:rPr>
      </w:pPr>
    </w:p>
    <w:p w14:paraId="61E49FD8"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1AD50D38"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7A68D875"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23450CC6"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2B07BC9B"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62DB5462" w14:textId="71EDB9CA"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 xml:space="preserve">Un argumentaire sur les données relatives à l’efficacité et à la sécurité de </w:t>
      </w:r>
      <w:r w:rsidR="002F11C5">
        <w:rPr>
          <w:rFonts w:ascii="Arial" w:hAnsi="Arial" w:cs="Arial"/>
          <w:sz w:val="20"/>
          <w:szCs w:val="20"/>
        </w:rPr>
        <w:t>BEFIZAL</w:t>
      </w:r>
      <w:r w:rsidRPr="00B544DA">
        <w:rPr>
          <w:rFonts w:ascii="Arial" w:hAnsi="Arial" w:cs="Arial"/>
          <w:sz w:val="20"/>
          <w:szCs w:val="20"/>
        </w:rPr>
        <w:t xml:space="preserve"> </w:t>
      </w:r>
      <w:r w:rsidR="002F11C5" w:rsidRPr="00AC29AD">
        <w:rPr>
          <w:rFonts w:ascii="Arial" w:hAnsi="Arial" w:cs="Arial"/>
          <w:sz w:val="20"/>
          <w:szCs w:val="20"/>
        </w:rPr>
        <w:t>L.P.</w:t>
      </w:r>
      <w:r w:rsidR="00D93298">
        <w:rPr>
          <w:rFonts w:ascii="Arial" w:hAnsi="Arial" w:cs="Arial"/>
          <w:sz w:val="20"/>
          <w:szCs w:val="20"/>
        </w:rPr>
        <w:t xml:space="preserve"> </w:t>
      </w:r>
      <w:r w:rsidR="002F11C5" w:rsidRPr="00AC29AD">
        <w:rPr>
          <w:rFonts w:ascii="Arial" w:hAnsi="Arial" w:cs="Arial"/>
          <w:sz w:val="20"/>
          <w:szCs w:val="20"/>
        </w:rPr>
        <w:t>400 mg</w:t>
      </w:r>
      <w:r w:rsidR="002F11C5">
        <w:rPr>
          <w:rFonts w:ascii="Arial" w:hAnsi="Arial" w:cs="Arial"/>
          <w:sz w:val="20"/>
          <w:lang w:eastAsia="fr-FR"/>
        </w:rPr>
        <w:t xml:space="preserve">, </w:t>
      </w:r>
      <w:r w:rsidR="002F11C5" w:rsidRPr="00AC29AD">
        <w:rPr>
          <w:rFonts w:ascii="Arial" w:hAnsi="Arial" w:cs="Arial"/>
          <w:sz w:val="20"/>
          <w:szCs w:val="20"/>
        </w:rPr>
        <w:t>comprimé enrobé à libération prolongée</w:t>
      </w:r>
      <w:r w:rsidR="002F11C5" w:rsidRPr="000125C3">
        <w:rPr>
          <w:rFonts w:ascii="Arial" w:eastAsia="Calibri" w:hAnsi="Arial" w:cs="Arial"/>
          <w:sz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134117C9" w14:textId="77777777"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hyperlink r:id="rId40" w:history="1">
        <w:r w:rsidR="00A32C2B" w:rsidRPr="00A32C2B">
          <w:rPr>
            <w:rStyle w:val="Lienhypertexte"/>
            <w:rFonts w:ascii="Arial" w:hAnsi="Arial" w:cs="Arial"/>
            <w:sz w:val="20"/>
            <w:szCs w:val="20"/>
          </w:rPr>
          <w:t>https://base-donnees-publique.medicaments.gouv.fr</w:t>
        </w:r>
        <w:r w:rsidR="00A32C2B" w:rsidRPr="00A32C2B">
          <w:rPr>
            <w:rStyle w:val="Lienhypertexte"/>
          </w:rPr>
          <w:t>/</w:t>
        </w:r>
      </w:hyperlink>
    </w:p>
    <w:p w14:paraId="433A27E0" w14:textId="77777777" w:rsidR="0056441E" w:rsidRPr="00237A2A" w:rsidRDefault="0056441E" w:rsidP="003A3FC4">
      <w:pPr>
        <w:pStyle w:val="Corpsdetexte"/>
        <w:spacing w:after="160" w:line="259" w:lineRule="auto"/>
        <w:jc w:val="both"/>
        <w:rPr>
          <w:rFonts w:ascii="Arial" w:hAnsi="Arial" w:cs="Arial"/>
          <w:sz w:val="20"/>
          <w:szCs w:val="20"/>
        </w:rPr>
      </w:pPr>
      <w:r w:rsidRPr="003A6110">
        <w:rPr>
          <w:rFonts w:ascii="Arial" w:hAnsi="Arial" w:cs="Arial"/>
          <w:sz w:val="20"/>
          <w:szCs w:val="20"/>
        </w:rPr>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w:t>
      </w:r>
      <w:r w:rsidR="003D12FA" w:rsidRPr="00237A2A">
        <w:rPr>
          <w:rFonts w:ascii="Arial" w:hAnsi="Arial" w:cs="Arial"/>
          <w:sz w:val="20"/>
          <w:szCs w:val="20"/>
        </w:rPr>
        <w:lastRenderedPageBreak/>
        <w:t xml:space="preserve">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consultable sur le site internet suivant : </w:t>
      </w:r>
      <w:hyperlink r:id="rId41" w:history="1">
        <w:r w:rsidR="00237A2A" w:rsidRPr="00A32C2B">
          <w:rPr>
            <w:rStyle w:val="Lienhypertexte"/>
            <w:rFonts w:ascii="Arial" w:hAnsi="Arial" w:cs="Arial"/>
            <w:sz w:val="20"/>
            <w:szCs w:val="20"/>
          </w:rPr>
          <w:t>https://base-donnees-publique.medicaments.gouv.fr</w:t>
        </w:r>
        <w:r w:rsidR="00237A2A" w:rsidRPr="00A32C2B">
          <w:rPr>
            <w:rStyle w:val="Lienhypertexte"/>
          </w:rPr>
          <w:t>/</w:t>
        </w:r>
      </w:hyperlink>
    </w:p>
    <w:p w14:paraId="29189C82"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303902CA" w14:textId="77777777" w:rsidR="0056441E" w:rsidRPr="0064050F" w:rsidRDefault="0056441E" w:rsidP="0056441E">
      <w:pPr>
        <w:pStyle w:val="Corpsdetexte"/>
        <w:rPr>
          <w:rFonts w:ascii="Arial" w:hAnsi="Arial" w:cs="Arial"/>
          <w:sz w:val="20"/>
          <w:szCs w:val="20"/>
        </w:rPr>
      </w:pPr>
    </w:p>
    <w:p w14:paraId="162CD7E0"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42"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516273B5" w14:textId="77777777" w:rsidR="0056441E" w:rsidRDefault="0056441E" w:rsidP="0056441E">
      <w:pPr>
        <w:pStyle w:val="Corpsdetexte"/>
        <w:spacing w:before="5"/>
        <w:rPr>
          <w:rFonts w:ascii="Arial" w:hAnsi="Arial" w:cs="Arial"/>
          <w:sz w:val="20"/>
          <w:szCs w:val="20"/>
        </w:rPr>
      </w:pPr>
    </w:p>
    <w:p w14:paraId="48FDBD98" w14:textId="77777777" w:rsidR="00D761E6" w:rsidRDefault="00D761E6" w:rsidP="0056441E">
      <w:pPr>
        <w:pStyle w:val="Corpsdetexte"/>
        <w:spacing w:before="5"/>
        <w:rPr>
          <w:rFonts w:ascii="Arial" w:hAnsi="Arial" w:cs="Arial"/>
          <w:sz w:val="20"/>
          <w:szCs w:val="20"/>
        </w:rPr>
      </w:pPr>
    </w:p>
    <w:p w14:paraId="495F5E10"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6AA87097"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5AF43675" w14:textId="77777777" w:rsidR="008F0B2C" w:rsidRPr="007A10C0" w:rsidRDefault="008F0B2C" w:rsidP="00B07A19">
      <w:pPr>
        <w:pStyle w:val="Corpsdetexte"/>
        <w:numPr>
          <w:ilvl w:val="2"/>
          <w:numId w:val="10"/>
        </w:numPr>
        <w:spacing w:before="5"/>
        <w:ind w:left="567"/>
        <w:jc w:val="both"/>
        <w:rPr>
          <w:rFonts w:ascii="Arial" w:hAnsi="Arial" w:cs="Arial"/>
          <w:sz w:val="20"/>
          <w:szCs w:val="20"/>
        </w:rPr>
      </w:pPr>
      <w:proofErr w:type="gramStart"/>
      <w:r w:rsidRPr="00FF5683">
        <w:rPr>
          <w:rFonts w:ascii="Arial" w:hAnsi="Arial" w:cs="Arial"/>
          <w:sz w:val="20"/>
          <w:szCs w:val="20"/>
        </w:rPr>
        <w:t>prend</w:t>
      </w:r>
      <w:proofErr w:type="gramEnd"/>
      <w:r w:rsidRPr="00FF5683">
        <w:rPr>
          <w:rFonts w:ascii="Arial" w:hAnsi="Arial" w:cs="Arial"/>
          <w:sz w:val="20"/>
          <w:szCs w:val="20"/>
        </w:rPr>
        <w:t xml:space="preserve"> en charge le coût du suivi du médicament et organise la collecte de données</w:t>
      </w:r>
      <w:r w:rsidR="0081580F" w:rsidRPr="00FF5683">
        <w:rPr>
          <w:rFonts w:ascii="Arial" w:hAnsi="Arial" w:cs="Arial"/>
          <w:sz w:val="20"/>
          <w:szCs w:val="20"/>
        </w:rPr>
        <w:t>, le cas échéant</w:t>
      </w:r>
      <w:r w:rsidRPr="007A10C0">
        <w:rPr>
          <w:rFonts w:ascii="Arial" w:hAnsi="Arial" w:cs="Arial"/>
          <w:sz w:val="20"/>
          <w:szCs w:val="20"/>
        </w:rPr>
        <w:t>.</w:t>
      </w:r>
    </w:p>
    <w:p w14:paraId="65DA0C08" w14:textId="77777777" w:rsidR="003A6110" w:rsidRPr="003A6110" w:rsidRDefault="00785B8B" w:rsidP="003A6110">
      <w:pPr>
        <w:pStyle w:val="Corpsdetexte"/>
        <w:numPr>
          <w:ilvl w:val="2"/>
          <w:numId w:val="10"/>
        </w:numPr>
        <w:spacing w:before="5"/>
        <w:ind w:left="567"/>
        <w:jc w:val="both"/>
        <w:rPr>
          <w:rFonts w:ascii="Arial" w:hAnsi="Arial" w:cs="Arial"/>
          <w:sz w:val="20"/>
          <w:szCs w:val="20"/>
        </w:rPr>
      </w:pPr>
      <w:proofErr w:type="gramStart"/>
      <w:r w:rsidRPr="003A6110">
        <w:rPr>
          <w:rFonts w:ascii="Arial" w:hAnsi="Arial" w:cs="Arial"/>
          <w:sz w:val="20"/>
          <w:szCs w:val="20"/>
        </w:rPr>
        <w:t>collecte</w:t>
      </w:r>
      <w:proofErr w:type="gramEnd"/>
      <w:r w:rsidRPr="003A6110">
        <w:rPr>
          <w:rFonts w:ascii="Arial" w:hAnsi="Arial" w:cs="Arial"/>
          <w:sz w:val="20"/>
          <w:szCs w:val="20"/>
        </w:rPr>
        <w:t xml:space="preserv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 </w:t>
      </w:r>
    </w:p>
    <w:p w14:paraId="6CD050E9"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proofErr w:type="gramStart"/>
      <w:r w:rsidRPr="00B07A19">
        <w:rPr>
          <w:rFonts w:ascii="Arial" w:hAnsi="Arial" w:cs="Arial"/>
          <w:sz w:val="20"/>
          <w:szCs w:val="20"/>
        </w:rPr>
        <w:t>est</w:t>
      </w:r>
      <w:proofErr w:type="gramEnd"/>
      <w:r w:rsidRPr="00B07A19">
        <w:rPr>
          <w:rFonts w:ascii="Arial" w:hAnsi="Arial" w:cs="Arial"/>
          <w:sz w:val="20"/>
          <w:szCs w:val="20"/>
        </w:rPr>
        <w:t xml:space="preserve"> responsable de traitement au sens du règlement général sur la protection des données (RGPD) ;</w:t>
      </w:r>
    </w:p>
    <w:p w14:paraId="0EBCDD07" w14:textId="77777777" w:rsidR="00331D5A" w:rsidRDefault="00FF5683" w:rsidP="003778CA">
      <w:pPr>
        <w:pStyle w:val="Corpsdetexte"/>
        <w:numPr>
          <w:ilvl w:val="2"/>
          <w:numId w:val="10"/>
        </w:numPr>
        <w:spacing w:before="5"/>
        <w:ind w:left="567"/>
        <w:jc w:val="both"/>
        <w:rPr>
          <w:rFonts w:ascii="Arial" w:hAnsi="Arial" w:cs="Arial"/>
          <w:sz w:val="20"/>
          <w:szCs w:val="20"/>
        </w:rPr>
      </w:pPr>
      <w:proofErr w:type="gramStart"/>
      <w:r w:rsidRPr="00845006">
        <w:rPr>
          <w:rFonts w:ascii="Arial" w:hAnsi="Arial" w:cs="Arial"/>
          <w:sz w:val="20"/>
          <w:szCs w:val="20"/>
        </w:rPr>
        <w:t>collecte</w:t>
      </w:r>
      <w:proofErr w:type="gramEnd"/>
      <w:r w:rsidRPr="00845006">
        <w:rPr>
          <w:rFonts w:ascii="Arial" w:hAnsi="Arial" w:cs="Arial"/>
          <w:sz w:val="20"/>
          <w:szCs w:val="20"/>
        </w:rPr>
        <w:t xml:space="preserv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7E781C0C"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60D8F5A3"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proofErr w:type="gramStart"/>
      <w:r w:rsidRPr="003778CA">
        <w:rPr>
          <w:rFonts w:ascii="Arial" w:hAnsi="Arial" w:cs="Arial"/>
          <w:sz w:val="20"/>
          <w:szCs w:val="20"/>
        </w:rPr>
        <w:t>les</w:t>
      </w:r>
      <w:proofErr w:type="gramEnd"/>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7E546306"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proofErr w:type="gramStart"/>
      <w:r w:rsidRPr="003778CA">
        <w:rPr>
          <w:rFonts w:ascii="Arial" w:hAnsi="Arial" w:cs="Arial"/>
          <w:sz w:val="20"/>
          <w:szCs w:val="20"/>
        </w:rPr>
        <w:t>les</w:t>
      </w:r>
      <w:proofErr w:type="gramEnd"/>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0667E434"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proofErr w:type="gramStart"/>
      <w:r w:rsidRPr="003778CA">
        <w:rPr>
          <w:rFonts w:ascii="Arial" w:hAnsi="Arial" w:cs="Arial"/>
          <w:sz w:val="20"/>
          <w:szCs w:val="20"/>
        </w:rPr>
        <w:t>les</w:t>
      </w:r>
      <w:proofErr w:type="gramEnd"/>
      <w:r w:rsidRPr="003778CA">
        <w:rPr>
          <w:rFonts w:ascii="Arial" w:hAnsi="Arial" w:cs="Arial"/>
          <w:sz w:val="20"/>
          <w:szCs w:val="20"/>
        </w:rPr>
        <w:t xml:space="preserve">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5AAA5EA7" w14:textId="709F3AD9"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proofErr w:type="gramStart"/>
      <w:r w:rsidRPr="00D5540F">
        <w:rPr>
          <w:rFonts w:ascii="Arial" w:hAnsi="Arial" w:cs="Arial"/>
          <w:sz w:val="20"/>
          <w:szCs w:val="20"/>
        </w:rPr>
        <w:t>établit</w:t>
      </w:r>
      <w:proofErr w:type="gramEnd"/>
      <w:r w:rsidRPr="00D5540F">
        <w:rPr>
          <w:rFonts w:ascii="Arial" w:hAnsi="Arial" w:cs="Arial"/>
          <w:sz w:val="20"/>
          <w:szCs w:val="20"/>
        </w:rPr>
        <w:t xml:space="preserve">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 xml:space="preserve">portant sur les informations relatives à l'efficacité, à la sécurité et </w:t>
      </w:r>
      <w:r w:rsidR="00D5540F" w:rsidRPr="00C93CC3">
        <w:rPr>
          <w:rFonts w:ascii="Arial" w:hAnsi="Arial" w:cs="Arial"/>
          <w:sz w:val="20"/>
          <w:szCs w:val="20"/>
        </w:rPr>
        <w:t xml:space="preserve">aux conditions réelles d'utilisation de </w:t>
      </w:r>
      <w:r w:rsidR="002F11C5">
        <w:rPr>
          <w:rFonts w:ascii="Arial" w:hAnsi="Arial" w:cs="Arial"/>
          <w:sz w:val="20"/>
          <w:szCs w:val="20"/>
        </w:rPr>
        <w:t>BEFIZAL</w:t>
      </w:r>
      <w:r w:rsidR="002F11C5" w:rsidRPr="00B544DA">
        <w:rPr>
          <w:rFonts w:ascii="Arial" w:hAnsi="Arial" w:cs="Arial"/>
          <w:sz w:val="20"/>
          <w:szCs w:val="20"/>
        </w:rPr>
        <w:t xml:space="preserve"> </w:t>
      </w:r>
      <w:r w:rsidR="002F11C5" w:rsidRPr="00AC29AD">
        <w:rPr>
          <w:rFonts w:ascii="Arial" w:hAnsi="Arial" w:cs="Arial"/>
          <w:sz w:val="20"/>
          <w:szCs w:val="20"/>
        </w:rPr>
        <w:t>L.P.</w:t>
      </w:r>
      <w:r w:rsidR="00D93298">
        <w:rPr>
          <w:rFonts w:ascii="Arial" w:hAnsi="Arial" w:cs="Arial"/>
          <w:sz w:val="20"/>
          <w:szCs w:val="20"/>
        </w:rPr>
        <w:t xml:space="preserve"> </w:t>
      </w:r>
      <w:r w:rsidR="002F11C5" w:rsidRPr="00AC29AD">
        <w:rPr>
          <w:rFonts w:ascii="Arial" w:hAnsi="Arial" w:cs="Arial"/>
          <w:sz w:val="20"/>
          <w:szCs w:val="20"/>
        </w:rPr>
        <w:t>400 mg</w:t>
      </w:r>
      <w:r w:rsidR="002F11C5">
        <w:rPr>
          <w:rFonts w:ascii="Arial" w:hAnsi="Arial" w:cs="Arial"/>
          <w:sz w:val="20"/>
          <w:lang w:eastAsia="fr-FR"/>
        </w:rPr>
        <w:t xml:space="preserve">, </w:t>
      </w:r>
      <w:r w:rsidR="002F11C5" w:rsidRPr="00AC29AD">
        <w:rPr>
          <w:rFonts w:ascii="Arial" w:hAnsi="Arial" w:cs="Arial"/>
          <w:sz w:val="20"/>
          <w:szCs w:val="20"/>
        </w:rPr>
        <w:t>comprimé enrobé à libération prolongée</w:t>
      </w:r>
      <w:r w:rsidR="00D5540F" w:rsidRPr="00C93CC3">
        <w:rPr>
          <w:rFonts w:ascii="Arial" w:hAnsi="Arial" w:cs="Arial"/>
          <w:sz w:val="20"/>
          <w:szCs w:val="20"/>
        </w:rPr>
        <w:t xml:space="preserve"> ainsi qu’un </w:t>
      </w:r>
      <w:r w:rsidRPr="00C93CC3">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54FE1C9C" w14:textId="4EBD7ECF"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w:t>
      </w:r>
      <w:r w:rsidR="00790E63">
        <w:rPr>
          <w:rFonts w:ascii="Arial" w:hAnsi="Arial" w:cs="Arial"/>
          <w:sz w:val="20"/>
        </w:rPr>
        <w:t>deux</w:t>
      </w:r>
      <w:r w:rsidRPr="000E134D">
        <w:rPr>
          <w:rFonts w:ascii="Arial" w:hAnsi="Arial" w:cs="Arial"/>
          <w:sz w:val="20"/>
        </w:rPr>
        <w:t xml:space="preserve"> mois. </w:t>
      </w:r>
    </w:p>
    <w:p w14:paraId="339C74C0" w14:textId="77777777" w:rsidR="0081580F" w:rsidRDefault="0081580F" w:rsidP="0081580F">
      <w:pPr>
        <w:pStyle w:val="Corpsdetexte"/>
        <w:spacing w:before="5"/>
        <w:jc w:val="both"/>
        <w:rPr>
          <w:rFonts w:ascii="Arial" w:hAnsi="Arial" w:cs="Arial"/>
          <w:sz w:val="20"/>
          <w:szCs w:val="20"/>
        </w:rPr>
      </w:pPr>
    </w:p>
    <w:p w14:paraId="1437A8B1" w14:textId="77777777" w:rsidR="00C40F11" w:rsidRPr="0064050F" w:rsidRDefault="00C40F11" w:rsidP="0056441E">
      <w:pPr>
        <w:pStyle w:val="Corpsdetexte"/>
        <w:spacing w:before="5"/>
        <w:rPr>
          <w:rFonts w:ascii="Arial" w:hAnsi="Arial" w:cs="Arial"/>
          <w:sz w:val="20"/>
          <w:szCs w:val="20"/>
        </w:rPr>
      </w:pPr>
    </w:p>
    <w:p w14:paraId="364F57F5" w14:textId="0FE67244"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r w:rsidR="009D4581" w:rsidRPr="00823A21">
        <w:rPr>
          <w:rFonts w:ascii="Arial" w:hAnsi="Arial" w:cs="Arial"/>
          <w:sz w:val="20"/>
          <w:szCs w:val="20"/>
        </w:rPr>
        <w:t xml:space="preserve"> </w:t>
      </w:r>
    </w:p>
    <w:p w14:paraId="1CEE1AB0" w14:textId="0D4AC4CA"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w:t>
      </w:r>
      <w:r w:rsidR="003D12FA">
        <w:rPr>
          <w:rFonts w:ascii="Arial" w:hAnsi="Arial" w:cs="Arial"/>
          <w:sz w:val="20"/>
          <w:szCs w:val="20"/>
        </w:rPr>
        <w:t>(s)</w:t>
      </w:r>
      <w:r w:rsidRPr="0064050F">
        <w:rPr>
          <w:rFonts w:ascii="Arial" w:hAnsi="Arial" w:cs="Arial"/>
          <w:sz w:val="20"/>
          <w:szCs w:val="20"/>
        </w:rPr>
        <w:t xml:space="preserve"> laboratoire</w:t>
      </w:r>
      <w:r w:rsidR="003D12FA">
        <w:rPr>
          <w:rFonts w:ascii="Arial" w:hAnsi="Arial" w:cs="Arial"/>
          <w:sz w:val="20"/>
          <w:szCs w:val="20"/>
        </w:rPr>
        <w:t>(s) concerné(s)</w:t>
      </w:r>
      <w:r w:rsidRPr="0064050F">
        <w:rPr>
          <w:rFonts w:ascii="Arial" w:hAnsi="Arial" w:cs="Arial"/>
          <w:sz w:val="20"/>
          <w:szCs w:val="20"/>
        </w:rPr>
        <w:t xml:space="preserve"> et des rapports de synthèse</w:t>
      </w:r>
      <w:r w:rsidR="00F2039A">
        <w:rPr>
          <w:rFonts w:ascii="Arial" w:hAnsi="Arial" w:cs="Arial"/>
          <w:sz w:val="20"/>
          <w:szCs w:val="20"/>
        </w:rPr>
        <w:t xml:space="preserve"> et leurs résumés</w:t>
      </w:r>
      <w:r w:rsidRPr="0064050F">
        <w:rPr>
          <w:rFonts w:ascii="Arial" w:hAnsi="Arial" w:cs="Arial"/>
          <w:sz w:val="20"/>
          <w:szCs w:val="20"/>
        </w:rPr>
        <w:t xml:space="preserve"> </w:t>
      </w:r>
      <w:r w:rsidRPr="00C93CC3">
        <w:rPr>
          <w:rFonts w:ascii="Arial" w:hAnsi="Arial" w:cs="Arial"/>
          <w:sz w:val="20"/>
          <w:szCs w:val="20"/>
        </w:rPr>
        <w:t>sont transmis à l’ANSM</w:t>
      </w:r>
      <w:r w:rsidRPr="00C93CC3">
        <w:rPr>
          <w:rFonts w:ascii="Arial" w:hAnsi="Arial" w:cs="Arial"/>
          <w:spacing w:val="1"/>
          <w:sz w:val="20"/>
          <w:szCs w:val="20"/>
        </w:rPr>
        <w:t xml:space="preserve"> </w:t>
      </w:r>
      <w:r w:rsidRPr="00C93CC3">
        <w:rPr>
          <w:rFonts w:ascii="Arial" w:hAnsi="Arial" w:cs="Arial"/>
          <w:sz w:val="20"/>
          <w:szCs w:val="20"/>
        </w:rPr>
        <w:t>annuellement.</w:t>
      </w:r>
      <w:r w:rsidRPr="0064050F">
        <w:rPr>
          <w:rFonts w:ascii="Arial" w:hAnsi="Arial" w:cs="Arial"/>
          <w:spacing w:val="1"/>
          <w:sz w:val="20"/>
          <w:szCs w:val="20"/>
        </w:rPr>
        <w:t xml:space="preserve"> </w:t>
      </w:r>
    </w:p>
    <w:p w14:paraId="75828CC1" w14:textId="77777777" w:rsidR="00BF22B9" w:rsidRDefault="00BF22B9" w:rsidP="003A3FC4">
      <w:pPr>
        <w:pStyle w:val="Corpsdetexte"/>
        <w:jc w:val="both"/>
        <w:rPr>
          <w:rFonts w:ascii="Arial" w:hAnsi="Arial" w:cs="Arial"/>
          <w:spacing w:val="1"/>
          <w:sz w:val="20"/>
          <w:szCs w:val="20"/>
        </w:rPr>
      </w:pPr>
    </w:p>
    <w:p w14:paraId="2C5EB882" w14:textId="0F1336B2"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002F11C5">
        <w:rPr>
          <w:rFonts w:ascii="Arial" w:hAnsi="Arial" w:cs="Arial"/>
          <w:sz w:val="20"/>
          <w:szCs w:val="20"/>
        </w:rPr>
        <w:t>BEFIZAL</w:t>
      </w:r>
      <w:r w:rsidR="002F11C5" w:rsidRPr="00B544DA">
        <w:rPr>
          <w:rFonts w:ascii="Arial" w:hAnsi="Arial" w:cs="Arial"/>
          <w:sz w:val="20"/>
          <w:szCs w:val="20"/>
        </w:rPr>
        <w:t xml:space="preserve"> </w:t>
      </w:r>
      <w:r w:rsidR="002F11C5" w:rsidRPr="00AC29AD">
        <w:rPr>
          <w:rFonts w:ascii="Arial" w:hAnsi="Arial" w:cs="Arial"/>
          <w:sz w:val="20"/>
          <w:szCs w:val="20"/>
        </w:rPr>
        <w:t>L.P.</w:t>
      </w:r>
      <w:r w:rsidR="00D93298">
        <w:rPr>
          <w:rFonts w:ascii="Arial" w:hAnsi="Arial" w:cs="Arial"/>
          <w:sz w:val="20"/>
          <w:szCs w:val="20"/>
        </w:rPr>
        <w:t xml:space="preserve"> </w:t>
      </w:r>
      <w:r w:rsidR="002F11C5" w:rsidRPr="00AC29AD">
        <w:rPr>
          <w:rFonts w:ascii="Arial" w:hAnsi="Arial" w:cs="Arial"/>
          <w:sz w:val="20"/>
          <w:szCs w:val="20"/>
        </w:rPr>
        <w:t>400 mg</w:t>
      </w:r>
      <w:r w:rsidR="002F11C5">
        <w:rPr>
          <w:rFonts w:ascii="Arial" w:hAnsi="Arial" w:cs="Arial"/>
          <w:sz w:val="20"/>
          <w:lang w:eastAsia="fr-FR"/>
        </w:rPr>
        <w:t xml:space="preserve">, </w:t>
      </w:r>
      <w:r w:rsidR="002F11C5" w:rsidRPr="00AC29AD">
        <w:rPr>
          <w:rFonts w:ascii="Arial" w:hAnsi="Arial" w:cs="Arial"/>
          <w:sz w:val="20"/>
          <w:szCs w:val="20"/>
        </w:rPr>
        <w:t>comprimé enrobé à libération prolongée</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391AEA">
        <w:rPr>
          <w:rFonts w:ascii="Arial" w:hAnsi="Arial" w:cs="Arial"/>
          <w:sz w:val="20"/>
          <w:szCs w:val="20"/>
        </w:rPr>
        <w:t xml:space="preserve">d’Angers </w:t>
      </w:r>
      <w:r w:rsidR="00C8117F">
        <w:rPr>
          <w:rFonts w:ascii="Arial" w:hAnsi="Arial" w:cs="Arial"/>
          <w:spacing w:val="1"/>
          <w:sz w:val="20"/>
          <w:szCs w:val="20"/>
        </w:rPr>
        <w:t xml:space="preserve">en charge du </w:t>
      </w:r>
      <w:r w:rsidR="00073E94">
        <w:rPr>
          <w:rFonts w:ascii="Arial" w:hAnsi="Arial" w:cs="Arial"/>
          <w:spacing w:val="1"/>
          <w:sz w:val="20"/>
          <w:szCs w:val="20"/>
        </w:rPr>
        <w:t xml:space="preserve">suivi </w:t>
      </w:r>
      <w:r w:rsidRPr="0064050F">
        <w:rPr>
          <w:rFonts w:ascii="Arial" w:hAnsi="Arial" w:cs="Arial"/>
          <w:sz w:val="20"/>
          <w:szCs w:val="20"/>
        </w:rPr>
        <w:t>de</w:t>
      </w:r>
      <w:r w:rsidRPr="0064050F">
        <w:rPr>
          <w:rFonts w:ascii="Arial" w:hAnsi="Arial" w:cs="Arial"/>
          <w:spacing w:val="1"/>
          <w:sz w:val="20"/>
          <w:szCs w:val="20"/>
        </w:rPr>
        <w:t xml:space="preserve"> </w:t>
      </w:r>
      <w:r w:rsidR="004E2796">
        <w:rPr>
          <w:rFonts w:ascii="Arial" w:hAnsi="Arial" w:cs="Arial"/>
          <w:sz w:val="20"/>
          <w:szCs w:val="20"/>
        </w:rPr>
        <w:t>BEFIZAL</w:t>
      </w:r>
      <w:r w:rsidR="004E2796" w:rsidRPr="00B544DA">
        <w:rPr>
          <w:rFonts w:ascii="Arial" w:hAnsi="Arial" w:cs="Arial"/>
          <w:sz w:val="20"/>
          <w:szCs w:val="20"/>
        </w:rPr>
        <w:t xml:space="preserve"> </w:t>
      </w:r>
      <w:r w:rsidR="004E2796" w:rsidRPr="00AC29AD">
        <w:rPr>
          <w:rFonts w:ascii="Arial" w:hAnsi="Arial" w:cs="Arial"/>
          <w:sz w:val="20"/>
          <w:szCs w:val="20"/>
        </w:rPr>
        <w:t>L.P.</w:t>
      </w:r>
      <w:r w:rsidR="00D93298">
        <w:rPr>
          <w:rFonts w:ascii="Arial" w:hAnsi="Arial" w:cs="Arial"/>
          <w:sz w:val="20"/>
          <w:szCs w:val="20"/>
        </w:rPr>
        <w:t xml:space="preserve"> </w:t>
      </w:r>
      <w:r w:rsidR="004E2796" w:rsidRPr="00AC29AD">
        <w:rPr>
          <w:rFonts w:ascii="Arial" w:hAnsi="Arial" w:cs="Arial"/>
          <w:sz w:val="20"/>
          <w:szCs w:val="20"/>
        </w:rPr>
        <w:t>400 mg</w:t>
      </w:r>
      <w:r w:rsidR="00391AEA">
        <w:rPr>
          <w:rFonts w:ascii="Arial" w:hAnsi="Arial" w:cs="Arial"/>
          <w:sz w:val="20"/>
          <w:szCs w:val="20"/>
        </w:rPr>
        <w:t xml:space="preserve"> </w:t>
      </w:r>
      <w:r w:rsidR="00391AEA" w:rsidRPr="00AC29AD">
        <w:rPr>
          <w:rFonts w:ascii="Arial" w:hAnsi="Arial" w:cs="Arial"/>
          <w:sz w:val="20"/>
          <w:szCs w:val="20"/>
        </w:rPr>
        <w:t>comprimé enrobé à libération prolongée</w:t>
      </w:r>
      <w:r w:rsidR="00E14134">
        <w:rPr>
          <w:rFonts w:ascii="Arial" w:hAnsi="Arial" w:cs="Arial"/>
          <w:sz w:val="20"/>
          <w:szCs w:val="20"/>
        </w:rPr>
        <w:t>.</w:t>
      </w:r>
      <w:r w:rsidR="004E2796" w:rsidRPr="00C93CC3">
        <w:rPr>
          <w:rFonts w:ascii="Arial" w:hAnsi="Arial" w:cs="Arial"/>
          <w:sz w:val="20"/>
          <w:szCs w:val="20"/>
          <w:highlight w:val="magenta"/>
        </w:rPr>
        <w:t xml:space="preserve"> </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48D91863" w14:textId="77777777" w:rsidR="0056441E" w:rsidRPr="0064050F" w:rsidRDefault="0056441E" w:rsidP="003A3FC4">
      <w:pPr>
        <w:pStyle w:val="Corpsdetexte"/>
        <w:rPr>
          <w:rFonts w:ascii="Arial" w:hAnsi="Arial" w:cs="Arial"/>
          <w:sz w:val="20"/>
          <w:szCs w:val="20"/>
        </w:rPr>
      </w:pPr>
    </w:p>
    <w:p w14:paraId="4B895A8B" w14:textId="77777777"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43">
        <w:r w:rsidR="0056441E" w:rsidRPr="0064050F">
          <w:rPr>
            <w:rFonts w:ascii="Arial" w:hAnsi="Arial" w:cs="Arial"/>
            <w:sz w:val="20"/>
            <w:szCs w:val="20"/>
          </w:rPr>
          <w:t>www.ansm.sante.fr.</w:t>
        </w:r>
      </w:hyperlink>
    </w:p>
    <w:p w14:paraId="6F635265"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505CECF8"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headerReference w:type="even" r:id="rId44"/>
      <w:headerReference w:type="default" r:id="rId45"/>
      <w:footerReference w:type="default" r:id="rId46"/>
      <w:headerReference w:type="first" r:id="rId4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444B70" w16cex:dateUtc="2025-06-24T12:37:00Z"/>
  <w16cex:commentExtensible w16cex:durableId="01FF237E" w16cex:dateUtc="2025-07-03T07:51:00Z"/>
  <w16cex:commentExtensible w16cex:durableId="073C913D" w16cex:dateUtc="2025-06-18T14:43:00Z"/>
  <w16cex:commentExtensible w16cex:durableId="1717268F" w16cex:dateUtc="2025-06-23T14:33:00Z"/>
  <w16cex:commentExtensible w16cex:durableId="4271EDB8" w16cex:dateUtc="2025-06-23T14:34:00Z"/>
  <w16cex:commentExtensible w16cex:durableId="00B2E025" w16cex:dateUtc="2025-07-15T09:00:00Z">
    <w16cex:extLst>
      <w16:ext w16:uri="{CE6994B0-6A32-4C9F-8C6B-6E91EDA988CE}">
        <cr:reactions xmlns:cr="http://schemas.microsoft.com/office/comments/2020/reactions">
          <cr:reaction reactionType="1">
            <cr:reactionInfo dateUtc="2025-07-15T09:02:23Z">
              <cr:user userId="S-1-5-21-300987094-2787902074-3837362267-5262" userProvider="AD" userName="Sophie SEGUIN"/>
            </cr:reactionInfo>
          </cr:reaction>
        </cr:reactions>
      </w16:ext>
    </w16cex:extLst>
  </w16cex:commentExtensible>
  <w16cex:commentExtensible w16cex:durableId="106ECF21" w16cex:dateUtc="2025-06-23T14:40:00Z"/>
  <w16cex:commentExtensible w16cex:durableId="34A5EEB6" w16cex:dateUtc="2025-06-25T07:33:00Z"/>
  <w16cex:commentExtensible w16cex:durableId="2EA16655" w16cex:dateUtc="2025-06-23T14:44:00Z"/>
  <w16cex:commentExtensible w16cex:durableId="0AF8C5F7" w16cex:dateUtc="2025-06-23T14:47:00Z"/>
  <w16cex:commentExtensible w16cex:durableId="293BE49E" w16cex:dateUtc="2025-07-15T08:54:00Z"/>
  <w16cex:commentExtensible w16cex:durableId="4F5374A8" w16cex:dateUtc="2025-06-23T15:02:00Z"/>
  <w16cex:commentExtensible w16cex:durableId="248F78DE" w16cex:dateUtc="2025-07-07T09:35:00Z"/>
  <w16cex:commentExtensible w16cex:durableId="2E7E2475" w16cex:dateUtc="2025-06-23T15:36:00Z"/>
  <w16cex:commentExtensible w16cex:durableId="563FEBA6" w16cex:dateUtc="2025-07-08T15:12:00Z"/>
  <w16cex:commentExtensible w16cex:durableId="1B4DBFDD" w16cex:dateUtc="2025-06-20T14:30:00Z"/>
  <w16cex:commentExtensible w16cex:durableId="0574144E" w16cex:dateUtc="2025-07-15T08:45:00Z"/>
  <w16cex:commentExtensible w16cex:durableId="52A6F255" w16cex:dateUtc="2025-06-20T14:36:00Z"/>
  <w16cex:commentExtensible w16cex:durableId="2723C27E" w16cex:dateUtc="2025-07-15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11424" w16cid:durableId="42511424"/>
  <w16cid:commentId w16cid:paraId="7E745AC7" w16cid:durableId="15444B70"/>
  <w16cid:commentId w16cid:paraId="509F98F8" w16cid:durableId="01FF237E"/>
  <w16cid:commentId w16cid:paraId="5C7B32ED" w16cid:durableId="5C7B32ED"/>
  <w16cid:commentId w16cid:paraId="3E0DD517" w16cid:durableId="073C913D"/>
  <w16cid:commentId w16cid:paraId="416B685F" w16cid:durableId="1717268F"/>
  <w16cid:commentId w16cid:paraId="4E8907FE" w16cid:durableId="4271EDB8"/>
  <w16cid:commentId w16cid:paraId="6520BF5C" w16cid:durableId="00B2E025"/>
  <w16cid:commentId w16cid:paraId="4F75645A" w16cid:durableId="106ECF21"/>
  <w16cid:commentId w16cid:paraId="30263B43" w16cid:durableId="34A5EEB6"/>
  <w16cid:commentId w16cid:paraId="04E6E696" w16cid:durableId="04E6E696"/>
  <w16cid:commentId w16cid:paraId="255BC597" w16cid:durableId="2EA16655"/>
  <w16cid:commentId w16cid:paraId="15697F2D" w16cid:durableId="0AF8C5F7"/>
  <w16cid:commentId w16cid:paraId="0D832CEF" w16cid:durableId="293BE49E"/>
  <w16cid:commentId w16cid:paraId="46960FD5" w16cid:durableId="4F5374A8"/>
  <w16cid:commentId w16cid:paraId="7ECA761D" w16cid:durableId="248F78DE"/>
  <w16cid:commentId w16cid:paraId="048AB2B3" w16cid:durableId="2E7E2475"/>
  <w16cid:commentId w16cid:paraId="1B02B1CA" w16cid:durableId="563FEBA6"/>
  <w16cid:commentId w16cid:paraId="727ECA69" w16cid:durableId="727ECA69"/>
  <w16cid:commentId w16cid:paraId="7E306E64" w16cid:durableId="1B4DBFDD"/>
  <w16cid:commentId w16cid:paraId="181E408F" w16cid:durableId="0574144E"/>
  <w16cid:commentId w16cid:paraId="4EE9A2FB" w16cid:durableId="4EE9A2FB"/>
  <w16cid:commentId w16cid:paraId="6C905C75" w16cid:durableId="52A6F255"/>
  <w16cid:commentId w16cid:paraId="7F3F307C" w16cid:durableId="2723C2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31029" w14:textId="77777777" w:rsidR="00A452DD" w:rsidRDefault="00A452DD" w:rsidP="003239F9">
      <w:pPr>
        <w:spacing w:after="0" w:line="240" w:lineRule="auto"/>
      </w:pPr>
      <w:r>
        <w:separator/>
      </w:r>
    </w:p>
  </w:endnote>
  <w:endnote w:type="continuationSeparator" w:id="0">
    <w:p w14:paraId="1649758A" w14:textId="77777777" w:rsidR="00A452DD" w:rsidRDefault="00A452DD" w:rsidP="003239F9">
      <w:pPr>
        <w:spacing w:after="0" w:line="240" w:lineRule="auto"/>
      </w:pPr>
      <w:r>
        <w:continuationSeparator/>
      </w:r>
    </w:p>
  </w:endnote>
  <w:endnote w:type="continuationNotice" w:id="1">
    <w:p w14:paraId="73504E77" w14:textId="77777777" w:rsidR="00A452DD" w:rsidRDefault="00A45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Arial"/>
    <w:charset w:val="00"/>
    <w:family w:val="swiss"/>
    <w:pitch w:val="variable"/>
    <w:sig w:usb0="20000287" w:usb1="00000003" w:usb2="00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363C4F0" w14:textId="5BE317AD" w:rsidR="00A452DD" w:rsidRPr="003239F9" w:rsidRDefault="00A452DD">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066BF3">
              <w:rPr>
                <w:bCs/>
                <w:noProof/>
                <w:sz w:val="18"/>
                <w:szCs w:val="18"/>
              </w:rPr>
              <w:t>2</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066BF3">
              <w:rPr>
                <w:bCs/>
                <w:noProof/>
                <w:sz w:val="18"/>
                <w:szCs w:val="18"/>
              </w:rPr>
              <w:t>28</w:t>
            </w:r>
            <w:r w:rsidRPr="003239F9">
              <w:rPr>
                <w:bCs/>
                <w:sz w:val="18"/>
                <w:szCs w:val="18"/>
              </w:rPr>
              <w:fldChar w:fldCharType="end"/>
            </w:r>
          </w:p>
        </w:sdtContent>
      </w:sdt>
    </w:sdtContent>
  </w:sdt>
  <w:p w14:paraId="4587016E" w14:textId="1A2C8796" w:rsidR="00A452DD" w:rsidRDefault="00A452DD">
    <w:pPr>
      <w:pStyle w:val="Pieddepage"/>
    </w:pPr>
    <w:r>
      <w:t xml:space="preserve">PUT-SP </w:t>
    </w:r>
    <w:r>
      <w:tab/>
      <w:t>[</w:t>
    </w:r>
    <w:sdt>
      <w:sdtPr>
        <w:id w:val="-1855102879"/>
        <w:placeholder>
          <w:docPart w:val="3F45A117C5914AEE88D489B1A8E0B74E"/>
        </w:placeholder>
      </w:sdtPr>
      <w:sdtEndPr/>
      <w:sdtContent>
        <w:r w:rsidRPr="000125C3">
          <w:t xml:space="preserve">BEFIZAL </w:t>
        </w:r>
        <w:r>
          <w:t>L.P.</w:t>
        </w:r>
        <w:r w:rsidR="00D93298">
          <w:t xml:space="preserve"> </w:t>
        </w:r>
        <w:r w:rsidRPr="000125C3">
          <w:t>400 mg, compr</w:t>
        </w:r>
        <w:r>
          <w:t>i</w:t>
        </w:r>
        <w:r w:rsidRPr="000125C3">
          <w:t>m</w:t>
        </w:r>
        <w:r>
          <w:t>é</w:t>
        </w:r>
        <w:r w:rsidRPr="000125C3">
          <w:t xml:space="preserve"> enrobé à libération prolongée</w:t>
        </w:r>
      </w:sdtContent>
    </w:sdt>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30612245"/>
      <w:docPartObj>
        <w:docPartGallery w:val="Page Numbers (Bottom of Page)"/>
        <w:docPartUnique/>
      </w:docPartObj>
    </w:sdtPr>
    <w:sdtEndPr/>
    <w:sdtContent>
      <w:sdt>
        <w:sdtPr>
          <w:rPr>
            <w:sz w:val="18"/>
            <w:szCs w:val="18"/>
          </w:rPr>
          <w:id w:val="317855449"/>
          <w:docPartObj>
            <w:docPartGallery w:val="Page Numbers (Top of Page)"/>
            <w:docPartUnique/>
          </w:docPartObj>
        </w:sdtPr>
        <w:sdtEndPr/>
        <w:sdtContent>
          <w:p w14:paraId="1B36CAFF" w14:textId="209939BC" w:rsidR="00A452DD" w:rsidRPr="003239F9" w:rsidRDefault="00A452DD">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066BF3">
              <w:rPr>
                <w:bCs/>
                <w:noProof/>
                <w:sz w:val="18"/>
                <w:szCs w:val="18"/>
              </w:rPr>
              <w:t>21</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066BF3">
              <w:rPr>
                <w:bCs/>
                <w:noProof/>
                <w:sz w:val="18"/>
                <w:szCs w:val="18"/>
              </w:rPr>
              <w:t>28</w:t>
            </w:r>
            <w:r w:rsidRPr="003239F9">
              <w:rPr>
                <w:bCs/>
                <w:sz w:val="18"/>
                <w:szCs w:val="18"/>
              </w:rPr>
              <w:fldChar w:fldCharType="end"/>
            </w:r>
          </w:p>
        </w:sdtContent>
      </w:sdt>
    </w:sdtContent>
  </w:sdt>
  <w:p w14:paraId="2016667D" w14:textId="7855D609" w:rsidR="00A452DD" w:rsidRDefault="00A452DD">
    <w:pPr>
      <w:pStyle w:val="Pieddepage"/>
    </w:pPr>
    <w:r>
      <w:t xml:space="preserve">PUT-SP </w:t>
    </w:r>
    <w:r>
      <w:tab/>
      <w:t>[</w:t>
    </w:r>
    <w:sdt>
      <w:sdtPr>
        <w:id w:val="-751734979"/>
        <w:placeholder>
          <w:docPart w:val="D07FF224E5D3448BA9EE778D48B903B3"/>
        </w:placeholder>
      </w:sdtPr>
      <w:sdtEndPr/>
      <w:sdtContent>
        <w:r w:rsidRPr="000125C3">
          <w:t xml:space="preserve">BEFIZAL </w:t>
        </w:r>
        <w:r>
          <w:t>L.P.</w:t>
        </w:r>
        <w:r w:rsidR="00D93298">
          <w:t xml:space="preserve"> </w:t>
        </w:r>
        <w:r w:rsidRPr="000125C3">
          <w:t>400 mg, compr</w:t>
        </w:r>
        <w:r>
          <w:t>i</w:t>
        </w:r>
        <w:r w:rsidRPr="000125C3">
          <w:t>m</w:t>
        </w:r>
        <w:r>
          <w:t>é</w:t>
        </w:r>
        <w:r w:rsidRPr="000125C3">
          <w:t xml:space="preserve"> enrobé à libération prolongée</w:t>
        </w:r>
      </w:sdtContent>
    </w:sdt>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9D1F" w14:textId="77777777" w:rsidR="00A452DD" w:rsidRDefault="00A452DD" w:rsidP="003239F9">
      <w:pPr>
        <w:spacing w:after="0" w:line="240" w:lineRule="auto"/>
      </w:pPr>
      <w:r>
        <w:separator/>
      </w:r>
    </w:p>
  </w:footnote>
  <w:footnote w:type="continuationSeparator" w:id="0">
    <w:p w14:paraId="20684787" w14:textId="77777777" w:rsidR="00A452DD" w:rsidRDefault="00A452DD" w:rsidP="003239F9">
      <w:pPr>
        <w:spacing w:after="0" w:line="240" w:lineRule="auto"/>
      </w:pPr>
      <w:r>
        <w:continuationSeparator/>
      </w:r>
    </w:p>
  </w:footnote>
  <w:footnote w:type="continuationNotice" w:id="1">
    <w:p w14:paraId="408AD6EE" w14:textId="77777777" w:rsidR="00A452DD" w:rsidRDefault="00A452DD">
      <w:pPr>
        <w:spacing w:after="0" w:line="240" w:lineRule="auto"/>
      </w:pPr>
    </w:p>
  </w:footnote>
  <w:footnote w:id="2">
    <w:p w14:paraId="127590CD" w14:textId="77777777" w:rsidR="00A452DD" w:rsidRDefault="00A452DD">
      <w:pPr>
        <w:pStyle w:val="Notedebasdepage"/>
      </w:pPr>
      <w:r>
        <w:rPr>
          <w:rStyle w:val="Appelnotedebasdep"/>
        </w:rPr>
        <w:footnoteRef/>
      </w:r>
      <w:r>
        <w:t xml:space="preserve"> NB : Le CPC entre en vigueur, le lendemain de sa publication sur le site internet de l’ANSM</w:t>
      </w:r>
    </w:p>
  </w:footnote>
  <w:footnote w:id="3">
    <w:p w14:paraId="30282F57" w14:textId="7E76A179" w:rsidR="00A452DD" w:rsidRDefault="00A452DD">
      <w:pPr>
        <w:pStyle w:val="Notedebasdepage"/>
      </w:pPr>
      <w:r>
        <w:rPr>
          <w:rStyle w:val="Appelnotedebasdep"/>
        </w:rPr>
        <w:footnoteRef/>
      </w:r>
      <w:r>
        <w:t xml:space="preserve"> A noter que l’AMM d’OCALIVA (acide </w:t>
      </w:r>
      <w:proofErr w:type="spellStart"/>
      <w:r>
        <w:t>obéticholique</w:t>
      </w:r>
      <w:proofErr w:type="spellEnd"/>
      <w:r>
        <w:t xml:space="preserve">) a été révoquée par décision de la Commission européenne en date du 30/08/2024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D8B3" w14:textId="63ABCFFF" w:rsidR="00A452DD" w:rsidRDefault="00066BF3">
    <w:pPr>
      <w:pStyle w:val="En-tte"/>
    </w:pPr>
    <w:r>
      <w:rPr>
        <w:noProof/>
      </w:rPr>
      <w:pict w14:anchorId="28EF0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2E84" w14:textId="025D26FA" w:rsidR="00A452DD" w:rsidRDefault="00A452D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5227" w14:textId="048D2729" w:rsidR="00A452DD" w:rsidRDefault="00066BF3">
    <w:pPr>
      <w:pStyle w:val="En-tte"/>
    </w:pPr>
    <w:r>
      <w:rPr>
        <w:noProof/>
      </w:rPr>
      <w:pict w14:anchorId="463C4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C10A17"/>
    <w:multiLevelType w:val="hybridMultilevel"/>
    <w:tmpl w:val="A4223988"/>
    <w:lvl w:ilvl="0" w:tplc="040C0003">
      <w:start w:val="1"/>
      <w:numFmt w:val="bullet"/>
      <w:lvlText w:val="o"/>
      <w:lvlJc w:val="left"/>
      <w:pPr>
        <w:ind w:left="1210" w:hanging="360"/>
      </w:pPr>
      <w:rPr>
        <w:rFonts w:ascii="Courier New" w:hAnsi="Courier New" w:cs="Courier New" w:hint="default"/>
      </w:rPr>
    </w:lvl>
    <w:lvl w:ilvl="1" w:tplc="040C0003">
      <w:start w:val="1"/>
      <w:numFmt w:val="bullet"/>
      <w:lvlText w:val="o"/>
      <w:lvlJc w:val="left"/>
      <w:pPr>
        <w:ind w:left="1930" w:hanging="360"/>
      </w:pPr>
      <w:rPr>
        <w:rFonts w:ascii="Courier New" w:hAnsi="Courier New" w:cs="Courier New" w:hint="default"/>
      </w:rPr>
    </w:lvl>
    <w:lvl w:ilvl="2" w:tplc="040C0005">
      <w:start w:val="1"/>
      <w:numFmt w:val="bullet"/>
      <w:lvlText w:val=""/>
      <w:lvlJc w:val="left"/>
      <w:pPr>
        <w:ind w:left="2650" w:hanging="360"/>
      </w:pPr>
      <w:rPr>
        <w:rFonts w:ascii="Wingdings" w:hAnsi="Wingdings" w:hint="default"/>
      </w:rPr>
    </w:lvl>
    <w:lvl w:ilvl="3" w:tplc="040C0001">
      <w:start w:val="1"/>
      <w:numFmt w:val="bullet"/>
      <w:lvlText w:val=""/>
      <w:lvlJc w:val="left"/>
      <w:pPr>
        <w:ind w:left="3370" w:hanging="360"/>
      </w:pPr>
      <w:rPr>
        <w:rFonts w:ascii="Symbol" w:hAnsi="Symbol" w:hint="default"/>
      </w:rPr>
    </w:lvl>
    <w:lvl w:ilvl="4" w:tplc="040C0003">
      <w:start w:val="1"/>
      <w:numFmt w:val="bullet"/>
      <w:lvlText w:val="o"/>
      <w:lvlJc w:val="left"/>
      <w:pPr>
        <w:ind w:left="4090" w:hanging="360"/>
      </w:pPr>
      <w:rPr>
        <w:rFonts w:ascii="Courier New" w:hAnsi="Courier New" w:cs="Courier New" w:hint="default"/>
      </w:rPr>
    </w:lvl>
    <w:lvl w:ilvl="5" w:tplc="040C0005">
      <w:start w:val="1"/>
      <w:numFmt w:val="bullet"/>
      <w:lvlText w:val=""/>
      <w:lvlJc w:val="left"/>
      <w:pPr>
        <w:ind w:left="4810" w:hanging="360"/>
      </w:pPr>
      <w:rPr>
        <w:rFonts w:ascii="Wingdings" w:hAnsi="Wingdings" w:hint="default"/>
      </w:rPr>
    </w:lvl>
    <w:lvl w:ilvl="6" w:tplc="040C0001">
      <w:start w:val="1"/>
      <w:numFmt w:val="bullet"/>
      <w:lvlText w:val=""/>
      <w:lvlJc w:val="left"/>
      <w:pPr>
        <w:ind w:left="5530" w:hanging="360"/>
      </w:pPr>
      <w:rPr>
        <w:rFonts w:ascii="Symbol" w:hAnsi="Symbol" w:hint="default"/>
      </w:rPr>
    </w:lvl>
    <w:lvl w:ilvl="7" w:tplc="040C0003">
      <w:start w:val="1"/>
      <w:numFmt w:val="bullet"/>
      <w:lvlText w:val="o"/>
      <w:lvlJc w:val="left"/>
      <w:pPr>
        <w:ind w:left="6250" w:hanging="360"/>
      </w:pPr>
      <w:rPr>
        <w:rFonts w:ascii="Courier New" w:hAnsi="Courier New" w:cs="Courier New" w:hint="default"/>
      </w:rPr>
    </w:lvl>
    <w:lvl w:ilvl="8" w:tplc="040C0005">
      <w:start w:val="1"/>
      <w:numFmt w:val="bullet"/>
      <w:lvlText w:val=""/>
      <w:lvlJc w:val="left"/>
      <w:pPr>
        <w:ind w:left="6970" w:hanging="360"/>
      </w:pPr>
      <w:rPr>
        <w:rFonts w:ascii="Wingdings" w:hAnsi="Wingdings" w:hint="default"/>
      </w:rPr>
    </w:lvl>
  </w:abstractNum>
  <w:abstractNum w:abstractNumId="4"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5"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6" w15:restartNumberingAfterBreak="0">
    <w:nsid w:val="13C2251C"/>
    <w:multiLevelType w:val="hybridMultilevel"/>
    <w:tmpl w:val="BFBE7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7B3B96"/>
    <w:multiLevelType w:val="hybridMultilevel"/>
    <w:tmpl w:val="6C4AC3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10"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1"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BA35BE"/>
    <w:multiLevelType w:val="hybridMultilevel"/>
    <w:tmpl w:val="0F208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330E74"/>
    <w:multiLevelType w:val="hybridMultilevel"/>
    <w:tmpl w:val="462C8B04"/>
    <w:lvl w:ilvl="0" w:tplc="B08A49B0">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D7413D8"/>
    <w:multiLevelType w:val="hybridMultilevel"/>
    <w:tmpl w:val="E478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52D28"/>
    <w:multiLevelType w:val="hybridMultilevel"/>
    <w:tmpl w:val="2BDE3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3B4511"/>
    <w:multiLevelType w:val="hybridMultilevel"/>
    <w:tmpl w:val="D206E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C75BA6"/>
    <w:multiLevelType w:val="hybridMultilevel"/>
    <w:tmpl w:val="B546C272"/>
    <w:lvl w:ilvl="0" w:tplc="2B942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C64DFB"/>
    <w:multiLevelType w:val="multilevel"/>
    <w:tmpl w:val="000C2A76"/>
    <w:styleLink w:val="ListeANSM2"/>
    <w:lvl w:ilvl="0">
      <w:start w:val="1"/>
      <w:numFmt w:val="upperLetter"/>
      <w:pStyle w:val="ANSM1"/>
      <w:suff w:val="space"/>
      <w:lvlText w:val="%1."/>
      <w:lvlJc w:val="left"/>
      <w:pPr>
        <w:ind w:left="0" w:firstLine="0"/>
      </w:pPr>
      <w:rPr>
        <w:rFonts w:hint="default"/>
      </w:rPr>
    </w:lvl>
    <w:lvl w:ilvl="1">
      <w:start w:val="1"/>
      <w:numFmt w:val="decimal"/>
      <w:pStyle w:val="ANSM2"/>
      <w:suff w:val="space"/>
      <w:lvlText w:val="%2."/>
      <w:lvlJc w:val="left"/>
      <w:pPr>
        <w:ind w:left="0" w:firstLine="0"/>
      </w:pPr>
      <w:rPr>
        <w:rFonts w:hint="default"/>
      </w:rPr>
    </w:lvl>
    <w:lvl w:ilvl="2">
      <w:start w:val="1"/>
      <w:numFmt w:val="decimal"/>
      <w:pStyle w:val="ANSM3"/>
      <w:suff w:val="space"/>
      <w:lvlText w:val="%2.%3"/>
      <w:lvlJc w:val="left"/>
      <w:pPr>
        <w:ind w:left="0" w:firstLine="0"/>
      </w:pPr>
      <w:rPr>
        <w:rFonts w:hint="default"/>
      </w:rPr>
    </w:lvl>
    <w:lvl w:ilvl="3">
      <w:start w:val="1"/>
      <w:numFmt w:val="decimal"/>
      <w:pStyle w:val="ANSM4"/>
      <w:suff w:val="space"/>
      <w:lvlText w:val="%2.%3.%4"/>
      <w:lvlJc w:val="left"/>
      <w:pPr>
        <w:ind w:left="0" w:firstLine="0"/>
      </w:pPr>
      <w:rPr>
        <w:rFonts w:hint="default"/>
      </w:rPr>
    </w:lvl>
    <w:lvl w:ilvl="4">
      <w:start w:val="1"/>
      <w:numFmt w:val="decimal"/>
      <w:pStyle w:val="ANSM5"/>
      <w:suff w:val="space"/>
      <w:lvlText w:val="%2.%3.%4.%5"/>
      <w:lvlJc w:val="left"/>
      <w:pPr>
        <w:ind w:left="0" w:firstLine="0"/>
      </w:pPr>
      <w:rPr>
        <w:rFonts w:hint="default"/>
      </w:rPr>
    </w:lvl>
    <w:lvl w:ilvl="5">
      <w:start w:val="1"/>
      <w:numFmt w:val="decimal"/>
      <w:pStyle w:val="ANSM6"/>
      <w:suff w:val="space"/>
      <w:lvlText w:val="%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51574A9"/>
    <w:multiLevelType w:val="hybridMultilevel"/>
    <w:tmpl w:val="986865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4"/>
  </w:num>
  <w:num w:numId="3">
    <w:abstractNumId w:val="9"/>
  </w:num>
  <w:num w:numId="4">
    <w:abstractNumId w:val="25"/>
  </w:num>
  <w:num w:numId="5">
    <w:abstractNumId w:val="5"/>
  </w:num>
  <w:num w:numId="6">
    <w:abstractNumId w:val="10"/>
  </w:num>
  <w:num w:numId="7">
    <w:abstractNumId w:val="8"/>
  </w:num>
  <w:num w:numId="8">
    <w:abstractNumId w:val="19"/>
  </w:num>
  <w:num w:numId="9">
    <w:abstractNumId w:val="1"/>
  </w:num>
  <w:num w:numId="10">
    <w:abstractNumId w:val="22"/>
  </w:num>
  <w:num w:numId="11">
    <w:abstractNumId w:val="11"/>
  </w:num>
  <w:num w:numId="12">
    <w:abstractNumId w:val="13"/>
  </w:num>
  <w:num w:numId="13">
    <w:abstractNumId w:val="23"/>
  </w:num>
  <w:num w:numId="14">
    <w:abstractNumId w:val="2"/>
  </w:num>
  <w:num w:numId="15">
    <w:abstractNumId w:val="0"/>
  </w:num>
  <w:num w:numId="16">
    <w:abstractNumId w:val="20"/>
  </w:num>
  <w:num w:numId="17">
    <w:abstractNumId w:val="21"/>
    <w:lvlOverride w:ilvl="0">
      <w:lvl w:ilvl="0">
        <w:start w:val="1"/>
        <w:numFmt w:val="upperLetter"/>
        <w:pStyle w:val="ANSM1"/>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NSM2"/>
        <w:suff w:val="space"/>
        <w:lvlText w:val="%2."/>
        <w:lvlJc w:val="left"/>
        <w:pPr>
          <w:ind w:left="0" w:firstLine="0"/>
        </w:pPr>
        <w:rPr>
          <w:rFonts w:hint="default"/>
        </w:rPr>
      </w:lvl>
    </w:lvlOverride>
    <w:lvlOverride w:ilvl="2">
      <w:lvl w:ilvl="2">
        <w:start w:val="1"/>
        <w:numFmt w:val="decimal"/>
        <w:pStyle w:val="ANSM3"/>
        <w:suff w:val="space"/>
        <w:lvlText w:val="%2.%3"/>
        <w:lvlJc w:val="left"/>
        <w:pPr>
          <w:ind w:left="0" w:firstLine="0"/>
        </w:pPr>
        <w:rPr>
          <w:rFonts w:hint="default"/>
        </w:rPr>
      </w:lvl>
    </w:lvlOverride>
    <w:lvlOverride w:ilvl="3">
      <w:lvl w:ilvl="3">
        <w:start w:val="1"/>
        <w:numFmt w:val="decimal"/>
        <w:pStyle w:val="ANSM4"/>
        <w:suff w:val="space"/>
        <w:lvlText w:val="%2.%3.%4"/>
        <w:lvlJc w:val="left"/>
        <w:pPr>
          <w:ind w:left="0" w:firstLine="0"/>
        </w:pPr>
        <w:rPr>
          <w:rFonts w:hint="default"/>
        </w:rPr>
      </w:lvl>
    </w:lvlOverride>
    <w:lvlOverride w:ilvl="4">
      <w:lvl w:ilvl="4">
        <w:start w:val="1"/>
        <w:numFmt w:val="decimal"/>
        <w:pStyle w:val="ANSM5"/>
        <w:suff w:val="space"/>
        <w:lvlText w:val="%2.%3.%4.%5"/>
        <w:lvlJc w:val="left"/>
        <w:pPr>
          <w:ind w:left="0" w:firstLine="0"/>
        </w:pPr>
        <w:rPr>
          <w:rFonts w:hint="default"/>
        </w:rPr>
      </w:lvl>
    </w:lvlOverride>
    <w:lvlOverride w:ilvl="5">
      <w:lvl w:ilvl="5">
        <w:start w:val="1"/>
        <w:numFmt w:val="decimal"/>
        <w:pStyle w:val="ANSM6"/>
        <w:suff w:val="space"/>
        <w:lvlText w:val="%2.%3.%4.%5.%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8">
    <w:abstractNumId w:val="24"/>
  </w:num>
  <w:num w:numId="19">
    <w:abstractNumId w:val="18"/>
  </w:num>
  <w:num w:numId="20">
    <w:abstractNumId w:val="21"/>
  </w:num>
  <w:num w:numId="21">
    <w:abstractNumId w:val="3"/>
  </w:num>
  <w:num w:numId="22">
    <w:abstractNumId w:val="17"/>
  </w:num>
  <w:num w:numId="23">
    <w:abstractNumId w:val="7"/>
  </w:num>
  <w:num w:numId="24">
    <w:abstractNumId w:val="15"/>
  </w:num>
  <w:num w:numId="25">
    <w:abstractNumId w:val="14"/>
  </w:num>
  <w:num w:numId="26">
    <w:abstractNumId w:val="12"/>
  </w:num>
  <w:num w:numId="27">
    <w:abstractNumId w:val="6"/>
  </w:num>
  <w:num w:numId="28">
    <w:abstractNumId w:val="1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D3B"/>
    <w:rsid w:val="00010397"/>
    <w:rsid w:val="00010777"/>
    <w:rsid w:val="00010C4D"/>
    <w:rsid w:val="000113C4"/>
    <w:rsid w:val="00011E4B"/>
    <w:rsid w:val="000125C3"/>
    <w:rsid w:val="000129AD"/>
    <w:rsid w:val="00012A91"/>
    <w:rsid w:val="000133D0"/>
    <w:rsid w:val="000155E4"/>
    <w:rsid w:val="00015B9C"/>
    <w:rsid w:val="000222AF"/>
    <w:rsid w:val="00022E29"/>
    <w:rsid w:val="00023242"/>
    <w:rsid w:val="00023D38"/>
    <w:rsid w:val="000252B1"/>
    <w:rsid w:val="00026BBB"/>
    <w:rsid w:val="0002728F"/>
    <w:rsid w:val="000314F2"/>
    <w:rsid w:val="000329D7"/>
    <w:rsid w:val="00033C1A"/>
    <w:rsid w:val="00034649"/>
    <w:rsid w:val="0003588D"/>
    <w:rsid w:val="00040A10"/>
    <w:rsid w:val="00043B30"/>
    <w:rsid w:val="0004793F"/>
    <w:rsid w:val="00050417"/>
    <w:rsid w:val="000513BA"/>
    <w:rsid w:val="00057733"/>
    <w:rsid w:val="000642F1"/>
    <w:rsid w:val="00064F86"/>
    <w:rsid w:val="00065517"/>
    <w:rsid w:val="00066BF3"/>
    <w:rsid w:val="00066C3D"/>
    <w:rsid w:val="00067D2C"/>
    <w:rsid w:val="00072E3E"/>
    <w:rsid w:val="00073BB6"/>
    <w:rsid w:val="00073E94"/>
    <w:rsid w:val="00074A08"/>
    <w:rsid w:val="000754FB"/>
    <w:rsid w:val="000755DA"/>
    <w:rsid w:val="00076761"/>
    <w:rsid w:val="000772D0"/>
    <w:rsid w:val="00077D06"/>
    <w:rsid w:val="00083F65"/>
    <w:rsid w:val="00083F96"/>
    <w:rsid w:val="00086380"/>
    <w:rsid w:val="00090611"/>
    <w:rsid w:val="00091D94"/>
    <w:rsid w:val="00092043"/>
    <w:rsid w:val="000936A2"/>
    <w:rsid w:val="00094ACA"/>
    <w:rsid w:val="000A0E26"/>
    <w:rsid w:val="000A23A2"/>
    <w:rsid w:val="000A29D4"/>
    <w:rsid w:val="000A73B1"/>
    <w:rsid w:val="000B03AE"/>
    <w:rsid w:val="000B0489"/>
    <w:rsid w:val="000B05F6"/>
    <w:rsid w:val="000B070F"/>
    <w:rsid w:val="000B0C2B"/>
    <w:rsid w:val="000B2832"/>
    <w:rsid w:val="000B4F25"/>
    <w:rsid w:val="000B6685"/>
    <w:rsid w:val="000B7266"/>
    <w:rsid w:val="000B73FA"/>
    <w:rsid w:val="000B7B36"/>
    <w:rsid w:val="000C18D3"/>
    <w:rsid w:val="000C505E"/>
    <w:rsid w:val="000C7442"/>
    <w:rsid w:val="000D15DD"/>
    <w:rsid w:val="000D34E4"/>
    <w:rsid w:val="000D3710"/>
    <w:rsid w:val="000D38FD"/>
    <w:rsid w:val="000D4394"/>
    <w:rsid w:val="000D4872"/>
    <w:rsid w:val="000D751F"/>
    <w:rsid w:val="000D7E0C"/>
    <w:rsid w:val="000E30DE"/>
    <w:rsid w:val="000E5230"/>
    <w:rsid w:val="000F1148"/>
    <w:rsid w:val="000F3EAF"/>
    <w:rsid w:val="000F4A11"/>
    <w:rsid w:val="000F52A7"/>
    <w:rsid w:val="00100401"/>
    <w:rsid w:val="001029BB"/>
    <w:rsid w:val="00105F82"/>
    <w:rsid w:val="00106226"/>
    <w:rsid w:val="00106343"/>
    <w:rsid w:val="001178D9"/>
    <w:rsid w:val="00117EB3"/>
    <w:rsid w:val="00120447"/>
    <w:rsid w:val="0012287B"/>
    <w:rsid w:val="00124427"/>
    <w:rsid w:val="001262DD"/>
    <w:rsid w:val="0013054C"/>
    <w:rsid w:val="00132CB0"/>
    <w:rsid w:val="00133B6A"/>
    <w:rsid w:val="0013477B"/>
    <w:rsid w:val="0013522C"/>
    <w:rsid w:val="00136203"/>
    <w:rsid w:val="00140CBC"/>
    <w:rsid w:val="0014170F"/>
    <w:rsid w:val="00142248"/>
    <w:rsid w:val="00144D48"/>
    <w:rsid w:val="001455E0"/>
    <w:rsid w:val="00145B4E"/>
    <w:rsid w:val="00153E3E"/>
    <w:rsid w:val="001550B8"/>
    <w:rsid w:val="001565B2"/>
    <w:rsid w:val="00157B1B"/>
    <w:rsid w:val="00160600"/>
    <w:rsid w:val="00161BEE"/>
    <w:rsid w:val="00161FA7"/>
    <w:rsid w:val="001646E7"/>
    <w:rsid w:val="001646EE"/>
    <w:rsid w:val="0016500C"/>
    <w:rsid w:val="00167515"/>
    <w:rsid w:val="00167846"/>
    <w:rsid w:val="001726FA"/>
    <w:rsid w:val="00173087"/>
    <w:rsid w:val="001737EF"/>
    <w:rsid w:val="00174894"/>
    <w:rsid w:val="00175911"/>
    <w:rsid w:val="00182C7E"/>
    <w:rsid w:val="00186371"/>
    <w:rsid w:val="00186DA8"/>
    <w:rsid w:val="00186FE2"/>
    <w:rsid w:val="00187211"/>
    <w:rsid w:val="00191BED"/>
    <w:rsid w:val="00193B77"/>
    <w:rsid w:val="00194087"/>
    <w:rsid w:val="0019708F"/>
    <w:rsid w:val="001A683A"/>
    <w:rsid w:val="001B5A55"/>
    <w:rsid w:val="001B7853"/>
    <w:rsid w:val="001C0EA6"/>
    <w:rsid w:val="001C2A1B"/>
    <w:rsid w:val="001C3F51"/>
    <w:rsid w:val="001C79B2"/>
    <w:rsid w:val="001D31EC"/>
    <w:rsid w:val="001D3F83"/>
    <w:rsid w:val="001D5637"/>
    <w:rsid w:val="001E035D"/>
    <w:rsid w:val="001E11FE"/>
    <w:rsid w:val="001E3A80"/>
    <w:rsid w:val="001E6BA0"/>
    <w:rsid w:val="001E6C0C"/>
    <w:rsid w:val="001F03C2"/>
    <w:rsid w:val="001F1809"/>
    <w:rsid w:val="001F34E9"/>
    <w:rsid w:val="001F75FE"/>
    <w:rsid w:val="00203C54"/>
    <w:rsid w:val="0020695D"/>
    <w:rsid w:val="00207CF5"/>
    <w:rsid w:val="002107DE"/>
    <w:rsid w:val="00211116"/>
    <w:rsid w:val="00211179"/>
    <w:rsid w:val="00211506"/>
    <w:rsid w:val="0021306B"/>
    <w:rsid w:val="00215591"/>
    <w:rsid w:val="00217345"/>
    <w:rsid w:val="00221570"/>
    <w:rsid w:val="00222164"/>
    <w:rsid w:val="00222B6B"/>
    <w:rsid w:val="002262D2"/>
    <w:rsid w:val="002301AC"/>
    <w:rsid w:val="00230F64"/>
    <w:rsid w:val="00234217"/>
    <w:rsid w:val="00235149"/>
    <w:rsid w:val="00237A2A"/>
    <w:rsid w:val="002403D6"/>
    <w:rsid w:val="00241AE8"/>
    <w:rsid w:val="00243553"/>
    <w:rsid w:val="0024379D"/>
    <w:rsid w:val="0024719A"/>
    <w:rsid w:val="0025260E"/>
    <w:rsid w:val="00255A5B"/>
    <w:rsid w:val="00255ADC"/>
    <w:rsid w:val="00263961"/>
    <w:rsid w:val="0026436F"/>
    <w:rsid w:val="00264C12"/>
    <w:rsid w:val="00264FB2"/>
    <w:rsid w:val="00265EBF"/>
    <w:rsid w:val="00275E8C"/>
    <w:rsid w:val="00275EFD"/>
    <w:rsid w:val="00276EE1"/>
    <w:rsid w:val="00291D99"/>
    <w:rsid w:val="00292793"/>
    <w:rsid w:val="00296E74"/>
    <w:rsid w:val="002A338C"/>
    <w:rsid w:val="002A366D"/>
    <w:rsid w:val="002A3C25"/>
    <w:rsid w:val="002A43A4"/>
    <w:rsid w:val="002A79D5"/>
    <w:rsid w:val="002B12DF"/>
    <w:rsid w:val="002B23CB"/>
    <w:rsid w:val="002B2B0C"/>
    <w:rsid w:val="002B2D82"/>
    <w:rsid w:val="002B66E2"/>
    <w:rsid w:val="002C0081"/>
    <w:rsid w:val="002C1365"/>
    <w:rsid w:val="002C2A64"/>
    <w:rsid w:val="002C7598"/>
    <w:rsid w:val="002D1081"/>
    <w:rsid w:val="002D33F0"/>
    <w:rsid w:val="002D4B97"/>
    <w:rsid w:val="002D5B8A"/>
    <w:rsid w:val="002D5F3A"/>
    <w:rsid w:val="002E338B"/>
    <w:rsid w:val="002E3428"/>
    <w:rsid w:val="002E6A32"/>
    <w:rsid w:val="002E7AF9"/>
    <w:rsid w:val="002F11C5"/>
    <w:rsid w:val="002F43C1"/>
    <w:rsid w:val="002F4DBE"/>
    <w:rsid w:val="002F51A0"/>
    <w:rsid w:val="00301C80"/>
    <w:rsid w:val="00301D95"/>
    <w:rsid w:val="003124A9"/>
    <w:rsid w:val="00312BE4"/>
    <w:rsid w:val="00313CF1"/>
    <w:rsid w:val="00314E90"/>
    <w:rsid w:val="00316783"/>
    <w:rsid w:val="003169FE"/>
    <w:rsid w:val="0031727A"/>
    <w:rsid w:val="00320C6F"/>
    <w:rsid w:val="003239F9"/>
    <w:rsid w:val="00323B7A"/>
    <w:rsid w:val="00325EBC"/>
    <w:rsid w:val="0032627F"/>
    <w:rsid w:val="0032672B"/>
    <w:rsid w:val="0032781D"/>
    <w:rsid w:val="0032794B"/>
    <w:rsid w:val="00330623"/>
    <w:rsid w:val="00331D5A"/>
    <w:rsid w:val="003361C8"/>
    <w:rsid w:val="00342774"/>
    <w:rsid w:val="00343799"/>
    <w:rsid w:val="00346451"/>
    <w:rsid w:val="00347857"/>
    <w:rsid w:val="0035014F"/>
    <w:rsid w:val="00352A8E"/>
    <w:rsid w:val="00353E78"/>
    <w:rsid w:val="00354D52"/>
    <w:rsid w:val="003566C9"/>
    <w:rsid w:val="003608BA"/>
    <w:rsid w:val="00360E41"/>
    <w:rsid w:val="00360F83"/>
    <w:rsid w:val="0036110E"/>
    <w:rsid w:val="003648F6"/>
    <w:rsid w:val="003649B0"/>
    <w:rsid w:val="00366D24"/>
    <w:rsid w:val="00367B1E"/>
    <w:rsid w:val="00371883"/>
    <w:rsid w:val="003735EC"/>
    <w:rsid w:val="0037736B"/>
    <w:rsid w:val="003778CA"/>
    <w:rsid w:val="00380290"/>
    <w:rsid w:val="00380854"/>
    <w:rsid w:val="0038179E"/>
    <w:rsid w:val="00382AA3"/>
    <w:rsid w:val="00383191"/>
    <w:rsid w:val="0038457E"/>
    <w:rsid w:val="00387A0B"/>
    <w:rsid w:val="00390509"/>
    <w:rsid w:val="00391AEA"/>
    <w:rsid w:val="00394A60"/>
    <w:rsid w:val="00396178"/>
    <w:rsid w:val="00397A46"/>
    <w:rsid w:val="00397B83"/>
    <w:rsid w:val="003A0CE1"/>
    <w:rsid w:val="003A1AB8"/>
    <w:rsid w:val="003A3FC4"/>
    <w:rsid w:val="003A4915"/>
    <w:rsid w:val="003A4E6F"/>
    <w:rsid w:val="003A4FD9"/>
    <w:rsid w:val="003A6110"/>
    <w:rsid w:val="003A6665"/>
    <w:rsid w:val="003A728C"/>
    <w:rsid w:val="003B1DDF"/>
    <w:rsid w:val="003B3C19"/>
    <w:rsid w:val="003B3EA7"/>
    <w:rsid w:val="003B40F4"/>
    <w:rsid w:val="003B69B7"/>
    <w:rsid w:val="003B6E63"/>
    <w:rsid w:val="003C16E7"/>
    <w:rsid w:val="003C1704"/>
    <w:rsid w:val="003C1CD1"/>
    <w:rsid w:val="003C2569"/>
    <w:rsid w:val="003C28D4"/>
    <w:rsid w:val="003D1017"/>
    <w:rsid w:val="003D12FA"/>
    <w:rsid w:val="003D21B9"/>
    <w:rsid w:val="003D486A"/>
    <w:rsid w:val="003D71F6"/>
    <w:rsid w:val="003D7577"/>
    <w:rsid w:val="003E120D"/>
    <w:rsid w:val="003E16A5"/>
    <w:rsid w:val="003F0591"/>
    <w:rsid w:val="003F3974"/>
    <w:rsid w:val="003F7AD8"/>
    <w:rsid w:val="004026DE"/>
    <w:rsid w:val="004037FF"/>
    <w:rsid w:val="00403AF9"/>
    <w:rsid w:val="00406898"/>
    <w:rsid w:val="00414033"/>
    <w:rsid w:val="00415188"/>
    <w:rsid w:val="0041654D"/>
    <w:rsid w:val="00416A22"/>
    <w:rsid w:val="00416DAA"/>
    <w:rsid w:val="004176FC"/>
    <w:rsid w:val="00421926"/>
    <w:rsid w:val="00421E7D"/>
    <w:rsid w:val="00423738"/>
    <w:rsid w:val="004254E0"/>
    <w:rsid w:val="00432EEB"/>
    <w:rsid w:val="0043322C"/>
    <w:rsid w:val="00434D0F"/>
    <w:rsid w:val="00437269"/>
    <w:rsid w:val="00443E62"/>
    <w:rsid w:val="004538FD"/>
    <w:rsid w:val="0045411A"/>
    <w:rsid w:val="00454861"/>
    <w:rsid w:val="004568CC"/>
    <w:rsid w:val="00460EBC"/>
    <w:rsid w:val="00461146"/>
    <w:rsid w:val="00462C1F"/>
    <w:rsid w:val="00466039"/>
    <w:rsid w:val="00467C45"/>
    <w:rsid w:val="00471549"/>
    <w:rsid w:val="004729A1"/>
    <w:rsid w:val="004741DD"/>
    <w:rsid w:val="00481237"/>
    <w:rsid w:val="00485617"/>
    <w:rsid w:val="00485BB2"/>
    <w:rsid w:val="0048704A"/>
    <w:rsid w:val="004936E4"/>
    <w:rsid w:val="0049384A"/>
    <w:rsid w:val="004A09AF"/>
    <w:rsid w:val="004A22ED"/>
    <w:rsid w:val="004A32B7"/>
    <w:rsid w:val="004A6007"/>
    <w:rsid w:val="004A790C"/>
    <w:rsid w:val="004A7AE6"/>
    <w:rsid w:val="004B024D"/>
    <w:rsid w:val="004B090F"/>
    <w:rsid w:val="004B179B"/>
    <w:rsid w:val="004B2E93"/>
    <w:rsid w:val="004B2F73"/>
    <w:rsid w:val="004B721F"/>
    <w:rsid w:val="004B7486"/>
    <w:rsid w:val="004C005C"/>
    <w:rsid w:val="004C127C"/>
    <w:rsid w:val="004C17E0"/>
    <w:rsid w:val="004C42CD"/>
    <w:rsid w:val="004C5ECD"/>
    <w:rsid w:val="004D22B4"/>
    <w:rsid w:val="004D2E21"/>
    <w:rsid w:val="004D3047"/>
    <w:rsid w:val="004D445A"/>
    <w:rsid w:val="004D47CB"/>
    <w:rsid w:val="004D54C0"/>
    <w:rsid w:val="004D5873"/>
    <w:rsid w:val="004E2796"/>
    <w:rsid w:val="004E3BD9"/>
    <w:rsid w:val="004F143B"/>
    <w:rsid w:val="004F1EAF"/>
    <w:rsid w:val="004F5085"/>
    <w:rsid w:val="004F66BA"/>
    <w:rsid w:val="004F777A"/>
    <w:rsid w:val="00501889"/>
    <w:rsid w:val="005023E1"/>
    <w:rsid w:val="00504B1C"/>
    <w:rsid w:val="005052E1"/>
    <w:rsid w:val="00511F8F"/>
    <w:rsid w:val="00513244"/>
    <w:rsid w:val="005132A2"/>
    <w:rsid w:val="0051359B"/>
    <w:rsid w:val="00515640"/>
    <w:rsid w:val="00515FC4"/>
    <w:rsid w:val="00523F9D"/>
    <w:rsid w:val="00524142"/>
    <w:rsid w:val="0052417B"/>
    <w:rsid w:val="005241F1"/>
    <w:rsid w:val="00524EF6"/>
    <w:rsid w:val="005263D8"/>
    <w:rsid w:val="00527643"/>
    <w:rsid w:val="00527918"/>
    <w:rsid w:val="005301BD"/>
    <w:rsid w:val="00531705"/>
    <w:rsid w:val="005363C2"/>
    <w:rsid w:val="00536FC7"/>
    <w:rsid w:val="0054244A"/>
    <w:rsid w:val="00542DD9"/>
    <w:rsid w:val="0054719A"/>
    <w:rsid w:val="005500A9"/>
    <w:rsid w:val="00551409"/>
    <w:rsid w:val="005551F2"/>
    <w:rsid w:val="00557F99"/>
    <w:rsid w:val="005619DA"/>
    <w:rsid w:val="00562B0A"/>
    <w:rsid w:val="0056441E"/>
    <w:rsid w:val="0056524D"/>
    <w:rsid w:val="00565C7B"/>
    <w:rsid w:val="00565D32"/>
    <w:rsid w:val="005669B3"/>
    <w:rsid w:val="00571AD3"/>
    <w:rsid w:val="00573158"/>
    <w:rsid w:val="00573B70"/>
    <w:rsid w:val="005757AF"/>
    <w:rsid w:val="0058190C"/>
    <w:rsid w:val="00586B50"/>
    <w:rsid w:val="00590807"/>
    <w:rsid w:val="00597676"/>
    <w:rsid w:val="005A2A92"/>
    <w:rsid w:val="005A3BE0"/>
    <w:rsid w:val="005A7E8F"/>
    <w:rsid w:val="005A7F08"/>
    <w:rsid w:val="005B3210"/>
    <w:rsid w:val="005B519A"/>
    <w:rsid w:val="005B6741"/>
    <w:rsid w:val="005B6B72"/>
    <w:rsid w:val="005C1741"/>
    <w:rsid w:val="005C1E0B"/>
    <w:rsid w:val="005C4CD0"/>
    <w:rsid w:val="005D5849"/>
    <w:rsid w:val="005D65D3"/>
    <w:rsid w:val="005E4E1E"/>
    <w:rsid w:val="005E6173"/>
    <w:rsid w:val="005E6B0E"/>
    <w:rsid w:val="005F1E0A"/>
    <w:rsid w:val="005F4B4D"/>
    <w:rsid w:val="0060163A"/>
    <w:rsid w:val="00606E3D"/>
    <w:rsid w:val="00607A4E"/>
    <w:rsid w:val="00607B3B"/>
    <w:rsid w:val="00615F48"/>
    <w:rsid w:val="00617657"/>
    <w:rsid w:val="00620EE5"/>
    <w:rsid w:val="00622C19"/>
    <w:rsid w:val="006233D7"/>
    <w:rsid w:val="006250CA"/>
    <w:rsid w:val="00632C34"/>
    <w:rsid w:val="0064287B"/>
    <w:rsid w:val="00642B80"/>
    <w:rsid w:val="00643B29"/>
    <w:rsid w:val="006450AE"/>
    <w:rsid w:val="006461E3"/>
    <w:rsid w:val="0065597F"/>
    <w:rsid w:val="00657BA7"/>
    <w:rsid w:val="00661FC0"/>
    <w:rsid w:val="00663044"/>
    <w:rsid w:val="006634A9"/>
    <w:rsid w:val="006643D9"/>
    <w:rsid w:val="00664C7D"/>
    <w:rsid w:val="00671CAF"/>
    <w:rsid w:val="00680647"/>
    <w:rsid w:val="00680938"/>
    <w:rsid w:val="00684282"/>
    <w:rsid w:val="00685453"/>
    <w:rsid w:val="00693E0C"/>
    <w:rsid w:val="00694CE6"/>
    <w:rsid w:val="0069568E"/>
    <w:rsid w:val="00695ADE"/>
    <w:rsid w:val="006A7A24"/>
    <w:rsid w:val="006A7BDF"/>
    <w:rsid w:val="006C288A"/>
    <w:rsid w:val="006C2A69"/>
    <w:rsid w:val="006C45D6"/>
    <w:rsid w:val="006C4E93"/>
    <w:rsid w:val="006C574A"/>
    <w:rsid w:val="006D1925"/>
    <w:rsid w:val="006D3CFF"/>
    <w:rsid w:val="006D3DBB"/>
    <w:rsid w:val="006D5484"/>
    <w:rsid w:val="006D5E17"/>
    <w:rsid w:val="006E2633"/>
    <w:rsid w:val="006E2C22"/>
    <w:rsid w:val="006E2D88"/>
    <w:rsid w:val="006E52FB"/>
    <w:rsid w:val="006F03C3"/>
    <w:rsid w:val="006F2E8C"/>
    <w:rsid w:val="006F3640"/>
    <w:rsid w:val="006F55BA"/>
    <w:rsid w:val="006F59F5"/>
    <w:rsid w:val="006F7543"/>
    <w:rsid w:val="007029E4"/>
    <w:rsid w:val="00703DB4"/>
    <w:rsid w:val="007058F9"/>
    <w:rsid w:val="007103E0"/>
    <w:rsid w:val="007126F1"/>
    <w:rsid w:val="007135EA"/>
    <w:rsid w:val="00713C0D"/>
    <w:rsid w:val="007208AD"/>
    <w:rsid w:val="00731F62"/>
    <w:rsid w:val="00732874"/>
    <w:rsid w:val="00733326"/>
    <w:rsid w:val="00733EC1"/>
    <w:rsid w:val="00736ACA"/>
    <w:rsid w:val="007420A2"/>
    <w:rsid w:val="00747F8A"/>
    <w:rsid w:val="00753D91"/>
    <w:rsid w:val="007543EC"/>
    <w:rsid w:val="00756C50"/>
    <w:rsid w:val="007610FE"/>
    <w:rsid w:val="00763197"/>
    <w:rsid w:val="00764BD5"/>
    <w:rsid w:val="00764C6E"/>
    <w:rsid w:val="00765D67"/>
    <w:rsid w:val="00765DE3"/>
    <w:rsid w:val="00775BA5"/>
    <w:rsid w:val="0078034A"/>
    <w:rsid w:val="00783F7C"/>
    <w:rsid w:val="00785167"/>
    <w:rsid w:val="00785B8B"/>
    <w:rsid w:val="00790E63"/>
    <w:rsid w:val="00792820"/>
    <w:rsid w:val="00794C71"/>
    <w:rsid w:val="007A10C0"/>
    <w:rsid w:val="007A2A85"/>
    <w:rsid w:val="007A2C36"/>
    <w:rsid w:val="007B2CF0"/>
    <w:rsid w:val="007B65D7"/>
    <w:rsid w:val="007C025B"/>
    <w:rsid w:val="007C0C02"/>
    <w:rsid w:val="007C183F"/>
    <w:rsid w:val="007C4676"/>
    <w:rsid w:val="007D055D"/>
    <w:rsid w:val="007D49C1"/>
    <w:rsid w:val="007D54B0"/>
    <w:rsid w:val="007D6082"/>
    <w:rsid w:val="007D6BD3"/>
    <w:rsid w:val="007D76D1"/>
    <w:rsid w:val="007D7823"/>
    <w:rsid w:val="007E050D"/>
    <w:rsid w:val="007E08CD"/>
    <w:rsid w:val="007E2330"/>
    <w:rsid w:val="007E31AC"/>
    <w:rsid w:val="007E486F"/>
    <w:rsid w:val="007E62F9"/>
    <w:rsid w:val="007F067C"/>
    <w:rsid w:val="007F28E4"/>
    <w:rsid w:val="007F29D8"/>
    <w:rsid w:val="007F344A"/>
    <w:rsid w:val="007F37CB"/>
    <w:rsid w:val="007F3E19"/>
    <w:rsid w:val="007F5C61"/>
    <w:rsid w:val="007F63FD"/>
    <w:rsid w:val="00803FD0"/>
    <w:rsid w:val="00804268"/>
    <w:rsid w:val="00804D4D"/>
    <w:rsid w:val="00811648"/>
    <w:rsid w:val="0081580F"/>
    <w:rsid w:val="00816435"/>
    <w:rsid w:val="008171AC"/>
    <w:rsid w:val="00820824"/>
    <w:rsid w:val="00821E15"/>
    <w:rsid w:val="00822E9E"/>
    <w:rsid w:val="008231BB"/>
    <w:rsid w:val="00823A21"/>
    <w:rsid w:val="00827E9A"/>
    <w:rsid w:val="00833A44"/>
    <w:rsid w:val="00834182"/>
    <w:rsid w:val="008372E4"/>
    <w:rsid w:val="0084105D"/>
    <w:rsid w:val="00841837"/>
    <w:rsid w:val="00841BF1"/>
    <w:rsid w:val="00842A79"/>
    <w:rsid w:val="0084482A"/>
    <w:rsid w:val="00845006"/>
    <w:rsid w:val="008504C4"/>
    <w:rsid w:val="008534CB"/>
    <w:rsid w:val="0085421E"/>
    <w:rsid w:val="00854556"/>
    <w:rsid w:val="008553FC"/>
    <w:rsid w:val="00856645"/>
    <w:rsid w:val="008601A3"/>
    <w:rsid w:val="008625A7"/>
    <w:rsid w:val="00863C40"/>
    <w:rsid w:val="008654AD"/>
    <w:rsid w:val="00867114"/>
    <w:rsid w:val="00867F2F"/>
    <w:rsid w:val="00870B48"/>
    <w:rsid w:val="00871453"/>
    <w:rsid w:val="00871E73"/>
    <w:rsid w:val="0087561B"/>
    <w:rsid w:val="00880F1B"/>
    <w:rsid w:val="00881A44"/>
    <w:rsid w:val="008862A9"/>
    <w:rsid w:val="00891ADC"/>
    <w:rsid w:val="00891E34"/>
    <w:rsid w:val="00892B31"/>
    <w:rsid w:val="00893D43"/>
    <w:rsid w:val="00894652"/>
    <w:rsid w:val="008967BC"/>
    <w:rsid w:val="008A1C3F"/>
    <w:rsid w:val="008A57F5"/>
    <w:rsid w:val="008A661C"/>
    <w:rsid w:val="008A6A8A"/>
    <w:rsid w:val="008A7C84"/>
    <w:rsid w:val="008B038E"/>
    <w:rsid w:val="008B12F3"/>
    <w:rsid w:val="008B561C"/>
    <w:rsid w:val="008C0390"/>
    <w:rsid w:val="008C2191"/>
    <w:rsid w:val="008C5572"/>
    <w:rsid w:val="008C7BC7"/>
    <w:rsid w:val="008D4899"/>
    <w:rsid w:val="008D5B2B"/>
    <w:rsid w:val="008E06EA"/>
    <w:rsid w:val="008E578E"/>
    <w:rsid w:val="008E79B7"/>
    <w:rsid w:val="008F0B2C"/>
    <w:rsid w:val="008F1B77"/>
    <w:rsid w:val="008F6900"/>
    <w:rsid w:val="00901600"/>
    <w:rsid w:val="00902E31"/>
    <w:rsid w:val="00903CF7"/>
    <w:rsid w:val="00904BD9"/>
    <w:rsid w:val="009059E6"/>
    <w:rsid w:val="00907A89"/>
    <w:rsid w:val="00912A6B"/>
    <w:rsid w:val="009135AC"/>
    <w:rsid w:val="009171FC"/>
    <w:rsid w:val="0093098A"/>
    <w:rsid w:val="009408A8"/>
    <w:rsid w:val="00943427"/>
    <w:rsid w:val="00943788"/>
    <w:rsid w:val="00943901"/>
    <w:rsid w:val="009440AD"/>
    <w:rsid w:val="00945E6F"/>
    <w:rsid w:val="009474A1"/>
    <w:rsid w:val="00952D1F"/>
    <w:rsid w:val="00953F42"/>
    <w:rsid w:val="0096021A"/>
    <w:rsid w:val="009617B4"/>
    <w:rsid w:val="00961CE2"/>
    <w:rsid w:val="00962D5D"/>
    <w:rsid w:val="00965C17"/>
    <w:rsid w:val="009671DE"/>
    <w:rsid w:val="00972E22"/>
    <w:rsid w:val="0097373A"/>
    <w:rsid w:val="0097421F"/>
    <w:rsid w:val="00975A5D"/>
    <w:rsid w:val="00987A3F"/>
    <w:rsid w:val="0099157B"/>
    <w:rsid w:val="0099376C"/>
    <w:rsid w:val="00994259"/>
    <w:rsid w:val="009948F7"/>
    <w:rsid w:val="00995717"/>
    <w:rsid w:val="00996946"/>
    <w:rsid w:val="00997979"/>
    <w:rsid w:val="009A1256"/>
    <w:rsid w:val="009A225F"/>
    <w:rsid w:val="009A3E01"/>
    <w:rsid w:val="009A4286"/>
    <w:rsid w:val="009A5847"/>
    <w:rsid w:val="009A5A2F"/>
    <w:rsid w:val="009B089F"/>
    <w:rsid w:val="009B1204"/>
    <w:rsid w:val="009B330B"/>
    <w:rsid w:val="009B4A53"/>
    <w:rsid w:val="009B557E"/>
    <w:rsid w:val="009B5E37"/>
    <w:rsid w:val="009C10A2"/>
    <w:rsid w:val="009C221B"/>
    <w:rsid w:val="009C70B7"/>
    <w:rsid w:val="009C793C"/>
    <w:rsid w:val="009D4581"/>
    <w:rsid w:val="009D6F59"/>
    <w:rsid w:val="009E1359"/>
    <w:rsid w:val="009E1A5E"/>
    <w:rsid w:val="009E26D9"/>
    <w:rsid w:val="009E4593"/>
    <w:rsid w:val="009E4948"/>
    <w:rsid w:val="009E49F0"/>
    <w:rsid w:val="009E4D02"/>
    <w:rsid w:val="009E7B03"/>
    <w:rsid w:val="009F32CB"/>
    <w:rsid w:val="009F50C1"/>
    <w:rsid w:val="009F545E"/>
    <w:rsid w:val="00A0226F"/>
    <w:rsid w:val="00A03885"/>
    <w:rsid w:val="00A05396"/>
    <w:rsid w:val="00A05BF2"/>
    <w:rsid w:val="00A05F8A"/>
    <w:rsid w:val="00A06A2F"/>
    <w:rsid w:val="00A108B2"/>
    <w:rsid w:val="00A12A3C"/>
    <w:rsid w:val="00A1620A"/>
    <w:rsid w:val="00A17095"/>
    <w:rsid w:val="00A2184A"/>
    <w:rsid w:val="00A21CBC"/>
    <w:rsid w:val="00A2216B"/>
    <w:rsid w:val="00A228EC"/>
    <w:rsid w:val="00A23CEA"/>
    <w:rsid w:val="00A27590"/>
    <w:rsid w:val="00A277F5"/>
    <w:rsid w:val="00A27D36"/>
    <w:rsid w:val="00A305CD"/>
    <w:rsid w:val="00A32C2B"/>
    <w:rsid w:val="00A32E0E"/>
    <w:rsid w:val="00A33F8E"/>
    <w:rsid w:val="00A34B04"/>
    <w:rsid w:val="00A34D33"/>
    <w:rsid w:val="00A36E3B"/>
    <w:rsid w:val="00A378E1"/>
    <w:rsid w:val="00A40D1C"/>
    <w:rsid w:val="00A436AB"/>
    <w:rsid w:val="00A4414C"/>
    <w:rsid w:val="00A44411"/>
    <w:rsid w:val="00A447F7"/>
    <w:rsid w:val="00A44A2D"/>
    <w:rsid w:val="00A44F49"/>
    <w:rsid w:val="00A452DD"/>
    <w:rsid w:val="00A45869"/>
    <w:rsid w:val="00A50F99"/>
    <w:rsid w:val="00A53A0F"/>
    <w:rsid w:val="00A53F69"/>
    <w:rsid w:val="00A55D91"/>
    <w:rsid w:val="00A70525"/>
    <w:rsid w:val="00A70D32"/>
    <w:rsid w:val="00A767D6"/>
    <w:rsid w:val="00A76D98"/>
    <w:rsid w:val="00A77FFE"/>
    <w:rsid w:val="00A8183F"/>
    <w:rsid w:val="00A81D83"/>
    <w:rsid w:val="00A84E53"/>
    <w:rsid w:val="00A8684D"/>
    <w:rsid w:val="00A86B33"/>
    <w:rsid w:val="00A86CC4"/>
    <w:rsid w:val="00A90815"/>
    <w:rsid w:val="00A91794"/>
    <w:rsid w:val="00A95812"/>
    <w:rsid w:val="00A95B70"/>
    <w:rsid w:val="00A97CF9"/>
    <w:rsid w:val="00AA431F"/>
    <w:rsid w:val="00AB17ED"/>
    <w:rsid w:val="00AB6695"/>
    <w:rsid w:val="00AB6890"/>
    <w:rsid w:val="00AB690A"/>
    <w:rsid w:val="00AC1503"/>
    <w:rsid w:val="00AC1508"/>
    <w:rsid w:val="00AC29AD"/>
    <w:rsid w:val="00AC4958"/>
    <w:rsid w:val="00AC62F7"/>
    <w:rsid w:val="00AC795E"/>
    <w:rsid w:val="00AC7AE3"/>
    <w:rsid w:val="00AD03F5"/>
    <w:rsid w:val="00AD0AF1"/>
    <w:rsid w:val="00AD28CE"/>
    <w:rsid w:val="00AD3B0C"/>
    <w:rsid w:val="00AD5315"/>
    <w:rsid w:val="00AD732E"/>
    <w:rsid w:val="00AE00EC"/>
    <w:rsid w:val="00AE0AFA"/>
    <w:rsid w:val="00AE31FA"/>
    <w:rsid w:val="00AE341F"/>
    <w:rsid w:val="00AE3492"/>
    <w:rsid w:val="00AE70BD"/>
    <w:rsid w:val="00AF32BE"/>
    <w:rsid w:val="00AF3520"/>
    <w:rsid w:val="00AF3781"/>
    <w:rsid w:val="00AF3D9A"/>
    <w:rsid w:val="00AF3E19"/>
    <w:rsid w:val="00AF426A"/>
    <w:rsid w:val="00AF516E"/>
    <w:rsid w:val="00AF5E0F"/>
    <w:rsid w:val="00AF6E5A"/>
    <w:rsid w:val="00B00A55"/>
    <w:rsid w:val="00B00B6C"/>
    <w:rsid w:val="00B0206D"/>
    <w:rsid w:val="00B037D8"/>
    <w:rsid w:val="00B07A19"/>
    <w:rsid w:val="00B11905"/>
    <w:rsid w:val="00B1287E"/>
    <w:rsid w:val="00B13345"/>
    <w:rsid w:val="00B15C7E"/>
    <w:rsid w:val="00B16F60"/>
    <w:rsid w:val="00B200BC"/>
    <w:rsid w:val="00B20A7A"/>
    <w:rsid w:val="00B21808"/>
    <w:rsid w:val="00B21933"/>
    <w:rsid w:val="00B225F1"/>
    <w:rsid w:val="00B227FA"/>
    <w:rsid w:val="00B2745D"/>
    <w:rsid w:val="00B27C1D"/>
    <w:rsid w:val="00B31981"/>
    <w:rsid w:val="00B34AF2"/>
    <w:rsid w:val="00B40E41"/>
    <w:rsid w:val="00B423C3"/>
    <w:rsid w:val="00B42C6A"/>
    <w:rsid w:val="00B446FF"/>
    <w:rsid w:val="00B447DC"/>
    <w:rsid w:val="00B45CA9"/>
    <w:rsid w:val="00B46BC6"/>
    <w:rsid w:val="00B503CB"/>
    <w:rsid w:val="00B52F0E"/>
    <w:rsid w:val="00B544DA"/>
    <w:rsid w:val="00B5614C"/>
    <w:rsid w:val="00B56384"/>
    <w:rsid w:val="00B573C1"/>
    <w:rsid w:val="00B6316D"/>
    <w:rsid w:val="00B632E5"/>
    <w:rsid w:val="00B63630"/>
    <w:rsid w:val="00B6414A"/>
    <w:rsid w:val="00B64F9D"/>
    <w:rsid w:val="00B66B67"/>
    <w:rsid w:val="00B751AB"/>
    <w:rsid w:val="00B77969"/>
    <w:rsid w:val="00B81FE5"/>
    <w:rsid w:val="00B82838"/>
    <w:rsid w:val="00B85E6A"/>
    <w:rsid w:val="00B8783A"/>
    <w:rsid w:val="00B931FB"/>
    <w:rsid w:val="00B93735"/>
    <w:rsid w:val="00B938A1"/>
    <w:rsid w:val="00B9597A"/>
    <w:rsid w:val="00BA1823"/>
    <w:rsid w:val="00BA3239"/>
    <w:rsid w:val="00BA3C4C"/>
    <w:rsid w:val="00BA48EE"/>
    <w:rsid w:val="00BA7CD0"/>
    <w:rsid w:val="00BB13A1"/>
    <w:rsid w:val="00BB316A"/>
    <w:rsid w:val="00BB379E"/>
    <w:rsid w:val="00BB3860"/>
    <w:rsid w:val="00BB6E2C"/>
    <w:rsid w:val="00BB7F0C"/>
    <w:rsid w:val="00BC0FB4"/>
    <w:rsid w:val="00BD11FB"/>
    <w:rsid w:val="00BD1C57"/>
    <w:rsid w:val="00BE3CC6"/>
    <w:rsid w:val="00BE50BD"/>
    <w:rsid w:val="00BE52DB"/>
    <w:rsid w:val="00BE6BEB"/>
    <w:rsid w:val="00BE6E10"/>
    <w:rsid w:val="00BF06AB"/>
    <w:rsid w:val="00BF22B9"/>
    <w:rsid w:val="00BF420C"/>
    <w:rsid w:val="00BF7C71"/>
    <w:rsid w:val="00C037B6"/>
    <w:rsid w:val="00C0467F"/>
    <w:rsid w:val="00C052A8"/>
    <w:rsid w:val="00C07021"/>
    <w:rsid w:val="00C135D1"/>
    <w:rsid w:val="00C1492E"/>
    <w:rsid w:val="00C16463"/>
    <w:rsid w:val="00C16A06"/>
    <w:rsid w:val="00C17F31"/>
    <w:rsid w:val="00C23AA3"/>
    <w:rsid w:val="00C25240"/>
    <w:rsid w:val="00C27436"/>
    <w:rsid w:val="00C31B17"/>
    <w:rsid w:val="00C31B72"/>
    <w:rsid w:val="00C35D6A"/>
    <w:rsid w:val="00C37FB0"/>
    <w:rsid w:val="00C40F11"/>
    <w:rsid w:val="00C424E6"/>
    <w:rsid w:val="00C424FE"/>
    <w:rsid w:val="00C432B0"/>
    <w:rsid w:val="00C44CD1"/>
    <w:rsid w:val="00C46E2C"/>
    <w:rsid w:val="00C4761C"/>
    <w:rsid w:val="00C4792D"/>
    <w:rsid w:val="00C500CA"/>
    <w:rsid w:val="00C52097"/>
    <w:rsid w:val="00C5231B"/>
    <w:rsid w:val="00C54838"/>
    <w:rsid w:val="00C56A86"/>
    <w:rsid w:val="00C570B8"/>
    <w:rsid w:val="00C73175"/>
    <w:rsid w:val="00C8117F"/>
    <w:rsid w:val="00C90CED"/>
    <w:rsid w:val="00C917A3"/>
    <w:rsid w:val="00C91F12"/>
    <w:rsid w:val="00C92BF9"/>
    <w:rsid w:val="00C93CC3"/>
    <w:rsid w:val="00C962C1"/>
    <w:rsid w:val="00C97F7A"/>
    <w:rsid w:val="00CA4E17"/>
    <w:rsid w:val="00CA5F61"/>
    <w:rsid w:val="00CA6227"/>
    <w:rsid w:val="00CA6D59"/>
    <w:rsid w:val="00CB294F"/>
    <w:rsid w:val="00CB32C2"/>
    <w:rsid w:val="00CB4740"/>
    <w:rsid w:val="00CB5D82"/>
    <w:rsid w:val="00CB76E0"/>
    <w:rsid w:val="00CB7CA8"/>
    <w:rsid w:val="00CC1475"/>
    <w:rsid w:val="00CC316F"/>
    <w:rsid w:val="00CC4B0F"/>
    <w:rsid w:val="00CD070F"/>
    <w:rsid w:val="00CD2251"/>
    <w:rsid w:val="00CD301F"/>
    <w:rsid w:val="00CD3F6B"/>
    <w:rsid w:val="00CD60F8"/>
    <w:rsid w:val="00CE141D"/>
    <w:rsid w:val="00CE2263"/>
    <w:rsid w:val="00CE29C7"/>
    <w:rsid w:val="00CE3954"/>
    <w:rsid w:val="00CE59E0"/>
    <w:rsid w:val="00CE72F6"/>
    <w:rsid w:val="00CF0786"/>
    <w:rsid w:val="00CF416D"/>
    <w:rsid w:val="00D01252"/>
    <w:rsid w:val="00D028A2"/>
    <w:rsid w:val="00D03581"/>
    <w:rsid w:val="00D04838"/>
    <w:rsid w:val="00D07E12"/>
    <w:rsid w:val="00D113B5"/>
    <w:rsid w:val="00D1258B"/>
    <w:rsid w:val="00D13F40"/>
    <w:rsid w:val="00D15015"/>
    <w:rsid w:val="00D15E83"/>
    <w:rsid w:val="00D16C74"/>
    <w:rsid w:val="00D2015F"/>
    <w:rsid w:val="00D20C60"/>
    <w:rsid w:val="00D229B1"/>
    <w:rsid w:val="00D2507F"/>
    <w:rsid w:val="00D2542B"/>
    <w:rsid w:val="00D32AA9"/>
    <w:rsid w:val="00D33F88"/>
    <w:rsid w:val="00D3423B"/>
    <w:rsid w:val="00D364CA"/>
    <w:rsid w:val="00D40218"/>
    <w:rsid w:val="00D4184D"/>
    <w:rsid w:val="00D42326"/>
    <w:rsid w:val="00D507FB"/>
    <w:rsid w:val="00D521EF"/>
    <w:rsid w:val="00D5540F"/>
    <w:rsid w:val="00D5577A"/>
    <w:rsid w:val="00D61580"/>
    <w:rsid w:val="00D651FB"/>
    <w:rsid w:val="00D67ADC"/>
    <w:rsid w:val="00D718E6"/>
    <w:rsid w:val="00D751D7"/>
    <w:rsid w:val="00D761E6"/>
    <w:rsid w:val="00D77181"/>
    <w:rsid w:val="00D80CD5"/>
    <w:rsid w:val="00D80D87"/>
    <w:rsid w:val="00D812D1"/>
    <w:rsid w:val="00D813C3"/>
    <w:rsid w:val="00D82BCB"/>
    <w:rsid w:val="00D83032"/>
    <w:rsid w:val="00D83DBA"/>
    <w:rsid w:val="00D83DEF"/>
    <w:rsid w:val="00D868F2"/>
    <w:rsid w:val="00D92560"/>
    <w:rsid w:val="00D92F3A"/>
    <w:rsid w:val="00D93298"/>
    <w:rsid w:val="00D951A2"/>
    <w:rsid w:val="00DA1833"/>
    <w:rsid w:val="00DA21E3"/>
    <w:rsid w:val="00DA2E29"/>
    <w:rsid w:val="00DA45E9"/>
    <w:rsid w:val="00DA4FED"/>
    <w:rsid w:val="00DA67B0"/>
    <w:rsid w:val="00DA7865"/>
    <w:rsid w:val="00DA7A06"/>
    <w:rsid w:val="00DB03E8"/>
    <w:rsid w:val="00DB2753"/>
    <w:rsid w:val="00DB536D"/>
    <w:rsid w:val="00DC3372"/>
    <w:rsid w:val="00DC392B"/>
    <w:rsid w:val="00DD0335"/>
    <w:rsid w:val="00DD101E"/>
    <w:rsid w:val="00DD16F7"/>
    <w:rsid w:val="00DD2836"/>
    <w:rsid w:val="00DD34EA"/>
    <w:rsid w:val="00DD38FC"/>
    <w:rsid w:val="00DD6EDB"/>
    <w:rsid w:val="00DD7FAF"/>
    <w:rsid w:val="00DE01F2"/>
    <w:rsid w:val="00DE0A86"/>
    <w:rsid w:val="00DE172E"/>
    <w:rsid w:val="00DE2D40"/>
    <w:rsid w:val="00DE4E7D"/>
    <w:rsid w:val="00DE5697"/>
    <w:rsid w:val="00DE70E7"/>
    <w:rsid w:val="00DF01A2"/>
    <w:rsid w:val="00DF42B9"/>
    <w:rsid w:val="00DF76A7"/>
    <w:rsid w:val="00E007A3"/>
    <w:rsid w:val="00E00AE7"/>
    <w:rsid w:val="00E01F99"/>
    <w:rsid w:val="00E0226B"/>
    <w:rsid w:val="00E043E4"/>
    <w:rsid w:val="00E06319"/>
    <w:rsid w:val="00E10C57"/>
    <w:rsid w:val="00E11F00"/>
    <w:rsid w:val="00E13FE5"/>
    <w:rsid w:val="00E14134"/>
    <w:rsid w:val="00E1463A"/>
    <w:rsid w:val="00E21F63"/>
    <w:rsid w:val="00E2465A"/>
    <w:rsid w:val="00E3178B"/>
    <w:rsid w:val="00E32C98"/>
    <w:rsid w:val="00E3482B"/>
    <w:rsid w:val="00E34FB8"/>
    <w:rsid w:val="00E35767"/>
    <w:rsid w:val="00E35785"/>
    <w:rsid w:val="00E35E99"/>
    <w:rsid w:val="00E4007F"/>
    <w:rsid w:val="00E45E9E"/>
    <w:rsid w:val="00E5025B"/>
    <w:rsid w:val="00E50E02"/>
    <w:rsid w:val="00E51AE5"/>
    <w:rsid w:val="00E5339F"/>
    <w:rsid w:val="00E570C4"/>
    <w:rsid w:val="00E574C6"/>
    <w:rsid w:val="00E57A2A"/>
    <w:rsid w:val="00E57DE4"/>
    <w:rsid w:val="00E60AB7"/>
    <w:rsid w:val="00E6457D"/>
    <w:rsid w:val="00E771D0"/>
    <w:rsid w:val="00E77CE5"/>
    <w:rsid w:val="00E819B2"/>
    <w:rsid w:val="00E8682D"/>
    <w:rsid w:val="00E9187F"/>
    <w:rsid w:val="00E94370"/>
    <w:rsid w:val="00E95101"/>
    <w:rsid w:val="00E95CBF"/>
    <w:rsid w:val="00E96467"/>
    <w:rsid w:val="00E964EC"/>
    <w:rsid w:val="00E96537"/>
    <w:rsid w:val="00EA0B5F"/>
    <w:rsid w:val="00EA0C5E"/>
    <w:rsid w:val="00EB2225"/>
    <w:rsid w:val="00EB4DE5"/>
    <w:rsid w:val="00EC265C"/>
    <w:rsid w:val="00EC30F1"/>
    <w:rsid w:val="00EC31EB"/>
    <w:rsid w:val="00EC4894"/>
    <w:rsid w:val="00EC4E7E"/>
    <w:rsid w:val="00EC5D03"/>
    <w:rsid w:val="00EC7F22"/>
    <w:rsid w:val="00ED04EF"/>
    <w:rsid w:val="00ED2266"/>
    <w:rsid w:val="00ED27A3"/>
    <w:rsid w:val="00ED3294"/>
    <w:rsid w:val="00ED3D45"/>
    <w:rsid w:val="00ED42EA"/>
    <w:rsid w:val="00ED6CFF"/>
    <w:rsid w:val="00EE0EE5"/>
    <w:rsid w:val="00EE2F3A"/>
    <w:rsid w:val="00EE3C19"/>
    <w:rsid w:val="00EE48D0"/>
    <w:rsid w:val="00EF24A3"/>
    <w:rsid w:val="00EF4A03"/>
    <w:rsid w:val="00F02156"/>
    <w:rsid w:val="00F04998"/>
    <w:rsid w:val="00F04B59"/>
    <w:rsid w:val="00F050C3"/>
    <w:rsid w:val="00F05CC3"/>
    <w:rsid w:val="00F07E4F"/>
    <w:rsid w:val="00F1247C"/>
    <w:rsid w:val="00F12503"/>
    <w:rsid w:val="00F157BB"/>
    <w:rsid w:val="00F168D3"/>
    <w:rsid w:val="00F2039A"/>
    <w:rsid w:val="00F206E3"/>
    <w:rsid w:val="00F211DB"/>
    <w:rsid w:val="00F22722"/>
    <w:rsid w:val="00F23702"/>
    <w:rsid w:val="00F31EFB"/>
    <w:rsid w:val="00F33CDB"/>
    <w:rsid w:val="00F361E1"/>
    <w:rsid w:val="00F374AF"/>
    <w:rsid w:val="00F43CE1"/>
    <w:rsid w:val="00F46E6A"/>
    <w:rsid w:val="00F47071"/>
    <w:rsid w:val="00F51EA2"/>
    <w:rsid w:val="00F52507"/>
    <w:rsid w:val="00F53038"/>
    <w:rsid w:val="00F6220E"/>
    <w:rsid w:val="00F64140"/>
    <w:rsid w:val="00F65B11"/>
    <w:rsid w:val="00F70098"/>
    <w:rsid w:val="00F734F0"/>
    <w:rsid w:val="00F75B2A"/>
    <w:rsid w:val="00F76389"/>
    <w:rsid w:val="00F77D81"/>
    <w:rsid w:val="00F812FC"/>
    <w:rsid w:val="00F818EA"/>
    <w:rsid w:val="00F83068"/>
    <w:rsid w:val="00F83D20"/>
    <w:rsid w:val="00F84F8D"/>
    <w:rsid w:val="00F867DE"/>
    <w:rsid w:val="00F86EC7"/>
    <w:rsid w:val="00F87CE1"/>
    <w:rsid w:val="00F92897"/>
    <w:rsid w:val="00F92D5E"/>
    <w:rsid w:val="00F952B9"/>
    <w:rsid w:val="00FA0756"/>
    <w:rsid w:val="00FA1FD1"/>
    <w:rsid w:val="00FA35B9"/>
    <w:rsid w:val="00FA744D"/>
    <w:rsid w:val="00FA78CA"/>
    <w:rsid w:val="00FB25D6"/>
    <w:rsid w:val="00FC158A"/>
    <w:rsid w:val="00FC6E8B"/>
    <w:rsid w:val="00FC725A"/>
    <w:rsid w:val="00FD08BD"/>
    <w:rsid w:val="00FD0A5D"/>
    <w:rsid w:val="00FD4EF6"/>
    <w:rsid w:val="00FD62BA"/>
    <w:rsid w:val="00FE0FB6"/>
    <w:rsid w:val="00FE4C73"/>
    <w:rsid w:val="00FE64A1"/>
    <w:rsid w:val="00FF1151"/>
    <w:rsid w:val="00FF48CB"/>
    <w:rsid w:val="00FF5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A9BF"/>
  <w15:chartTrackingRefBased/>
  <w15:docId w15:val="{906F4159-DC16-4B6A-9E45-ADE90F8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4C"/>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348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3482B"/>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348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Lien hypertexte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character" w:styleId="Emphaseintense">
    <w:name w:val="Intense Emphasis"/>
    <w:basedOn w:val="Policepardfaut"/>
    <w:uiPriority w:val="21"/>
    <w:qFormat/>
    <w:rsid w:val="00E3482B"/>
    <w:rPr>
      <w:b/>
      <w:bCs/>
      <w:i/>
      <w:iCs/>
      <w:color w:val="5B9BD5" w:themeColor="accent1"/>
    </w:rPr>
  </w:style>
  <w:style w:type="paragraph" w:customStyle="1" w:styleId="ANSM1">
    <w:name w:val="ANSM1"/>
    <w:basedOn w:val="Titre1"/>
    <w:next w:val="Normal"/>
    <w:qFormat/>
    <w:rsid w:val="00E3482B"/>
    <w:pPr>
      <w:keepNext/>
      <w:keepLines/>
      <w:widowControl/>
      <w:numPr>
        <w:numId w:val="17"/>
      </w:numPr>
      <w:tabs>
        <w:tab w:val="num" w:pos="360"/>
      </w:tabs>
      <w:autoSpaceDE/>
      <w:autoSpaceDN/>
      <w:spacing w:before="240" w:line="259" w:lineRule="auto"/>
    </w:pPr>
    <w:rPr>
      <w:rFonts w:ascii="Arial Gras" w:eastAsiaTheme="majorEastAsia" w:hAnsi="Arial Gras" w:cstheme="majorBidi"/>
      <w:bCs w:val="0"/>
      <w:color w:val="7030A0"/>
      <w:sz w:val="24"/>
      <w:szCs w:val="32"/>
      <w:u w:val="single"/>
    </w:rPr>
  </w:style>
  <w:style w:type="paragraph" w:customStyle="1" w:styleId="ANSM2">
    <w:name w:val="ANSM2"/>
    <w:basedOn w:val="Titre2"/>
    <w:next w:val="Normal"/>
    <w:qFormat/>
    <w:rsid w:val="00E3482B"/>
    <w:pPr>
      <w:numPr>
        <w:ilvl w:val="1"/>
        <w:numId w:val="17"/>
      </w:numPr>
      <w:shd w:val="clear" w:color="auto" w:fill="D3B5E9"/>
      <w:tabs>
        <w:tab w:val="num" w:pos="360"/>
      </w:tabs>
    </w:pPr>
    <w:rPr>
      <w:rFonts w:ascii="Arial Gras" w:hAnsi="Arial Gras"/>
      <w:b/>
      <w:bCs/>
      <w:caps/>
      <w:color w:val="000000" w:themeColor="text1"/>
      <w:sz w:val="20"/>
    </w:rPr>
  </w:style>
  <w:style w:type="paragraph" w:customStyle="1" w:styleId="ANSM3">
    <w:name w:val="ANSM3"/>
    <w:basedOn w:val="Titre3"/>
    <w:next w:val="Normal"/>
    <w:qFormat/>
    <w:rsid w:val="00E3482B"/>
    <w:pPr>
      <w:numPr>
        <w:ilvl w:val="2"/>
        <w:numId w:val="17"/>
      </w:numPr>
      <w:tabs>
        <w:tab w:val="num" w:pos="360"/>
      </w:tabs>
    </w:pPr>
    <w:rPr>
      <w:rFonts w:ascii="Arial Gras" w:hAnsi="Arial Gras"/>
      <w:b/>
      <w:caps/>
      <w:color w:val="7030A0"/>
      <w:sz w:val="20"/>
    </w:rPr>
  </w:style>
  <w:style w:type="paragraph" w:customStyle="1" w:styleId="ANSM4">
    <w:name w:val="ANSM4"/>
    <w:basedOn w:val="Titre4"/>
    <w:next w:val="Normal"/>
    <w:qFormat/>
    <w:rsid w:val="00E3482B"/>
    <w:pPr>
      <w:numPr>
        <w:ilvl w:val="3"/>
        <w:numId w:val="17"/>
      </w:numPr>
      <w:tabs>
        <w:tab w:val="num" w:pos="360"/>
      </w:tabs>
      <w:ind w:left="1560" w:hanging="360"/>
    </w:pPr>
    <w:rPr>
      <w:rFonts w:ascii="Arial" w:hAnsi="Arial"/>
      <w:b/>
      <w:i w:val="0"/>
      <w:color w:val="auto"/>
      <w:sz w:val="20"/>
      <w:szCs w:val="24"/>
    </w:rPr>
  </w:style>
  <w:style w:type="paragraph" w:customStyle="1" w:styleId="ANSM5">
    <w:name w:val="ANSM5"/>
    <w:basedOn w:val="Titre5"/>
    <w:next w:val="Normal"/>
    <w:qFormat/>
    <w:rsid w:val="00E3482B"/>
    <w:pPr>
      <w:numPr>
        <w:ilvl w:val="4"/>
        <w:numId w:val="17"/>
      </w:numPr>
      <w:tabs>
        <w:tab w:val="num" w:pos="360"/>
      </w:tabs>
      <w:ind w:left="3600" w:hanging="360"/>
    </w:pPr>
    <w:rPr>
      <w:rFonts w:ascii="Arial" w:hAnsi="Arial"/>
      <w:b/>
      <w:color w:val="1F4D78" w:themeColor="accent1" w:themeShade="7F"/>
      <w:sz w:val="20"/>
      <w:lang w:bidi="en-US"/>
    </w:rPr>
  </w:style>
  <w:style w:type="paragraph" w:customStyle="1" w:styleId="ANSM6">
    <w:name w:val="ANSM6"/>
    <w:basedOn w:val="Titre6"/>
    <w:next w:val="Normal"/>
    <w:qFormat/>
    <w:rsid w:val="00E3482B"/>
    <w:pPr>
      <w:numPr>
        <w:ilvl w:val="5"/>
        <w:numId w:val="17"/>
      </w:numPr>
      <w:tabs>
        <w:tab w:val="num" w:pos="360"/>
      </w:tabs>
      <w:ind w:left="4320" w:hanging="180"/>
    </w:pPr>
    <w:rPr>
      <w:sz w:val="24"/>
    </w:rPr>
  </w:style>
  <w:style w:type="numbering" w:customStyle="1" w:styleId="ListeANSM2">
    <w:name w:val="ListeANSM2"/>
    <w:uiPriority w:val="99"/>
    <w:rsid w:val="00E3482B"/>
    <w:pPr>
      <w:numPr>
        <w:numId w:val="20"/>
      </w:numPr>
    </w:pPr>
  </w:style>
  <w:style w:type="character" w:customStyle="1" w:styleId="Titre4Car">
    <w:name w:val="Titre 4 Car"/>
    <w:basedOn w:val="Policepardfaut"/>
    <w:link w:val="Titre4"/>
    <w:uiPriority w:val="9"/>
    <w:semiHidden/>
    <w:rsid w:val="00E3482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3482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3482B"/>
    <w:rPr>
      <w:rFonts w:asciiTheme="majorHAnsi" w:eastAsiaTheme="majorEastAsia" w:hAnsiTheme="majorHAnsi" w:cstheme="majorBidi"/>
      <w:color w:val="1F4D78" w:themeColor="accent1" w:themeShade="7F"/>
    </w:rPr>
  </w:style>
  <w:style w:type="character" w:customStyle="1" w:styleId="Mentionnonrsolue1">
    <w:name w:val="Mention non résolue1"/>
    <w:basedOn w:val="Policepardfaut"/>
    <w:uiPriority w:val="99"/>
    <w:semiHidden/>
    <w:unhideWhenUsed/>
    <w:rsid w:val="006D5484"/>
    <w:rPr>
      <w:color w:val="605E5C"/>
      <w:shd w:val="clear" w:color="auto" w:fill="E1DFDD"/>
    </w:rPr>
  </w:style>
  <w:style w:type="character" w:customStyle="1" w:styleId="Mention2">
    <w:name w:val="Mention2"/>
    <w:uiPriority w:val="99"/>
    <w:unhideWhenUsed/>
    <w:rsid w:val="00E13FE5"/>
    <w:rPr>
      <w:rFonts w:ascii="Arial Nova Cond" w:hAnsi="Arial Nova Cond"/>
      <w:color w:val="595959" w:themeColor="text1" w:themeTint="A6"/>
      <w:sz w:val="22"/>
      <w:shd w:val="clear" w:color="auto" w:fill="F2F2F2" w:themeFill="background1" w:themeFillShade="F2"/>
    </w:rPr>
  </w:style>
  <w:style w:type="character" w:customStyle="1" w:styleId="Exposant">
    <w:name w:val="Exposant"/>
    <w:basedOn w:val="Policepardfaut"/>
    <w:uiPriority w:val="19"/>
    <w:qFormat/>
    <w:rsid w:val="00DE0A86"/>
    <w:rPr>
      <w:vertAlign w:val="superscript"/>
    </w:rPr>
  </w:style>
  <w:style w:type="character" w:customStyle="1" w:styleId="UnresolvedMention">
    <w:name w:val="Unresolved Mention"/>
    <w:basedOn w:val="Policepardfaut"/>
    <w:uiPriority w:val="99"/>
    <w:semiHidden/>
    <w:unhideWhenUsed/>
    <w:rsid w:val="00C9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23">
      <w:bodyDiv w:val="1"/>
      <w:marLeft w:val="0"/>
      <w:marRight w:val="0"/>
      <w:marTop w:val="0"/>
      <w:marBottom w:val="0"/>
      <w:divBdr>
        <w:top w:val="none" w:sz="0" w:space="0" w:color="auto"/>
        <w:left w:val="none" w:sz="0" w:space="0" w:color="auto"/>
        <w:bottom w:val="none" w:sz="0" w:space="0" w:color="auto"/>
        <w:right w:val="none" w:sz="0" w:space="0" w:color="auto"/>
      </w:divBdr>
    </w:div>
    <w:div w:id="7948572">
      <w:bodyDiv w:val="1"/>
      <w:marLeft w:val="0"/>
      <w:marRight w:val="0"/>
      <w:marTop w:val="0"/>
      <w:marBottom w:val="0"/>
      <w:divBdr>
        <w:top w:val="none" w:sz="0" w:space="0" w:color="auto"/>
        <w:left w:val="none" w:sz="0" w:space="0" w:color="auto"/>
        <w:bottom w:val="none" w:sz="0" w:space="0" w:color="auto"/>
        <w:right w:val="none" w:sz="0" w:space="0" w:color="auto"/>
      </w:divBdr>
    </w:div>
    <w:div w:id="112485862">
      <w:bodyDiv w:val="1"/>
      <w:marLeft w:val="0"/>
      <w:marRight w:val="0"/>
      <w:marTop w:val="0"/>
      <w:marBottom w:val="0"/>
      <w:divBdr>
        <w:top w:val="none" w:sz="0" w:space="0" w:color="auto"/>
        <w:left w:val="none" w:sz="0" w:space="0" w:color="auto"/>
        <w:bottom w:val="none" w:sz="0" w:space="0" w:color="auto"/>
        <w:right w:val="none" w:sz="0" w:space="0" w:color="auto"/>
      </w:divBdr>
    </w:div>
    <w:div w:id="266619975">
      <w:bodyDiv w:val="1"/>
      <w:marLeft w:val="0"/>
      <w:marRight w:val="0"/>
      <w:marTop w:val="0"/>
      <w:marBottom w:val="0"/>
      <w:divBdr>
        <w:top w:val="none" w:sz="0" w:space="0" w:color="auto"/>
        <w:left w:val="none" w:sz="0" w:space="0" w:color="auto"/>
        <w:bottom w:val="none" w:sz="0" w:space="0" w:color="auto"/>
        <w:right w:val="none" w:sz="0" w:space="0" w:color="auto"/>
      </w:divBdr>
    </w:div>
    <w:div w:id="299773260">
      <w:bodyDiv w:val="1"/>
      <w:marLeft w:val="0"/>
      <w:marRight w:val="0"/>
      <w:marTop w:val="0"/>
      <w:marBottom w:val="0"/>
      <w:divBdr>
        <w:top w:val="none" w:sz="0" w:space="0" w:color="auto"/>
        <w:left w:val="none" w:sz="0" w:space="0" w:color="auto"/>
        <w:bottom w:val="none" w:sz="0" w:space="0" w:color="auto"/>
        <w:right w:val="none" w:sz="0" w:space="0" w:color="auto"/>
      </w:divBdr>
    </w:div>
    <w:div w:id="559485005">
      <w:bodyDiv w:val="1"/>
      <w:marLeft w:val="0"/>
      <w:marRight w:val="0"/>
      <w:marTop w:val="0"/>
      <w:marBottom w:val="0"/>
      <w:divBdr>
        <w:top w:val="none" w:sz="0" w:space="0" w:color="auto"/>
        <w:left w:val="none" w:sz="0" w:space="0" w:color="auto"/>
        <w:bottom w:val="none" w:sz="0" w:space="0" w:color="auto"/>
        <w:right w:val="none" w:sz="0" w:space="0" w:color="auto"/>
      </w:divBdr>
    </w:div>
    <w:div w:id="658968811">
      <w:bodyDiv w:val="1"/>
      <w:marLeft w:val="0"/>
      <w:marRight w:val="0"/>
      <w:marTop w:val="0"/>
      <w:marBottom w:val="0"/>
      <w:divBdr>
        <w:top w:val="none" w:sz="0" w:space="0" w:color="auto"/>
        <w:left w:val="none" w:sz="0" w:space="0" w:color="auto"/>
        <w:bottom w:val="none" w:sz="0" w:space="0" w:color="auto"/>
        <w:right w:val="none" w:sz="0" w:space="0" w:color="auto"/>
      </w:divBdr>
    </w:div>
    <w:div w:id="695617290">
      <w:bodyDiv w:val="1"/>
      <w:marLeft w:val="0"/>
      <w:marRight w:val="0"/>
      <w:marTop w:val="0"/>
      <w:marBottom w:val="0"/>
      <w:divBdr>
        <w:top w:val="none" w:sz="0" w:space="0" w:color="auto"/>
        <w:left w:val="none" w:sz="0" w:space="0" w:color="auto"/>
        <w:bottom w:val="none" w:sz="0" w:space="0" w:color="auto"/>
        <w:right w:val="none" w:sz="0" w:space="0" w:color="auto"/>
      </w:divBdr>
    </w:div>
    <w:div w:id="714236123">
      <w:bodyDiv w:val="1"/>
      <w:marLeft w:val="0"/>
      <w:marRight w:val="0"/>
      <w:marTop w:val="0"/>
      <w:marBottom w:val="0"/>
      <w:divBdr>
        <w:top w:val="none" w:sz="0" w:space="0" w:color="auto"/>
        <w:left w:val="none" w:sz="0" w:space="0" w:color="auto"/>
        <w:bottom w:val="none" w:sz="0" w:space="0" w:color="auto"/>
        <w:right w:val="none" w:sz="0" w:space="0" w:color="auto"/>
      </w:divBdr>
    </w:div>
    <w:div w:id="730008205">
      <w:bodyDiv w:val="1"/>
      <w:marLeft w:val="0"/>
      <w:marRight w:val="0"/>
      <w:marTop w:val="0"/>
      <w:marBottom w:val="0"/>
      <w:divBdr>
        <w:top w:val="none" w:sz="0" w:space="0" w:color="auto"/>
        <w:left w:val="none" w:sz="0" w:space="0" w:color="auto"/>
        <w:bottom w:val="none" w:sz="0" w:space="0" w:color="auto"/>
        <w:right w:val="none" w:sz="0" w:space="0" w:color="auto"/>
      </w:divBdr>
    </w:div>
    <w:div w:id="864825094">
      <w:bodyDiv w:val="1"/>
      <w:marLeft w:val="0"/>
      <w:marRight w:val="0"/>
      <w:marTop w:val="0"/>
      <w:marBottom w:val="0"/>
      <w:divBdr>
        <w:top w:val="none" w:sz="0" w:space="0" w:color="auto"/>
        <w:left w:val="none" w:sz="0" w:space="0" w:color="auto"/>
        <w:bottom w:val="none" w:sz="0" w:space="0" w:color="auto"/>
        <w:right w:val="none" w:sz="0" w:space="0" w:color="auto"/>
      </w:divBdr>
    </w:div>
    <w:div w:id="1242375621">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48041859">
      <w:bodyDiv w:val="1"/>
      <w:marLeft w:val="0"/>
      <w:marRight w:val="0"/>
      <w:marTop w:val="0"/>
      <w:marBottom w:val="0"/>
      <w:divBdr>
        <w:top w:val="none" w:sz="0" w:space="0" w:color="auto"/>
        <w:left w:val="none" w:sz="0" w:space="0" w:color="auto"/>
        <w:bottom w:val="none" w:sz="0" w:space="0" w:color="auto"/>
        <w:right w:val="none" w:sz="0" w:space="0" w:color="auto"/>
      </w:divBdr>
    </w:div>
    <w:div w:id="1720935255">
      <w:bodyDiv w:val="1"/>
      <w:marLeft w:val="0"/>
      <w:marRight w:val="0"/>
      <w:marTop w:val="0"/>
      <w:marBottom w:val="0"/>
      <w:divBdr>
        <w:top w:val="none" w:sz="0" w:space="0" w:color="auto"/>
        <w:left w:val="none" w:sz="0" w:space="0" w:color="auto"/>
        <w:bottom w:val="none" w:sz="0" w:space="0" w:color="auto"/>
        <w:right w:val="none" w:sz="0" w:space="0" w:color="auto"/>
      </w:divBdr>
    </w:div>
    <w:div w:id="1760786377">
      <w:bodyDiv w:val="1"/>
      <w:marLeft w:val="0"/>
      <w:marRight w:val="0"/>
      <w:marTop w:val="0"/>
      <w:marBottom w:val="0"/>
      <w:divBdr>
        <w:top w:val="none" w:sz="0" w:space="0" w:color="auto"/>
        <w:left w:val="none" w:sz="0" w:space="0" w:color="auto"/>
        <w:bottom w:val="none" w:sz="0" w:space="0" w:color="auto"/>
        <w:right w:val="none" w:sz="0" w:space="0" w:color="auto"/>
      </w:divBdr>
    </w:div>
    <w:div w:id="1769428240">
      <w:bodyDiv w:val="1"/>
      <w:marLeft w:val="0"/>
      <w:marRight w:val="0"/>
      <w:marTop w:val="0"/>
      <w:marBottom w:val="0"/>
      <w:divBdr>
        <w:top w:val="none" w:sz="0" w:space="0" w:color="auto"/>
        <w:left w:val="none" w:sz="0" w:space="0" w:color="auto"/>
        <w:bottom w:val="none" w:sz="0" w:space="0" w:color="auto"/>
        <w:right w:val="none" w:sz="0" w:space="0" w:color="auto"/>
      </w:divBdr>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19120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o@aurobindo.com" TargetMode="External"/><Relationship Id="rId18" Type="http://schemas.openxmlformats.org/officeDocument/2006/relationships/hyperlink" Target="https://signalement.social-sante.gouv.fr/" TargetMode="External"/><Relationship Id="rId26" Type="http://schemas.openxmlformats.org/officeDocument/2006/relationships/hyperlink" Target="https://eur-lex.europa.eu/legal-content/FR/TXT/PDF/?uri=CELEX:32016R0679&amp;from=FR" TargetMode="External"/><Relationship Id="rId39" Type="http://schemas.openxmlformats.org/officeDocument/2006/relationships/hyperlink" Target="http://www.cnil.fr" TargetMode="External"/><Relationship Id="rId3" Type="http://schemas.openxmlformats.org/officeDocument/2006/relationships/styles" Target="styles.xml"/><Relationship Id="rId21" Type="http://schemas.openxmlformats.org/officeDocument/2006/relationships/hyperlink" Target="https://urldefense.com/v3/__https:/signalement.social-sante.gouv.fr/__;!!AoaiBx6H!yxpDNFCdhn2RrTaapIgX4QXHdHf_wSc0hKuNMSvPZTxNAlljXlA0r-XzVyTgaFbu29lbqORdiJOp5dT6-3onDV-uGkQt-rBWU8Y$" TargetMode="External"/><Relationship Id="rId34" Type="http://schemas.openxmlformats.org/officeDocument/2006/relationships/hyperlink" Target="https://www.cnil.fr/" TargetMode="External"/><Relationship Id="rId42" Type="http://schemas.openxmlformats.org/officeDocument/2006/relationships/hyperlink" Target="https://ansm.sante.fr/documents/reference/referentiel-des-specialites-en-acces-derogatoire?checked%5B%5D=cpc+en+cours" TargetMode="External"/><Relationship Id="rId47" Type="http://schemas.openxmlformats.org/officeDocument/2006/relationships/header" Target="header3.xml"/><Relationship Id="rId50" Type="http://schemas.openxmlformats.org/officeDocument/2006/relationships/theme" Target="theme/theme1.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ansm.sante.fr" TargetMode="External"/><Relationship Id="rId17" Type="http://schemas.openxmlformats.org/officeDocument/2006/relationships/hyperlink" Target="https://signalement.social-sante.gouv.fr/" TargetMode="External"/><Relationship Id="rId25" Type="http://schemas.openxmlformats.org/officeDocument/2006/relationships/hyperlink" Target="https://www.laboratoire-arrow.com/donnees-personnelles" TargetMode="External"/><Relationship Id="rId33" Type="http://schemas.openxmlformats.org/officeDocument/2006/relationships/hyperlink" Target="mailto:dpr@laboratoire-arrow.com" TargetMode="External"/><Relationship Id="rId38" Type="http://schemas.openxmlformats.org/officeDocument/2006/relationships/hyperlink" Target="mailto:dpr@laboratoire-arrow.co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rldefense.com/v3/__https:/signalement.social-sante.gouv.fr/__;!!AoaiBx6H!yxpDNFCdhn2RrTaapIgX4QXHdHf_wSc0hKuNMSvPZTxNAlljXlA0r-XzVyTgaFbu29lbqORdiJOp5dT6-3onDV-uGkQt-rBWU8Y$" TargetMode="External"/><Relationship Id="rId20" Type="http://schemas.openxmlformats.org/officeDocument/2006/relationships/hyperlink" Target="http://base-/" TargetMode="External"/><Relationship Id="rId29" Type="http://schemas.openxmlformats.org/officeDocument/2006/relationships/hyperlink" Target="https://www.legifrance.gouv.fr/codes/article_lc/LEGIARTI000044628309/2023-01-16" TargetMode="External"/><Relationship Id="rId41" Type="http://schemas.openxmlformats.org/officeDocument/2006/relationships/hyperlink" Target="https://base-donnees-publique.medicaments.gouv.fr/"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befizal.fr" TargetMode="External"/><Relationship Id="rId24" Type="http://schemas.openxmlformats.org/officeDocument/2006/relationships/footer" Target="footer1.xml"/><Relationship Id="rId32" Type="http://schemas.openxmlformats.org/officeDocument/2006/relationships/hyperlink" Target="mailto:dpo@aurobindo.com" TargetMode="External"/><Relationship Id="rId37" Type="http://schemas.openxmlformats.org/officeDocument/2006/relationships/hyperlink" Target="mailto:dpo@aurobindo.com" TargetMode="External"/><Relationship Id="rId40" Type="http://schemas.openxmlformats.org/officeDocument/2006/relationships/hyperlink" Target="https://base-donnees-publique.medicaments.gouv.f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rldefense.com/v3/__https:/signalement.social-sante.gouv.fr/__;!!AoaiBx6H!yxpDNFCdhn2RrTaapIgX4QXHdHf_wSc0hKuNMSvPZTxNAlljXlA0r-XzVyTgaFbu29lbqORdiJOp5dT6-3onDV-uGkQt-rBWU8Y$" TargetMode="External"/><Relationship Id="rId23" Type="http://schemas.openxmlformats.org/officeDocument/2006/relationships/hyperlink" Target="mailto:dpr@laboratoire-arrow.com" TargetMode="External"/><Relationship Id="rId28" Type="http://schemas.openxmlformats.org/officeDocument/2006/relationships/hyperlink" Target="https://eur-lex.europa.eu/legal-content/FR/TXT/PDF/?uri=CELEX:32016R0679&amp;from=FR" TargetMode="External"/><Relationship Id="rId36" Type="http://schemas.openxmlformats.org/officeDocument/2006/relationships/hyperlink" Target="https://www.legifrance.gouv.fr/codes/article_lc/LEGIARTI000041721215/" TargetMode="External"/><Relationship Id="rId49"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www.ansm.sante.fr" TargetMode="External"/><Relationship Id="rId31" Type="http://schemas.openxmlformats.org/officeDocument/2006/relationships/hyperlink" Target="mailto:dpr@laboratoire-arrow.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c-befizal.fr" TargetMode="External"/><Relationship Id="rId14" Type="http://schemas.openxmlformats.org/officeDocument/2006/relationships/hyperlink" Target="mailto:dpr@laboratoire-arrow.com" TargetMode="External"/><Relationship Id="rId22" Type="http://schemas.openxmlformats.org/officeDocument/2006/relationships/hyperlink" Target="mailto:dpo@aurobindo.com" TargetMode="External"/><Relationship Id="rId27" Type="http://schemas.openxmlformats.org/officeDocument/2006/relationships/hyperlink" Target="https://www.legifrance.gouv.fr/loda/id/LEGISCTA000006095896" TargetMode="External"/><Relationship Id="rId30" Type="http://schemas.openxmlformats.org/officeDocument/2006/relationships/hyperlink" Target="https://eur-lex.europa.eu/legal-content/FR/TXT/PDF/?uri=CELEX:32016R0679&amp;from=FR" TargetMode="External"/><Relationship Id="rId35" Type="http://schemas.openxmlformats.org/officeDocument/2006/relationships/hyperlink" Target="https://eur-lex.europa.eu/legal-content/FR/TXT/PDF/?uri=CELEX:32016R0679&amp;from=FR" TargetMode="External"/><Relationship Id="rId43" Type="http://schemas.openxmlformats.org/officeDocument/2006/relationships/hyperlink" Target="http://www.ansm.sante.fr/" TargetMode="External"/><Relationship Id="rId48" Type="http://schemas.openxmlformats.org/officeDocument/2006/relationships/fontTable" Target="fontTable.xml"/><Relationship Id="rId8" Type="http://schemas.openxmlformats.org/officeDocument/2006/relationships/hyperlink" Target="mailto:cpc-befizal@euraxipharma.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8C811C8D9A39455F88E741EE3B2A7D67"/>
        <w:category>
          <w:name w:val="Général"/>
          <w:gallery w:val="placeholder"/>
        </w:category>
        <w:types>
          <w:type w:val="bbPlcHdr"/>
        </w:types>
        <w:behaviors>
          <w:behavior w:val="content"/>
        </w:behaviors>
        <w:guid w:val="{9F7C473C-264E-4785-A6D1-D3AEB611AA39}"/>
      </w:docPartPr>
      <w:docPartBody>
        <w:p w:rsidR="00051FC8" w:rsidRDefault="00051FC8" w:rsidP="00051FC8">
          <w:pPr>
            <w:pStyle w:val="8C811C8D9A39455F88E741EE3B2A7D67"/>
          </w:pPr>
          <w:r w:rsidRPr="0042297B">
            <w:rPr>
              <w:rStyle w:val="Mention1"/>
            </w:rPr>
            <w:t>________________</w:t>
          </w:r>
        </w:p>
      </w:docPartBody>
    </w:docPart>
    <w:docPart>
      <w:docPartPr>
        <w:name w:val="4600576BCAE54E9FABFFC689AE14E8DF"/>
        <w:category>
          <w:name w:val="Général"/>
          <w:gallery w:val="placeholder"/>
        </w:category>
        <w:types>
          <w:type w:val="bbPlcHdr"/>
        </w:types>
        <w:behaviors>
          <w:behavior w:val="content"/>
        </w:behaviors>
        <w:guid w:val="{25037099-61A8-43F5-8710-D27EFEF8E324}"/>
      </w:docPartPr>
      <w:docPartBody>
        <w:p w:rsidR="00051FC8" w:rsidRDefault="00051FC8" w:rsidP="00051FC8">
          <w:pPr>
            <w:pStyle w:val="4600576BCAE54E9FABFFC689AE14E8DF"/>
          </w:pPr>
          <w:r w:rsidRPr="0042297B">
            <w:rPr>
              <w:rStyle w:val="Mention1"/>
            </w:rPr>
            <w:t>________________</w:t>
          </w:r>
        </w:p>
      </w:docPartBody>
    </w:docPart>
    <w:docPart>
      <w:docPartPr>
        <w:name w:val="BEEEAEC27B9042E0BB53C821DECE7CB5"/>
        <w:category>
          <w:name w:val="Général"/>
          <w:gallery w:val="placeholder"/>
        </w:category>
        <w:types>
          <w:type w:val="bbPlcHdr"/>
        </w:types>
        <w:behaviors>
          <w:behavior w:val="content"/>
        </w:behaviors>
        <w:guid w:val="{1682AE3E-10FB-49A3-8D31-8A2801471574}"/>
      </w:docPartPr>
      <w:docPartBody>
        <w:p w:rsidR="00051FC8" w:rsidRDefault="00051FC8" w:rsidP="00051FC8">
          <w:pPr>
            <w:pStyle w:val="BEEEAEC27B9042E0BB53C821DECE7CB5"/>
          </w:pPr>
          <w:r w:rsidRPr="0042297B">
            <w:rPr>
              <w:rStyle w:val="Mention1"/>
            </w:rPr>
            <w:t>________________</w:t>
          </w:r>
        </w:p>
      </w:docPartBody>
    </w:docPart>
    <w:docPart>
      <w:docPartPr>
        <w:name w:val="497317BACC3341AAA75F00C3601FDFB4"/>
        <w:category>
          <w:name w:val="Général"/>
          <w:gallery w:val="placeholder"/>
        </w:category>
        <w:types>
          <w:type w:val="bbPlcHdr"/>
        </w:types>
        <w:behaviors>
          <w:behavior w:val="content"/>
        </w:behaviors>
        <w:guid w:val="{FE2050AE-880F-4BF1-87B9-754A659F14AD}"/>
      </w:docPartPr>
      <w:docPartBody>
        <w:p w:rsidR="00051FC8" w:rsidRDefault="00051FC8" w:rsidP="00051FC8">
          <w:pPr>
            <w:pStyle w:val="497317BACC3341AAA75F00C3601FDFB4"/>
          </w:pPr>
          <w:r w:rsidRPr="0042297B">
            <w:rPr>
              <w:rStyle w:val="Mention1"/>
            </w:rPr>
            <w:t>________________</w:t>
          </w:r>
        </w:p>
      </w:docPartBody>
    </w:docPart>
    <w:docPart>
      <w:docPartPr>
        <w:name w:val="9CF30B17534E4FE8871B43B48B75DA2D"/>
        <w:category>
          <w:name w:val="Général"/>
          <w:gallery w:val="placeholder"/>
        </w:category>
        <w:types>
          <w:type w:val="bbPlcHdr"/>
        </w:types>
        <w:behaviors>
          <w:behavior w:val="content"/>
        </w:behaviors>
        <w:guid w:val="{C464DD9F-ABFC-4D1C-BC58-BD9435B2CE36}"/>
      </w:docPartPr>
      <w:docPartBody>
        <w:p w:rsidR="00051FC8" w:rsidRDefault="00051FC8" w:rsidP="00051FC8">
          <w:pPr>
            <w:pStyle w:val="9CF30B17534E4FE8871B43B48B75DA2D"/>
          </w:pPr>
          <w:r w:rsidRPr="00CE7886">
            <w:rPr>
              <w:rStyle w:val="Mention1"/>
            </w:rPr>
            <w:t>Numéro de téléphone.</w:t>
          </w:r>
        </w:p>
      </w:docPartBody>
    </w:docPart>
    <w:docPart>
      <w:docPartPr>
        <w:name w:val="492207C1E51649C0A5A57D3213CC4A95"/>
        <w:category>
          <w:name w:val="Général"/>
          <w:gallery w:val="placeholder"/>
        </w:category>
        <w:types>
          <w:type w:val="bbPlcHdr"/>
        </w:types>
        <w:behaviors>
          <w:behavior w:val="content"/>
        </w:behaviors>
        <w:guid w:val="{1DC138D6-697A-495F-8234-EF0D5532E364}"/>
      </w:docPartPr>
      <w:docPartBody>
        <w:p w:rsidR="00051FC8" w:rsidRDefault="00051FC8" w:rsidP="00051FC8">
          <w:pPr>
            <w:pStyle w:val="492207C1E51649C0A5A57D3213CC4A95"/>
          </w:pPr>
          <w:r w:rsidRPr="00E956AF">
            <w:rPr>
              <w:rStyle w:val="Mention1"/>
            </w:rPr>
            <w:t>xxx@do</w:t>
          </w:r>
          <w:r>
            <w:rPr>
              <w:rStyle w:val="Mention1"/>
            </w:rPr>
            <w:t>maine.com</w:t>
          </w:r>
        </w:p>
      </w:docPartBody>
    </w:docPart>
    <w:docPart>
      <w:docPartPr>
        <w:name w:val="876753B9304242F98FEDEAD482A7BC59"/>
        <w:category>
          <w:name w:val="Général"/>
          <w:gallery w:val="placeholder"/>
        </w:category>
        <w:types>
          <w:type w:val="bbPlcHdr"/>
        </w:types>
        <w:behaviors>
          <w:behavior w:val="content"/>
        </w:behaviors>
        <w:guid w:val="{CE1968B2-3E5C-4D9D-AF18-512CD1013D31}"/>
      </w:docPartPr>
      <w:docPartBody>
        <w:p w:rsidR="00051FC8" w:rsidRDefault="00051FC8" w:rsidP="00051FC8">
          <w:pPr>
            <w:pStyle w:val="876753B9304242F98FEDEAD482A7BC59"/>
          </w:pPr>
          <w:r w:rsidRPr="00FE334B">
            <w:rPr>
              <w:rStyle w:val="Mention1"/>
            </w:rPr>
            <w:t>_ _/_ _/_ _ _ _</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70FB0BE84481464785AEE23F4B86B5A5"/>
        <w:category>
          <w:name w:val="Général"/>
          <w:gallery w:val="placeholder"/>
        </w:category>
        <w:types>
          <w:type w:val="bbPlcHdr"/>
        </w:types>
        <w:behaviors>
          <w:behavior w:val="content"/>
        </w:behaviors>
        <w:guid w:val="{ACBBAE9D-F111-4213-805A-3DDEC50391AF}"/>
      </w:docPartPr>
      <w:docPartBody>
        <w:p w:rsidR="00051FC8" w:rsidRDefault="00051FC8" w:rsidP="00051FC8">
          <w:pPr>
            <w:pStyle w:val="70FB0BE84481464785AEE23F4B86B5A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6B1ABEEB3A645BB965D1AF131274FEE"/>
        <w:category>
          <w:name w:val="Général"/>
          <w:gallery w:val="placeholder"/>
        </w:category>
        <w:types>
          <w:type w:val="bbPlcHdr"/>
        </w:types>
        <w:behaviors>
          <w:behavior w:val="content"/>
        </w:behaviors>
        <w:guid w:val="{E8733526-1386-4858-AEFD-BBB748A296FB}"/>
      </w:docPartPr>
      <w:docPartBody>
        <w:p w:rsidR="00051FC8" w:rsidRDefault="00051FC8" w:rsidP="00051FC8">
          <w:pPr>
            <w:pStyle w:val="86B1ABEEB3A645BB965D1AF131274FEE"/>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FE00A0B683C146068874A202BE9C8D2C"/>
        <w:category>
          <w:name w:val="Général"/>
          <w:gallery w:val="placeholder"/>
        </w:category>
        <w:types>
          <w:type w:val="bbPlcHdr"/>
        </w:types>
        <w:behaviors>
          <w:behavior w:val="content"/>
        </w:behaviors>
        <w:guid w:val="{176FAC4F-4367-4DEC-8085-0C355C4F03A7}"/>
      </w:docPartPr>
      <w:docPartBody>
        <w:p w:rsidR="00B04C90" w:rsidRDefault="00F865D2" w:rsidP="00F865D2">
          <w:pPr>
            <w:pStyle w:val="FE00A0B683C146068874A202BE9C8D2C"/>
          </w:pPr>
          <w:r w:rsidRPr="005D241E">
            <w:rPr>
              <w:rStyle w:val="Mention1"/>
            </w:rPr>
            <w:t>Indiquer le nom exact de votre laboratoire</w:t>
          </w:r>
        </w:p>
      </w:docPartBody>
    </w:docPart>
    <w:docPart>
      <w:docPartPr>
        <w:name w:val="823FE7B06F694292BC50986F5A2D56A4"/>
        <w:category>
          <w:name w:val="Général"/>
          <w:gallery w:val="placeholder"/>
        </w:category>
        <w:types>
          <w:type w:val="bbPlcHdr"/>
        </w:types>
        <w:behaviors>
          <w:behavior w:val="content"/>
        </w:behaviors>
        <w:guid w:val="{BB8787D2-575D-4961-AAB7-1FF182DC66A2}"/>
      </w:docPartPr>
      <w:docPartBody>
        <w:p w:rsidR="00B04C90" w:rsidRDefault="00F865D2" w:rsidP="00F865D2">
          <w:pPr>
            <w:pStyle w:val="823FE7B06F694292BC50986F5A2D56A4"/>
          </w:pPr>
          <w:r w:rsidRPr="005D241E">
            <w:rPr>
              <w:rStyle w:val="Mention1"/>
            </w:rPr>
            <w:t>Indiquer le nom exact de votre laboratoire</w:t>
          </w:r>
        </w:p>
      </w:docPartBody>
    </w:docPart>
    <w:docPart>
      <w:docPartPr>
        <w:name w:val="2FE6158715CA42769BBF75BD9464501A"/>
        <w:category>
          <w:name w:val="Général"/>
          <w:gallery w:val="placeholder"/>
        </w:category>
        <w:types>
          <w:type w:val="bbPlcHdr"/>
        </w:types>
        <w:behaviors>
          <w:behavior w:val="content"/>
        </w:behaviors>
        <w:guid w:val="{0AF6249F-AD21-4100-B9EE-10F46CDB4EC5}"/>
      </w:docPartPr>
      <w:docPartBody>
        <w:p w:rsidR="00B04C90" w:rsidRDefault="00F865D2" w:rsidP="00F865D2">
          <w:pPr>
            <w:pStyle w:val="2FE6158715CA42769BBF75BD9464501A"/>
          </w:pPr>
          <w:r w:rsidRPr="00C46989">
            <w:rPr>
              <w:rStyle w:val="Mention1"/>
            </w:rPr>
            <w:t>[à préciser]</w:t>
          </w:r>
        </w:p>
      </w:docPartBody>
    </w:docPart>
    <w:docPart>
      <w:docPartPr>
        <w:name w:val="4961258915BE435F9C3A210C58271FCC"/>
        <w:category>
          <w:name w:val="Général"/>
          <w:gallery w:val="placeholder"/>
        </w:category>
        <w:types>
          <w:type w:val="bbPlcHdr"/>
        </w:types>
        <w:behaviors>
          <w:behavior w:val="content"/>
        </w:behaviors>
        <w:guid w:val="{E8889044-A8FC-4ED2-8573-1999A51F3067}"/>
      </w:docPartPr>
      <w:docPartBody>
        <w:p w:rsidR="00B04C90" w:rsidRDefault="00F865D2" w:rsidP="00F865D2">
          <w:pPr>
            <w:pStyle w:val="4961258915BE435F9C3A210C58271FCC"/>
          </w:pPr>
          <w:r w:rsidRPr="00DC40E8">
            <w:rPr>
              <w:rStyle w:val="Mention1"/>
            </w:rPr>
            <w:t>[à préciser]</w:t>
          </w:r>
        </w:p>
      </w:docPartBody>
    </w:docPart>
    <w:docPart>
      <w:docPartPr>
        <w:name w:val="FB5C764B476B4394B100CE8CA5713B14"/>
        <w:category>
          <w:name w:val="Général"/>
          <w:gallery w:val="placeholder"/>
        </w:category>
        <w:types>
          <w:type w:val="bbPlcHdr"/>
        </w:types>
        <w:behaviors>
          <w:behavior w:val="content"/>
        </w:behaviors>
        <w:guid w:val="{91FFA214-A742-4D7C-90AB-1524765E90C0}"/>
      </w:docPartPr>
      <w:docPartBody>
        <w:p w:rsidR="00B04C90" w:rsidRDefault="00F865D2" w:rsidP="00F865D2">
          <w:pPr>
            <w:pStyle w:val="FB5C764B476B4394B100CE8CA5713B14"/>
          </w:pPr>
          <w:r w:rsidRPr="005D241E">
            <w:rPr>
              <w:rStyle w:val="Mention1"/>
            </w:rPr>
            <w:t>Indiquer le nom exact de votre laboratoire</w:t>
          </w:r>
        </w:p>
      </w:docPartBody>
    </w:docPart>
    <w:docPart>
      <w:docPartPr>
        <w:name w:val="1C9D8E92E18D401C979333C4A6BCBD4D"/>
        <w:category>
          <w:name w:val="Général"/>
          <w:gallery w:val="placeholder"/>
        </w:category>
        <w:types>
          <w:type w:val="bbPlcHdr"/>
        </w:types>
        <w:behaviors>
          <w:behavior w:val="content"/>
        </w:behaviors>
        <w:guid w:val="{E3CB5C2F-9B60-4825-87B5-17EBD86E611F}"/>
      </w:docPartPr>
      <w:docPartBody>
        <w:p w:rsidR="00B04C90" w:rsidRDefault="00F865D2" w:rsidP="00F865D2">
          <w:pPr>
            <w:pStyle w:val="1C9D8E92E18D401C979333C4A6BCBD4D"/>
          </w:pPr>
          <w:r w:rsidRPr="005D241E">
            <w:rPr>
              <w:rStyle w:val="Mention1"/>
            </w:rPr>
            <w:t>Indiquer le nom exact de votre laboratoire</w:t>
          </w:r>
        </w:p>
      </w:docPartBody>
    </w:docPart>
    <w:docPart>
      <w:docPartPr>
        <w:name w:val="30B3C7DFD8474090B868E1C9E8938F2F"/>
        <w:category>
          <w:name w:val="Général"/>
          <w:gallery w:val="placeholder"/>
        </w:category>
        <w:types>
          <w:type w:val="bbPlcHdr"/>
        </w:types>
        <w:behaviors>
          <w:behavior w:val="content"/>
        </w:behaviors>
        <w:guid w:val="{C8A9AA0D-8B00-42C8-930D-467C67B9CA16}"/>
      </w:docPartPr>
      <w:docPartBody>
        <w:p w:rsidR="003D0404" w:rsidRDefault="009F27DD" w:rsidP="009F27DD">
          <w:pPr>
            <w:pStyle w:val="30B3C7DFD8474090B868E1C9E8938F2F"/>
          </w:pPr>
          <w:r w:rsidRPr="005D241E">
            <w:rPr>
              <w:rStyle w:val="Mention1"/>
            </w:rPr>
            <w:t>Indiquer le nom exact de votre laboratoire</w:t>
          </w:r>
        </w:p>
      </w:docPartBody>
    </w:docPart>
    <w:docPart>
      <w:docPartPr>
        <w:name w:val="FA44BE10448D42809395D1ABCC13059A"/>
        <w:category>
          <w:name w:val="Général"/>
          <w:gallery w:val="placeholder"/>
        </w:category>
        <w:types>
          <w:type w:val="bbPlcHdr"/>
        </w:types>
        <w:behaviors>
          <w:behavior w:val="content"/>
        </w:behaviors>
        <w:guid w:val="{F8239327-FD5B-4103-B17E-0E701B7C2B3B}"/>
      </w:docPartPr>
      <w:docPartBody>
        <w:p w:rsidR="003D0404" w:rsidRDefault="009F27DD" w:rsidP="009F27DD">
          <w:pPr>
            <w:pStyle w:val="FA44BE10448D42809395D1ABCC13059A"/>
          </w:pPr>
          <w:r w:rsidRPr="005D241E">
            <w:rPr>
              <w:rStyle w:val="Mention1"/>
            </w:rPr>
            <w:t>Indiquer le nom exact de votre laboratoire</w:t>
          </w:r>
        </w:p>
      </w:docPartBody>
    </w:docPart>
    <w:docPart>
      <w:docPartPr>
        <w:name w:val="96BE7E9845F34DF095A2A3B4D86E58BB"/>
        <w:category>
          <w:name w:val="Général"/>
          <w:gallery w:val="placeholder"/>
        </w:category>
        <w:types>
          <w:type w:val="bbPlcHdr"/>
        </w:types>
        <w:behaviors>
          <w:behavior w:val="content"/>
        </w:behaviors>
        <w:guid w:val="{DFF80251-52B5-4C6E-839B-43867E562675}"/>
      </w:docPartPr>
      <w:docPartBody>
        <w:p w:rsidR="003D0404" w:rsidRDefault="009F27DD" w:rsidP="009F27DD">
          <w:pPr>
            <w:pStyle w:val="96BE7E9845F34DF095A2A3B4D86E58BB"/>
          </w:pPr>
          <w:r w:rsidRPr="005D241E">
            <w:rPr>
              <w:rStyle w:val="Mention1"/>
            </w:rPr>
            <w:t>Indiquer le nom exact de votre laboratoire</w:t>
          </w:r>
        </w:p>
      </w:docPartBody>
    </w:docPart>
    <w:docPart>
      <w:docPartPr>
        <w:name w:val="8125C915A416410499950D520AA7240D"/>
        <w:category>
          <w:name w:val="Général"/>
          <w:gallery w:val="placeholder"/>
        </w:category>
        <w:types>
          <w:type w:val="bbPlcHdr"/>
        </w:types>
        <w:behaviors>
          <w:behavior w:val="content"/>
        </w:behaviors>
        <w:guid w:val="{6B6D1666-9AC8-4EF6-A622-9A6995978580}"/>
      </w:docPartPr>
      <w:docPartBody>
        <w:p w:rsidR="003D0404" w:rsidRDefault="009F27DD" w:rsidP="009F27DD">
          <w:pPr>
            <w:pStyle w:val="8125C915A416410499950D520AA7240D"/>
          </w:pPr>
          <w:r w:rsidRPr="005D241E">
            <w:rPr>
              <w:rStyle w:val="Mention1"/>
            </w:rPr>
            <w:t>Indiquer le nom exact de votre laboratoire</w:t>
          </w:r>
        </w:p>
      </w:docPartBody>
    </w:docPart>
    <w:docPart>
      <w:docPartPr>
        <w:name w:val="AD4B4FF44C9D44988BFB3CE695F878DA"/>
        <w:category>
          <w:name w:val="Général"/>
          <w:gallery w:val="placeholder"/>
        </w:category>
        <w:types>
          <w:type w:val="bbPlcHdr"/>
        </w:types>
        <w:behaviors>
          <w:behavior w:val="content"/>
        </w:behaviors>
        <w:guid w:val="{F6FA7B57-270D-4201-9625-228E4B7CE31F}"/>
      </w:docPartPr>
      <w:docPartBody>
        <w:p w:rsidR="003D0404" w:rsidRDefault="009F27DD" w:rsidP="009F27DD">
          <w:pPr>
            <w:pStyle w:val="AD4B4FF44C9D44988BFB3CE695F878DA"/>
          </w:pPr>
          <w:r w:rsidRPr="005D241E">
            <w:rPr>
              <w:rStyle w:val="Mention1"/>
            </w:rPr>
            <w:t>Indiquer le nom exact de votre laboratoire</w:t>
          </w:r>
        </w:p>
      </w:docPartBody>
    </w:docPart>
    <w:docPart>
      <w:docPartPr>
        <w:name w:val="4248E1C5D4BF4EF786DC1ED34C23B263"/>
        <w:category>
          <w:name w:val="Général"/>
          <w:gallery w:val="placeholder"/>
        </w:category>
        <w:types>
          <w:type w:val="bbPlcHdr"/>
        </w:types>
        <w:behaviors>
          <w:behavior w:val="content"/>
        </w:behaviors>
        <w:guid w:val="{9CE7AF74-7717-4D9D-BCDC-82F20E636FF7}"/>
      </w:docPartPr>
      <w:docPartBody>
        <w:p w:rsidR="003D0404" w:rsidRDefault="009F27DD" w:rsidP="009F27DD">
          <w:pPr>
            <w:pStyle w:val="4248E1C5D4BF4EF786DC1ED34C23B263"/>
          </w:pPr>
          <w:r w:rsidRPr="00C46989">
            <w:rPr>
              <w:rStyle w:val="Mention1"/>
            </w:rPr>
            <w:t>[à préciser]</w:t>
          </w:r>
        </w:p>
      </w:docPartBody>
    </w:docPart>
    <w:docPart>
      <w:docPartPr>
        <w:name w:val="1995958863BD480B83826E324FA4FAD7"/>
        <w:category>
          <w:name w:val="Général"/>
          <w:gallery w:val="placeholder"/>
        </w:category>
        <w:types>
          <w:type w:val="bbPlcHdr"/>
        </w:types>
        <w:behaviors>
          <w:behavior w:val="content"/>
        </w:behaviors>
        <w:guid w:val="{DF68BF8D-724E-44F3-9C1B-C3FE93BE3312}"/>
      </w:docPartPr>
      <w:docPartBody>
        <w:p w:rsidR="00530346" w:rsidRDefault="007D7A22" w:rsidP="007D7A22">
          <w:pPr>
            <w:pStyle w:val="1995958863BD480B83826E324FA4FAD7"/>
          </w:pPr>
          <w:r w:rsidRPr="00C46989">
            <w:rPr>
              <w:rStyle w:val="Mention1"/>
            </w:rPr>
            <w:t>[à préciser]</w:t>
          </w:r>
        </w:p>
      </w:docPartBody>
    </w:docPart>
    <w:docPart>
      <w:docPartPr>
        <w:name w:val="3F45A117C5914AEE88D489B1A8E0B74E"/>
        <w:category>
          <w:name w:val="Général"/>
          <w:gallery w:val="placeholder"/>
        </w:category>
        <w:types>
          <w:type w:val="bbPlcHdr"/>
        </w:types>
        <w:behaviors>
          <w:behavior w:val="content"/>
        </w:behaviors>
        <w:guid w:val="{DCB047BC-EF38-4684-B103-EEB30D53C865}"/>
      </w:docPartPr>
      <w:docPartBody>
        <w:p w:rsidR="004E524D" w:rsidRDefault="0087043D" w:rsidP="0087043D">
          <w:pPr>
            <w:pStyle w:val="3F45A117C5914AEE88D489B1A8E0B74E"/>
          </w:pPr>
          <w:r w:rsidRPr="00A62BF5">
            <w:rPr>
              <w:rStyle w:val="Mention1"/>
            </w:rPr>
            <w:t>Renseigner le nom de spécialité si déjà déterminé</w:t>
          </w:r>
        </w:p>
      </w:docPartBody>
    </w:docPart>
    <w:docPart>
      <w:docPartPr>
        <w:name w:val="F03E22824CD94D69A3B37932BC617834"/>
        <w:category>
          <w:name w:val="Général"/>
          <w:gallery w:val="placeholder"/>
        </w:category>
        <w:types>
          <w:type w:val="bbPlcHdr"/>
        </w:types>
        <w:behaviors>
          <w:behavior w:val="content"/>
        </w:behaviors>
        <w:guid w:val="{51237315-D572-4B95-A2A3-1579583E5E3F}"/>
      </w:docPartPr>
      <w:docPartBody>
        <w:p w:rsidR="00CF472A" w:rsidRDefault="00CF472A">
          <w:pPr>
            <w:pStyle w:val="F03E22824CD94D69A3B37932BC617834"/>
          </w:pPr>
          <w:r w:rsidRPr="005D241E">
            <w:rPr>
              <w:rStyle w:val="Mention1"/>
            </w:rPr>
            <w:t>Indiquer le nom exact de votre laboratoire</w:t>
          </w:r>
        </w:p>
      </w:docPartBody>
    </w:docPart>
    <w:docPart>
      <w:docPartPr>
        <w:name w:val="966AA4A389BA4CFCA81ACEC81B65654C"/>
        <w:category>
          <w:name w:val="Général"/>
          <w:gallery w:val="placeholder"/>
        </w:category>
        <w:types>
          <w:type w:val="bbPlcHdr"/>
        </w:types>
        <w:behaviors>
          <w:behavior w:val="content"/>
        </w:behaviors>
        <w:guid w:val="{F75AD551-B0B6-4958-B6D1-FFF75382A9CD}"/>
      </w:docPartPr>
      <w:docPartBody>
        <w:p w:rsidR="00CF472A" w:rsidRDefault="00CF472A">
          <w:pPr>
            <w:pStyle w:val="966AA4A389BA4CFCA81ACEC81B65654C"/>
          </w:pPr>
          <w:r w:rsidRPr="005D241E">
            <w:rPr>
              <w:rStyle w:val="Mention1"/>
            </w:rPr>
            <w:t>Indiquer le nom exact de votre laboratoire</w:t>
          </w:r>
        </w:p>
      </w:docPartBody>
    </w:docPart>
    <w:docPart>
      <w:docPartPr>
        <w:name w:val="4409D46E35CE407EABDD333BB7756FEC"/>
        <w:category>
          <w:name w:val="Général"/>
          <w:gallery w:val="placeholder"/>
        </w:category>
        <w:types>
          <w:type w:val="bbPlcHdr"/>
        </w:types>
        <w:behaviors>
          <w:behavior w:val="content"/>
        </w:behaviors>
        <w:guid w:val="{6C5F6B79-BA58-4F2E-9768-28CE7735E97B}"/>
      </w:docPartPr>
      <w:docPartBody>
        <w:p w:rsidR="00CF472A" w:rsidRDefault="00CF472A">
          <w:pPr>
            <w:pStyle w:val="4409D46E35CE407EABDD333BB7756FEC"/>
          </w:pPr>
          <w:r w:rsidRPr="005D241E">
            <w:rPr>
              <w:rStyle w:val="Mention1"/>
            </w:rPr>
            <w:t>Indiquer le nom exact de votre laboratoire</w:t>
          </w:r>
        </w:p>
      </w:docPartBody>
    </w:docPart>
    <w:docPart>
      <w:docPartPr>
        <w:name w:val="F9FF5F19E4B3400688E8F8EB2A40769A"/>
        <w:category>
          <w:name w:val="Général"/>
          <w:gallery w:val="placeholder"/>
        </w:category>
        <w:types>
          <w:type w:val="bbPlcHdr"/>
        </w:types>
        <w:behaviors>
          <w:behavior w:val="content"/>
        </w:behaviors>
        <w:guid w:val="{A5AF32BE-4C11-4840-8B06-D52AC8CC13A6}"/>
      </w:docPartPr>
      <w:docPartBody>
        <w:p w:rsidR="00CF472A" w:rsidRDefault="00CF472A">
          <w:pPr>
            <w:pStyle w:val="F9FF5F19E4B3400688E8F8EB2A40769A"/>
          </w:pPr>
          <w:r w:rsidRPr="005D241E">
            <w:rPr>
              <w:rStyle w:val="Mention1"/>
            </w:rPr>
            <w:t>Indiquer le nom exact de votre laboratoire</w:t>
          </w:r>
        </w:p>
      </w:docPartBody>
    </w:docPart>
    <w:docPart>
      <w:docPartPr>
        <w:name w:val="44AAEFCB8538414A9E963F29731162CC"/>
        <w:category>
          <w:name w:val="Général"/>
          <w:gallery w:val="placeholder"/>
        </w:category>
        <w:types>
          <w:type w:val="bbPlcHdr"/>
        </w:types>
        <w:behaviors>
          <w:behavior w:val="content"/>
        </w:behaviors>
        <w:guid w:val="{D50B8285-58B2-4CA0-B8B2-B4277D3CEDBF}"/>
      </w:docPartPr>
      <w:docPartBody>
        <w:p w:rsidR="00CF472A" w:rsidRDefault="00CF472A">
          <w:pPr>
            <w:pStyle w:val="44AAEFCB8538414A9E963F29731162CC"/>
          </w:pPr>
          <w:r w:rsidRPr="005D241E">
            <w:rPr>
              <w:rStyle w:val="Mention1"/>
            </w:rPr>
            <w:t>Indiquer le nom exact de votre laboratoire</w:t>
          </w:r>
        </w:p>
      </w:docPartBody>
    </w:docPart>
    <w:docPart>
      <w:docPartPr>
        <w:name w:val="D07FF224E5D3448BA9EE778D48B903B3"/>
        <w:category>
          <w:name w:val="Général"/>
          <w:gallery w:val="placeholder"/>
        </w:category>
        <w:types>
          <w:type w:val="bbPlcHdr"/>
        </w:types>
        <w:behaviors>
          <w:behavior w:val="content"/>
        </w:behaviors>
        <w:guid w:val="{EBAB4F96-F37D-417C-B17F-BD5227BCF129}"/>
      </w:docPartPr>
      <w:docPartBody>
        <w:p w:rsidR="00CF472A" w:rsidRDefault="00CF472A" w:rsidP="00CF472A">
          <w:pPr>
            <w:pStyle w:val="D07FF224E5D3448BA9EE778D48B903B3"/>
          </w:pPr>
          <w:r w:rsidRPr="00A62BF5">
            <w:rPr>
              <w:rStyle w:val="Mention1"/>
            </w:rPr>
            <w:t>Renseigner le nom de spécialité si déjà déterminé</w:t>
          </w:r>
        </w:p>
      </w:docPartBody>
    </w:docPart>
    <w:docPart>
      <w:docPartPr>
        <w:name w:val="8BDE91DD3ACE4831A63FFD84B2205378"/>
        <w:category>
          <w:name w:val="Général"/>
          <w:gallery w:val="placeholder"/>
        </w:category>
        <w:types>
          <w:type w:val="bbPlcHdr"/>
        </w:types>
        <w:behaviors>
          <w:behavior w:val="content"/>
        </w:behaviors>
        <w:guid w:val="{4B4A8C7F-F019-4461-8449-1C1876987510}"/>
      </w:docPartPr>
      <w:docPartBody>
        <w:p w:rsidR="00696C7E" w:rsidRDefault="004F3FBE" w:rsidP="004F3FBE">
          <w:pPr>
            <w:pStyle w:val="8BDE91DD3ACE4831A63FFD84B2205378"/>
          </w:pPr>
          <w:r w:rsidRPr="00FE334B">
            <w:rPr>
              <w:rStyle w:val="Mention1"/>
            </w:rPr>
            <w:t>_ _/_ _/_ _ _ _</w:t>
          </w:r>
        </w:p>
      </w:docPartBody>
    </w:docPart>
    <w:docPart>
      <w:docPartPr>
        <w:name w:val="9C8AAFCB93C14575A1137A58497434D3"/>
        <w:category>
          <w:name w:val="Général"/>
          <w:gallery w:val="placeholder"/>
        </w:category>
        <w:types>
          <w:type w:val="bbPlcHdr"/>
        </w:types>
        <w:behaviors>
          <w:behavior w:val="content"/>
        </w:behaviors>
        <w:guid w:val="{44166A88-353F-418F-BD1C-2EE97E8DBFE2}"/>
      </w:docPartPr>
      <w:docPartBody>
        <w:p w:rsidR="00696C7E" w:rsidRDefault="004F3FBE" w:rsidP="004F3FBE">
          <w:pPr>
            <w:pStyle w:val="9C8AAFCB93C14575A1137A58497434D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F81C72ED36F41CF9972CF3AAC552843"/>
        <w:category>
          <w:name w:val="Général"/>
          <w:gallery w:val="placeholder"/>
        </w:category>
        <w:types>
          <w:type w:val="bbPlcHdr"/>
        </w:types>
        <w:behaviors>
          <w:behavior w:val="content"/>
        </w:behaviors>
        <w:guid w:val="{4F73F49F-228F-49C2-B912-91C336DF1F24}"/>
      </w:docPartPr>
      <w:docPartBody>
        <w:p w:rsidR="00696C7E" w:rsidRDefault="004F3FBE" w:rsidP="004F3FBE">
          <w:pPr>
            <w:pStyle w:val="6F81C72ED36F41CF9972CF3AAC55284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D5D3F99D94F64060973EDA69604A769B"/>
        <w:category>
          <w:name w:val="Général"/>
          <w:gallery w:val="placeholder"/>
        </w:category>
        <w:types>
          <w:type w:val="bbPlcHdr"/>
        </w:types>
        <w:behaviors>
          <w:behavior w:val="content"/>
        </w:behaviors>
        <w:guid w:val="{944E6A63-4861-4FB3-96E4-8210D16C38B3}"/>
      </w:docPartPr>
      <w:docPartBody>
        <w:p w:rsidR="00696C7E" w:rsidRDefault="004F3FBE" w:rsidP="004F3FBE">
          <w:pPr>
            <w:pStyle w:val="D5D3F99D94F64060973EDA69604A769B"/>
          </w:pPr>
          <w:r w:rsidRPr="0042297B">
            <w:rPr>
              <w:rStyle w:val="Mention1"/>
            </w:rPr>
            <w:t>________________</w:t>
          </w:r>
        </w:p>
      </w:docPartBody>
    </w:docPart>
    <w:docPart>
      <w:docPartPr>
        <w:name w:val="229466D67D694322910051C0B326376A"/>
        <w:category>
          <w:name w:val="Général"/>
          <w:gallery w:val="placeholder"/>
        </w:category>
        <w:types>
          <w:type w:val="bbPlcHdr"/>
        </w:types>
        <w:behaviors>
          <w:behavior w:val="content"/>
        </w:behaviors>
        <w:guid w:val="{B237259A-EC57-4F59-A6C4-3754DA353321}"/>
      </w:docPartPr>
      <w:docPartBody>
        <w:p w:rsidR="00696C7E" w:rsidRDefault="004F3FBE" w:rsidP="004F3FBE">
          <w:pPr>
            <w:pStyle w:val="229466D67D694322910051C0B326376A"/>
          </w:pPr>
          <w:r w:rsidRPr="0042297B">
            <w:rPr>
              <w:rStyle w:val="Mention1"/>
            </w:rPr>
            <w:t>________________</w:t>
          </w:r>
        </w:p>
      </w:docPartBody>
    </w:docPart>
    <w:docPart>
      <w:docPartPr>
        <w:name w:val="46B82EF37FB84B9684ED2B2ADB702783"/>
        <w:category>
          <w:name w:val="Général"/>
          <w:gallery w:val="placeholder"/>
        </w:category>
        <w:types>
          <w:type w:val="bbPlcHdr"/>
        </w:types>
        <w:behaviors>
          <w:behavior w:val="content"/>
        </w:behaviors>
        <w:guid w:val="{55BDCC77-74DA-4B52-A3C2-90E91ADBEBBC}"/>
      </w:docPartPr>
      <w:docPartBody>
        <w:p w:rsidR="00696C7E" w:rsidRDefault="004F3FBE" w:rsidP="004F3FBE">
          <w:pPr>
            <w:pStyle w:val="46B82EF37FB84B9684ED2B2ADB702783"/>
          </w:pPr>
          <w:r w:rsidRPr="0042297B">
            <w:rPr>
              <w:rStyle w:val="Mention1"/>
            </w:rPr>
            <w:t>________________</w:t>
          </w:r>
        </w:p>
      </w:docPartBody>
    </w:docPart>
    <w:docPart>
      <w:docPartPr>
        <w:name w:val="8B71D0E5CA0C4E0D90AADA52F8325697"/>
        <w:category>
          <w:name w:val="Général"/>
          <w:gallery w:val="placeholder"/>
        </w:category>
        <w:types>
          <w:type w:val="bbPlcHdr"/>
        </w:types>
        <w:behaviors>
          <w:behavior w:val="content"/>
        </w:behaviors>
        <w:guid w:val="{BCB869E9-36F4-4422-806A-E19B142E3FA5}"/>
      </w:docPartPr>
      <w:docPartBody>
        <w:p w:rsidR="00696C7E" w:rsidRDefault="004F3FBE" w:rsidP="004F3FBE">
          <w:pPr>
            <w:pStyle w:val="8B71D0E5CA0C4E0D90AADA52F8325697"/>
          </w:pPr>
          <w:r w:rsidRPr="0042297B">
            <w:rPr>
              <w:rStyle w:val="Mention1"/>
            </w:rPr>
            <w:t>________________</w:t>
          </w:r>
        </w:p>
      </w:docPartBody>
    </w:docPart>
    <w:docPart>
      <w:docPartPr>
        <w:name w:val="26EB62FDBF59445DA09E2181C9DE0E91"/>
        <w:category>
          <w:name w:val="Général"/>
          <w:gallery w:val="placeholder"/>
        </w:category>
        <w:types>
          <w:type w:val="bbPlcHdr"/>
        </w:types>
        <w:behaviors>
          <w:behavior w:val="content"/>
        </w:behaviors>
        <w:guid w:val="{46A2ACFD-2560-4F08-BDF6-EF136DB7C176}"/>
      </w:docPartPr>
      <w:docPartBody>
        <w:p w:rsidR="00696C7E" w:rsidRDefault="004F3FBE" w:rsidP="004F3FBE">
          <w:pPr>
            <w:pStyle w:val="26EB62FDBF59445DA09E2181C9DE0E91"/>
          </w:pPr>
          <w:r w:rsidRPr="00CE7886">
            <w:rPr>
              <w:rStyle w:val="Mention1"/>
            </w:rPr>
            <w:t>Numéro de téléphone.</w:t>
          </w:r>
        </w:p>
      </w:docPartBody>
    </w:docPart>
    <w:docPart>
      <w:docPartPr>
        <w:name w:val="D491191F513D481F9EADED82E3C58920"/>
        <w:category>
          <w:name w:val="Général"/>
          <w:gallery w:val="placeholder"/>
        </w:category>
        <w:types>
          <w:type w:val="bbPlcHdr"/>
        </w:types>
        <w:behaviors>
          <w:behavior w:val="content"/>
        </w:behaviors>
        <w:guid w:val="{4A8DE126-639B-4EE9-852D-E57356FC76DD}"/>
      </w:docPartPr>
      <w:docPartBody>
        <w:p w:rsidR="00696C7E" w:rsidRDefault="004F3FBE" w:rsidP="004F3FBE">
          <w:pPr>
            <w:pStyle w:val="D491191F513D481F9EADED82E3C58920"/>
          </w:pPr>
          <w:r w:rsidRPr="00E956AF">
            <w:rPr>
              <w:rStyle w:val="Mention1"/>
            </w:rPr>
            <w:t>xxx@do</w:t>
          </w:r>
          <w:r>
            <w:rPr>
              <w:rStyle w:val="Mention1"/>
            </w:rPr>
            <w:t>maine.com</w:t>
          </w:r>
        </w:p>
      </w:docPartBody>
    </w:docPart>
    <w:docPart>
      <w:docPartPr>
        <w:name w:val="900C65B0842942D282538F75059C0E59"/>
        <w:category>
          <w:name w:val="Général"/>
          <w:gallery w:val="placeholder"/>
        </w:category>
        <w:types>
          <w:type w:val="bbPlcHdr"/>
        </w:types>
        <w:behaviors>
          <w:behavior w:val="content"/>
        </w:behaviors>
        <w:guid w:val="{76EFBA19-ED8E-4A43-A762-FA0B716112F2}"/>
      </w:docPartPr>
      <w:docPartBody>
        <w:p w:rsidR="00696C7E" w:rsidRDefault="004F3FBE" w:rsidP="004F3FBE">
          <w:pPr>
            <w:pStyle w:val="900C65B0842942D282538F75059C0E59"/>
          </w:pPr>
          <w:r w:rsidRPr="00FE334B">
            <w:rPr>
              <w:rStyle w:val="Mention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Arial"/>
    <w:charset w:val="00"/>
    <w:family w:val="swiss"/>
    <w:pitch w:val="variable"/>
    <w:sig w:usb0="20000287" w:usb1="00000003" w:usb2="00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329D7"/>
    <w:rsid w:val="00051FC8"/>
    <w:rsid w:val="000538A6"/>
    <w:rsid w:val="000B2832"/>
    <w:rsid w:val="00101638"/>
    <w:rsid w:val="00104D56"/>
    <w:rsid w:val="00145B4E"/>
    <w:rsid w:val="00152F46"/>
    <w:rsid w:val="001708A0"/>
    <w:rsid w:val="00186CAA"/>
    <w:rsid w:val="00196726"/>
    <w:rsid w:val="001B4D38"/>
    <w:rsid w:val="001D2A45"/>
    <w:rsid w:val="001E67DF"/>
    <w:rsid w:val="00213B30"/>
    <w:rsid w:val="00214302"/>
    <w:rsid w:val="00235F45"/>
    <w:rsid w:val="00255ADC"/>
    <w:rsid w:val="00291D99"/>
    <w:rsid w:val="002E6A32"/>
    <w:rsid w:val="003226ED"/>
    <w:rsid w:val="00323B90"/>
    <w:rsid w:val="0036422F"/>
    <w:rsid w:val="00367CEF"/>
    <w:rsid w:val="0037660B"/>
    <w:rsid w:val="00390509"/>
    <w:rsid w:val="003D0404"/>
    <w:rsid w:val="003D486A"/>
    <w:rsid w:val="004069F7"/>
    <w:rsid w:val="00430BE2"/>
    <w:rsid w:val="00450633"/>
    <w:rsid w:val="0048704A"/>
    <w:rsid w:val="004B4165"/>
    <w:rsid w:val="004E524D"/>
    <w:rsid w:val="004F3FBE"/>
    <w:rsid w:val="00507A60"/>
    <w:rsid w:val="0051268E"/>
    <w:rsid w:val="00530346"/>
    <w:rsid w:val="00555409"/>
    <w:rsid w:val="005572B8"/>
    <w:rsid w:val="0056238E"/>
    <w:rsid w:val="00562B0A"/>
    <w:rsid w:val="00567386"/>
    <w:rsid w:val="0057583C"/>
    <w:rsid w:val="00581F63"/>
    <w:rsid w:val="005B1A70"/>
    <w:rsid w:val="005B4D94"/>
    <w:rsid w:val="005E4597"/>
    <w:rsid w:val="005F3F83"/>
    <w:rsid w:val="005F4B4D"/>
    <w:rsid w:val="005F611F"/>
    <w:rsid w:val="00664BC9"/>
    <w:rsid w:val="00696C7E"/>
    <w:rsid w:val="00697672"/>
    <w:rsid w:val="006A734E"/>
    <w:rsid w:val="006E3606"/>
    <w:rsid w:val="006E43EF"/>
    <w:rsid w:val="00765C69"/>
    <w:rsid w:val="00765DE3"/>
    <w:rsid w:val="007A0CB2"/>
    <w:rsid w:val="007C29C3"/>
    <w:rsid w:val="007C3A1C"/>
    <w:rsid w:val="007C6918"/>
    <w:rsid w:val="007C7A07"/>
    <w:rsid w:val="007D15F2"/>
    <w:rsid w:val="007D7A22"/>
    <w:rsid w:val="0081356D"/>
    <w:rsid w:val="008209E3"/>
    <w:rsid w:val="008327E9"/>
    <w:rsid w:val="0087043D"/>
    <w:rsid w:val="0087566D"/>
    <w:rsid w:val="00876E9E"/>
    <w:rsid w:val="00892E14"/>
    <w:rsid w:val="008942AC"/>
    <w:rsid w:val="00895733"/>
    <w:rsid w:val="008B6AC5"/>
    <w:rsid w:val="008E6E7F"/>
    <w:rsid w:val="00926412"/>
    <w:rsid w:val="00931783"/>
    <w:rsid w:val="00931DF0"/>
    <w:rsid w:val="00934532"/>
    <w:rsid w:val="009711CA"/>
    <w:rsid w:val="009A1256"/>
    <w:rsid w:val="009A4286"/>
    <w:rsid w:val="009A69E2"/>
    <w:rsid w:val="009C659D"/>
    <w:rsid w:val="009D0562"/>
    <w:rsid w:val="009D0B3C"/>
    <w:rsid w:val="009D6E7B"/>
    <w:rsid w:val="009E12D0"/>
    <w:rsid w:val="009F27DD"/>
    <w:rsid w:val="00A13D49"/>
    <w:rsid w:val="00A43F9B"/>
    <w:rsid w:val="00A4414C"/>
    <w:rsid w:val="00A44411"/>
    <w:rsid w:val="00A51DA5"/>
    <w:rsid w:val="00A73176"/>
    <w:rsid w:val="00AF32BE"/>
    <w:rsid w:val="00AF60AA"/>
    <w:rsid w:val="00B04C90"/>
    <w:rsid w:val="00B332E5"/>
    <w:rsid w:val="00B37DCB"/>
    <w:rsid w:val="00B423C3"/>
    <w:rsid w:val="00B52FE7"/>
    <w:rsid w:val="00B60F6C"/>
    <w:rsid w:val="00B8073E"/>
    <w:rsid w:val="00B8315E"/>
    <w:rsid w:val="00BA5635"/>
    <w:rsid w:val="00BA5F15"/>
    <w:rsid w:val="00C70127"/>
    <w:rsid w:val="00C81C8C"/>
    <w:rsid w:val="00CB2267"/>
    <w:rsid w:val="00CB4A8D"/>
    <w:rsid w:val="00CD1A41"/>
    <w:rsid w:val="00CF1AD6"/>
    <w:rsid w:val="00CF472A"/>
    <w:rsid w:val="00D01B1B"/>
    <w:rsid w:val="00D02CDD"/>
    <w:rsid w:val="00D13741"/>
    <w:rsid w:val="00D16437"/>
    <w:rsid w:val="00D37A6E"/>
    <w:rsid w:val="00D47BE1"/>
    <w:rsid w:val="00D505BD"/>
    <w:rsid w:val="00DA533A"/>
    <w:rsid w:val="00DA67B0"/>
    <w:rsid w:val="00E11E06"/>
    <w:rsid w:val="00E57A2A"/>
    <w:rsid w:val="00E70164"/>
    <w:rsid w:val="00E93A1B"/>
    <w:rsid w:val="00ED0657"/>
    <w:rsid w:val="00ED4980"/>
    <w:rsid w:val="00F07B96"/>
    <w:rsid w:val="00F865D2"/>
    <w:rsid w:val="00F87CE1"/>
    <w:rsid w:val="00F952B9"/>
    <w:rsid w:val="00FC75EF"/>
    <w:rsid w:val="00FE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AAE7E82BF548639D49F0D422E236EE">
    <w:name w:val="E8AAE7E82BF548639D49F0D422E236EE"/>
    <w:rsid w:val="00D505BD"/>
    <w:pPr>
      <w:spacing w:line="278" w:lineRule="auto"/>
    </w:pPr>
    <w:rPr>
      <w:kern w:val="2"/>
      <w:sz w:val="24"/>
      <w:szCs w:val="24"/>
      <w14:ligatures w14:val="standardContextual"/>
    </w:rPr>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B8073E"/>
    <w:rPr>
      <w:rFonts w:ascii="Arial Nova Cond" w:hAnsi="Arial Nova Cond"/>
      <w:color w:val="595959" w:themeColor="text1" w:themeTint="A6"/>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paragraph" w:customStyle="1" w:styleId="6131B03896FE411D861561BE288DB57C">
    <w:name w:val="6131B03896FE411D861561BE288DB57C"/>
    <w:rsid w:val="00581F63"/>
  </w:style>
  <w:style w:type="paragraph" w:customStyle="1" w:styleId="3C7C62B6BA08429FB29B6860D95A92BE">
    <w:name w:val="3C7C62B6BA08429FB29B6860D95A92BE"/>
    <w:rsid w:val="00581F63"/>
  </w:style>
  <w:style w:type="character" w:styleId="Textedelespacerserv">
    <w:name w:val="Placeholder Text"/>
    <w:basedOn w:val="Policepardfaut"/>
    <w:uiPriority w:val="99"/>
    <w:semiHidden/>
    <w:rsid w:val="00F865D2"/>
    <w:rPr>
      <w:color w:val="808080"/>
    </w:rPr>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8C811C8D9A39455F88E741EE3B2A7D67">
    <w:name w:val="8C811C8D9A39455F88E741EE3B2A7D67"/>
    <w:rsid w:val="00051FC8"/>
  </w:style>
  <w:style w:type="paragraph" w:customStyle="1" w:styleId="4600576BCAE54E9FABFFC689AE14E8DF">
    <w:name w:val="4600576BCAE54E9FABFFC689AE14E8DF"/>
    <w:rsid w:val="00051FC8"/>
  </w:style>
  <w:style w:type="paragraph" w:customStyle="1" w:styleId="BEEEAEC27B9042E0BB53C821DECE7CB5">
    <w:name w:val="BEEEAEC27B9042E0BB53C821DECE7CB5"/>
    <w:rsid w:val="00051FC8"/>
  </w:style>
  <w:style w:type="paragraph" w:customStyle="1" w:styleId="497317BACC3341AAA75F00C3601FDFB4">
    <w:name w:val="497317BACC3341AAA75F00C3601FDFB4"/>
    <w:rsid w:val="00051FC8"/>
  </w:style>
  <w:style w:type="paragraph" w:customStyle="1" w:styleId="9CF30B17534E4FE8871B43B48B75DA2D">
    <w:name w:val="9CF30B17534E4FE8871B43B48B75DA2D"/>
    <w:rsid w:val="00051FC8"/>
  </w:style>
  <w:style w:type="paragraph" w:customStyle="1" w:styleId="492207C1E51649C0A5A57D3213CC4A95">
    <w:name w:val="492207C1E51649C0A5A57D3213CC4A95"/>
    <w:rsid w:val="00051FC8"/>
  </w:style>
  <w:style w:type="paragraph" w:customStyle="1" w:styleId="876753B9304242F98FEDEAD482A7BC59">
    <w:name w:val="876753B9304242F98FEDEAD482A7BC59"/>
    <w:rsid w:val="00051FC8"/>
  </w:style>
  <w:style w:type="paragraph" w:customStyle="1" w:styleId="2A5C22E7C8B64F2AAE30F37D5487F826">
    <w:name w:val="2A5C22E7C8B64F2AAE30F37D5487F826"/>
    <w:rsid w:val="00051FC8"/>
  </w:style>
  <w:style w:type="paragraph" w:customStyle="1" w:styleId="70FB0BE84481464785AEE23F4B86B5A5">
    <w:name w:val="70FB0BE84481464785AEE23F4B86B5A5"/>
    <w:rsid w:val="00051FC8"/>
  </w:style>
  <w:style w:type="paragraph" w:customStyle="1" w:styleId="86B1ABEEB3A645BB965D1AF131274FEE">
    <w:name w:val="86B1ABEEB3A645BB965D1AF131274FEE"/>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FE00A0B683C146068874A202BE9C8D2C">
    <w:name w:val="FE00A0B683C146068874A202BE9C8D2C"/>
    <w:rsid w:val="00F865D2"/>
  </w:style>
  <w:style w:type="paragraph" w:customStyle="1" w:styleId="823FE7B06F694292BC50986F5A2D56A4">
    <w:name w:val="823FE7B06F694292BC50986F5A2D56A4"/>
    <w:rsid w:val="00F865D2"/>
  </w:style>
  <w:style w:type="paragraph" w:customStyle="1" w:styleId="2FE6158715CA42769BBF75BD9464501A">
    <w:name w:val="2FE6158715CA42769BBF75BD9464501A"/>
    <w:rsid w:val="00F865D2"/>
  </w:style>
  <w:style w:type="paragraph" w:customStyle="1" w:styleId="4961258915BE435F9C3A210C58271FCC">
    <w:name w:val="4961258915BE435F9C3A210C58271FCC"/>
    <w:rsid w:val="00F865D2"/>
  </w:style>
  <w:style w:type="paragraph" w:customStyle="1" w:styleId="FB5C764B476B4394B100CE8CA5713B14">
    <w:name w:val="FB5C764B476B4394B100CE8CA5713B14"/>
    <w:rsid w:val="00F865D2"/>
  </w:style>
  <w:style w:type="paragraph" w:customStyle="1" w:styleId="1C9D8E92E18D401C979333C4A6BCBD4D">
    <w:name w:val="1C9D8E92E18D401C979333C4A6BCBD4D"/>
    <w:rsid w:val="00F865D2"/>
  </w:style>
  <w:style w:type="paragraph" w:customStyle="1" w:styleId="116CBAE64EE0426AAF5EC1B92AFE4E22">
    <w:name w:val="116CBAE64EE0426AAF5EC1B92AFE4E22"/>
    <w:rsid w:val="00F865D2"/>
  </w:style>
  <w:style w:type="paragraph" w:customStyle="1" w:styleId="CD17C4E0F732426C8E51C4CF35CE9373">
    <w:name w:val="CD17C4E0F732426C8E51C4CF35CE9373"/>
    <w:rsid w:val="00F865D2"/>
  </w:style>
  <w:style w:type="paragraph" w:customStyle="1" w:styleId="30B3C7DFD8474090B868E1C9E8938F2F">
    <w:name w:val="30B3C7DFD8474090B868E1C9E8938F2F"/>
    <w:rsid w:val="009F27DD"/>
  </w:style>
  <w:style w:type="paragraph" w:customStyle="1" w:styleId="FA44BE10448D42809395D1ABCC13059A">
    <w:name w:val="FA44BE10448D42809395D1ABCC13059A"/>
    <w:rsid w:val="009F27DD"/>
  </w:style>
  <w:style w:type="paragraph" w:customStyle="1" w:styleId="96BE7E9845F34DF095A2A3B4D86E58BB">
    <w:name w:val="96BE7E9845F34DF095A2A3B4D86E58BB"/>
    <w:rsid w:val="009F27DD"/>
  </w:style>
  <w:style w:type="paragraph" w:customStyle="1" w:styleId="8125C915A416410499950D520AA7240D">
    <w:name w:val="8125C915A416410499950D520AA7240D"/>
    <w:rsid w:val="009F27DD"/>
  </w:style>
  <w:style w:type="paragraph" w:customStyle="1" w:styleId="AD4B4FF44C9D44988BFB3CE695F878DA">
    <w:name w:val="AD4B4FF44C9D44988BFB3CE695F878DA"/>
    <w:rsid w:val="009F27DD"/>
  </w:style>
  <w:style w:type="paragraph" w:customStyle="1" w:styleId="E96B4A1C50EA41A6B8A69D7A25865D42">
    <w:name w:val="E96B4A1C50EA41A6B8A69D7A25865D42"/>
    <w:rsid w:val="009F27DD"/>
  </w:style>
  <w:style w:type="paragraph" w:customStyle="1" w:styleId="4248E1C5D4BF4EF786DC1ED34C23B263">
    <w:name w:val="4248E1C5D4BF4EF786DC1ED34C23B263"/>
    <w:rsid w:val="009F27DD"/>
  </w:style>
  <w:style w:type="paragraph" w:customStyle="1" w:styleId="3E80D82616F741A7B525101F6713C5F6">
    <w:name w:val="3E80D82616F741A7B525101F6713C5F6"/>
    <w:rsid w:val="003D0404"/>
  </w:style>
  <w:style w:type="paragraph" w:customStyle="1" w:styleId="1995958863BD480B83826E324FA4FAD7">
    <w:name w:val="1995958863BD480B83826E324FA4FAD7"/>
    <w:rsid w:val="007D7A22"/>
  </w:style>
  <w:style w:type="paragraph" w:customStyle="1" w:styleId="3F45A117C5914AEE88D489B1A8E0B74E">
    <w:name w:val="3F45A117C5914AEE88D489B1A8E0B74E"/>
    <w:rsid w:val="0087043D"/>
  </w:style>
  <w:style w:type="paragraph" w:customStyle="1" w:styleId="F03E22824CD94D69A3B37932BC617834">
    <w:name w:val="F03E22824CD94D69A3B37932BC617834"/>
    <w:pPr>
      <w:spacing w:line="278" w:lineRule="auto"/>
    </w:pPr>
    <w:rPr>
      <w:kern w:val="2"/>
      <w:sz w:val="24"/>
      <w:szCs w:val="24"/>
      <w14:ligatures w14:val="standardContextual"/>
    </w:rPr>
  </w:style>
  <w:style w:type="paragraph" w:customStyle="1" w:styleId="966AA4A389BA4CFCA81ACEC81B65654C">
    <w:name w:val="966AA4A389BA4CFCA81ACEC81B65654C"/>
    <w:pPr>
      <w:spacing w:line="278" w:lineRule="auto"/>
    </w:pPr>
    <w:rPr>
      <w:kern w:val="2"/>
      <w:sz w:val="24"/>
      <w:szCs w:val="24"/>
      <w14:ligatures w14:val="standardContextual"/>
    </w:rPr>
  </w:style>
  <w:style w:type="paragraph" w:customStyle="1" w:styleId="4409D46E35CE407EABDD333BB7756FEC">
    <w:name w:val="4409D46E35CE407EABDD333BB7756FEC"/>
    <w:pPr>
      <w:spacing w:line="278" w:lineRule="auto"/>
    </w:pPr>
    <w:rPr>
      <w:kern w:val="2"/>
      <w:sz w:val="24"/>
      <w:szCs w:val="24"/>
      <w14:ligatures w14:val="standardContextual"/>
    </w:rPr>
  </w:style>
  <w:style w:type="paragraph" w:customStyle="1" w:styleId="F9FF5F19E4B3400688E8F8EB2A40769A">
    <w:name w:val="F9FF5F19E4B3400688E8F8EB2A40769A"/>
    <w:pPr>
      <w:spacing w:line="278" w:lineRule="auto"/>
    </w:pPr>
    <w:rPr>
      <w:kern w:val="2"/>
      <w:sz w:val="24"/>
      <w:szCs w:val="24"/>
      <w14:ligatures w14:val="standardContextual"/>
    </w:rPr>
  </w:style>
  <w:style w:type="paragraph" w:customStyle="1" w:styleId="44AAEFCB8538414A9E963F29731162CC">
    <w:name w:val="44AAEFCB8538414A9E963F29731162CC"/>
    <w:pPr>
      <w:spacing w:line="278" w:lineRule="auto"/>
    </w:pPr>
    <w:rPr>
      <w:kern w:val="2"/>
      <w:sz w:val="24"/>
      <w:szCs w:val="24"/>
      <w14:ligatures w14:val="standardContextual"/>
    </w:rPr>
  </w:style>
  <w:style w:type="paragraph" w:customStyle="1" w:styleId="D07FF224E5D3448BA9EE778D48B903B3">
    <w:name w:val="D07FF224E5D3448BA9EE778D48B903B3"/>
    <w:rsid w:val="00CF472A"/>
    <w:pPr>
      <w:spacing w:line="278" w:lineRule="auto"/>
    </w:pPr>
    <w:rPr>
      <w:kern w:val="2"/>
      <w:sz w:val="24"/>
      <w:szCs w:val="24"/>
      <w14:ligatures w14:val="standardContextual"/>
    </w:rPr>
  </w:style>
  <w:style w:type="character" w:customStyle="1" w:styleId="mention10">
    <w:name w:val="mention1"/>
    <w:basedOn w:val="Policepardfaut"/>
    <w:rsid w:val="004F3FBE"/>
  </w:style>
  <w:style w:type="paragraph" w:customStyle="1" w:styleId="472EB537E1084DEDAB9259E4ADFFD731">
    <w:name w:val="472EB537E1084DEDAB9259E4ADFFD731"/>
    <w:rsid w:val="00CF472A"/>
    <w:pPr>
      <w:spacing w:line="278" w:lineRule="auto"/>
    </w:pPr>
    <w:rPr>
      <w:kern w:val="2"/>
      <w:sz w:val="24"/>
      <w:szCs w:val="24"/>
      <w14:ligatures w14:val="standardContextual"/>
    </w:rPr>
  </w:style>
  <w:style w:type="paragraph" w:customStyle="1" w:styleId="8BDE91DD3ACE4831A63FFD84B2205378">
    <w:name w:val="8BDE91DD3ACE4831A63FFD84B2205378"/>
    <w:rsid w:val="004F3FBE"/>
    <w:pPr>
      <w:spacing w:line="278" w:lineRule="auto"/>
    </w:pPr>
    <w:rPr>
      <w:kern w:val="2"/>
      <w:sz w:val="24"/>
      <w:szCs w:val="24"/>
      <w14:ligatures w14:val="standardContextual"/>
    </w:rPr>
  </w:style>
  <w:style w:type="paragraph" w:customStyle="1" w:styleId="9C8AAFCB93C14575A1137A58497434D3">
    <w:name w:val="9C8AAFCB93C14575A1137A58497434D3"/>
    <w:rsid w:val="004F3FBE"/>
    <w:pPr>
      <w:spacing w:line="278" w:lineRule="auto"/>
    </w:pPr>
    <w:rPr>
      <w:kern w:val="2"/>
      <w:sz w:val="24"/>
      <w:szCs w:val="24"/>
      <w14:ligatures w14:val="standardContextual"/>
    </w:rPr>
  </w:style>
  <w:style w:type="paragraph" w:customStyle="1" w:styleId="6F81C72ED36F41CF9972CF3AAC552843">
    <w:name w:val="6F81C72ED36F41CF9972CF3AAC552843"/>
    <w:rsid w:val="004F3FBE"/>
    <w:pPr>
      <w:spacing w:line="278" w:lineRule="auto"/>
    </w:pPr>
    <w:rPr>
      <w:kern w:val="2"/>
      <w:sz w:val="24"/>
      <w:szCs w:val="24"/>
      <w14:ligatures w14:val="standardContextual"/>
    </w:rPr>
  </w:style>
  <w:style w:type="paragraph" w:customStyle="1" w:styleId="D5D3F99D94F64060973EDA69604A769B">
    <w:name w:val="D5D3F99D94F64060973EDA69604A769B"/>
    <w:rsid w:val="004F3FBE"/>
    <w:pPr>
      <w:spacing w:line="278" w:lineRule="auto"/>
    </w:pPr>
    <w:rPr>
      <w:kern w:val="2"/>
      <w:sz w:val="24"/>
      <w:szCs w:val="24"/>
      <w14:ligatures w14:val="standardContextual"/>
    </w:rPr>
  </w:style>
  <w:style w:type="paragraph" w:customStyle="1" w:styleId="229466D67D694322910051C0B326376A">
    <w:name w:val="229466D67D694322910051C0B326376A"/>
    <w:rsid w:val="004F3FBE"/>
    <w:pPr>
      <w:spacing w:line="278" w:lineRule="auto"/>
    </w:pPr>
    <w:rPr>
      <w:kern w:val="2"/>
      <w:sz w:val="24"/>
      <w:szCs w:val="24"/>
      <w14:ligatures w14:val="standardContextual"/>
    </w:rPr>
  </w:style>
  <w:style w:type="paragraph" w:customStyle="1" w:styleId="46B82EF37FB84B9684ED2B2ADB702783">
    <w:name w:val="46B82EF37FB84B9684ED2B2ADB702783"/>
    <w:rsid w:val="004F3FBE"/>
    <w:pPr>
      <w:spacing w:line="278" w:lineRule="auto"/>
    </w:pPr>
    <w:rPr>
      <w:kern w:val="2"/>
      <w:sz w:val="24"/>
      <w:szCs w:val="24"/>
      <w14:ligatures w14:val="standardContextual"/>
    </w:rPr>
  </w:style>
  <w:style w:type="paragraph" w:customStyle="1" w:styleId="8B71D0E5CA0C4E0D90AADA52F8325697">
    <w:name w:val="8B71D0E5CA0C4E0D90AADA52F8325697"/>
    <w:rsid w:val="004F3FBE"/>
    <w:pPr>
      <w:spacing w:line="278" w:lineRule="auto"/>
    </w:pPr>
    <w:rPr>
      <w:kern w:val="2"/>
      <w:sz w:val="24"/>
      <w:szCs w:val="24"/>
      <w14:ligatures w14:val="standardContextual"/>
    </w:rPr>
  </w:style>
  <w:style w:type="paragraph" w:customStyle="1" w:styleId="26EB62FDBF59445DA09E2181C9DE0E91">
    <w:name w:val="26EB62FDBF59445DA09E2181C9DE0E91"/>
    <w:rsid w:val="004F3FBE"/>
    <w:pPr>
      <w:spacing w:line="278" w:lineRule="auto"/>
    </w:pPr>
    <w:rPr>
      <w:kern w:val="2"/>
      <w:sz w:val="24"/>
      <w:szCs w:val="24"/>
      <w14:ligatures w14:val="standardContextual"/>
    </w:rPr>
  </w:style>
  <w:style w:type="paragraph" w:customStyle="1" w:styleId="D491191F513D481F9EADED82E3C58920">
    <w:name w:val="D491191F513D481F9EADED82E3C58920"/>
    <w:rsid w:val="004F3FBE"/>
    <w:pPr>
      <w:spacing w:line="278" w:lineRule="auto"/>
    </w:pPr>
    <w:rPr>
      <w:kern w:val="2"/>
      <w:sz w:val="24"/>
      <w:szCs w:val="24"/>
      <w14:ligatures w14:val="standardContextual"/>
    </w:rPr>
  </w:style>
  <w:style w:type="paragraph" w:customStyle="1" w:styleId="900C65B0842942D282538F75059C0E59">
    <w:name w:val="900C65B0842942D282538F75059C0E59"/>
    <w:rsid w:val="004F3FBE"/>
    <w:pPr>
      <w:spacing w:line="278" w:lineRule="auto"/>
    </w:pPr>
    <w:rPr>
      <w:kern w:val="2"/>
      <w:sz w:val="24"/>
      <w:szCs w:val="24"/>
      <w14:ligatures w14:val="standardContextual"/>
    </w:rPr>
  </w:style>
  <w:style w:type="paragraph" w:customStyle="1" w:styleId="8219E94321F248F0B4F5489F7672C590">
    <w:name w:val="8219E94321F248F0B4F5489F7672C590"/>
    <w:rsid w:val="004F3FBE"/>
    <w:pPr>
      <w:spacing w:line="278" w:lineRule="auto"/>
    </w:pPr>
    <w:rPr>
      <w:kern w:val="2"/>
      <w:sz w:val="24"/>
      <w:szCs w:val="24"/>
      <w14:ligatures w14:val="standardContextual"/>
    </w:rPr>
  </w:style>
  <w:style w:type="paragraph" w:customStyle="1" w:styleId="83CC106B767447BBB95C872E79A34A8C">
    <w:name w:val="83CC106B767447BBB95C872E79A34A8C"/>
    <w:rsid w:val="00B807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89E5-B17C-4736-BEEE-4D251413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9012</Words>
  <Characters>49571</Characters>
  <Application>Microsoft Office Word</Application>
  <DocSecurity>0</DocSecurity>
  <Lines>413</Lines>
  <Paragraphs>116</Paragraphs>
  <ScaleCrop>false</ScaleCrop>
  <HeadingPairs>
    <vt:vector size="2" baseType="variant">
      <vt:variant>
        <vt:lpstr>Titre</vt:lpstr>
      </vt:variant>
      <vt:variant>
        <vt:i4>1</vt:i4>
      </vt:variant>
    </vt:vector>
  </HeadingPairs>
  <TitlesOfParts>
    <vt:vector size="1" baseType="lpstr">
      <vt:lpstr>BEFIZAL (bézafibrate) L.P.400 mg, comprimé enrobé à libération prolongée</vt:lpstr>
    </vt:vector>
  </TitlesOfParts>
  <Company>ANSM</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BEFIZAL (bézafibrate) L.P.400 mg, comprimé enrobé à libération prolongée</dc:title>
  <dc:subject/>
  <dc:creator>Jacqueline HADDAD</dc:creator>
  <cp:keywords/>
  <dc:description/>
  <cp:lastModifiedBy>Sabrina LOPES</cp:lastModifiedBy>
  <cp:revision>9</cp:revision>
  <cp:lastPrinted>2023-03-02T10:27:00Z</cp:lastPrinted>
  <dcterms:created xsi:type="dcterms:W3CDTF">2025-08-25T16:02:00Z</dcterms:created>
  <dcterms:modified xsi:type="dcterms:W3CDTF">2025-09-10T09:40:00Z</dcterms:modified>
</cp:coreProperties>
</file>