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CellMar>
          <w:left w:w="70" w:type="dxa"/>
          <w:right w:w="70" w:type="dxa"/>
        </w:tblCellMar>
        <w:tblLook w:val="0000" w:firstRow="0" w:lastRow="0" w:firstColumn="0" w:lastColumn="0" w:noHBand="0" w:noVBand="0"/>
      </w:tblPr>
      <w:tblGrid>
        <w:gridCol w:w="9638"/>
      </w:tblGrid>
      <w:tr w:rsidR="007938D3" w:rsidRPr="007938D3" w14:paraId="01FF249C" w14:textId="77777777" w:rsidTr="007938D3">
        <w:tc>
          <w:tcPr>
            <w:tcW w:w="9639" w:type="dxa"/>
            <w:tcBorders>
              <w:top w:val="single" w:sz="4" w:space="0" w:color="808080"/>
              <w:bottom w:val="single" w:sz="4" w:space="0" w:color="808080"/>
            </w:tcBorders>
          </w:tcPr>
          <w:p w14:paraId="6018D318" w14:textId="0DAB9764" w:rsidR="007938D3" w:rsidRPr="007938D3" w:rsidRDefault="007938D3" w:rsidP="007938D3">
            <w:pPr>
              <w:pageBreakBefore/>
              <w:spacing w:after="0" w:line="240" w:lineRule="auto"/>
              <w:jc w:val="center"/>
              <w:rPr>
                <w:rFonts w:ascii="Arial Narrow" w:eastAsia="Times New Roman" w:hAnsi="Arial Narrow" w:cs="Times New Roman"/>
                <w:bCs/>
                <w:color w:val="0D0D0D"/>
                <w:kern w:val="0"/>
                <w:sz w:val="54"/>
                <w:szCs w:val="54"/>
                <w:lang w:eastAsia="fr-FR"/>
                <w14:ligatures w14:val="none"/>
              </w:rPr>
            </w:pPr>
            <w:r w:rsidRPr="007938D3">
              <w:rPr>
                <w:rFonts w:ascii="Arial Narrow" w:eastAsia="Times New Roman" w:hAnsi="Arial Narrow" w:cs="Times New Roman"/>
                <w:bCs/>
                <w:color w:val="0D0D0D"/>
                <w:kern w:val="0"/>
                <w:sz w:val="54"/>
                <w:szCs w:val="54"/>
                <w:lang w:eastAsia="fr-FR"/>
                <w14:ligatures w14:val="none"/>
              </w:rPr>
              <w:t>Protocole d’Utilisation Thérapeutique et de suivi des patients (PUT-SP)</w:t>
            </w:r>
          </w:p>
          <w:p w14:paraId="33673535" w14:textId="77777777" w:rsidR="007938D3" w:rsidRPr="007938D3" w:rsidRDefault="007938D3" w:rsidP="007938D3">
            <w:pPr>
              <w:spacing w:after="40" w:line="288" w:lineRule="auto"/>
              <w:jc w:val="center"/>
              <w:rPr>
                <w:rFonts w:ascii="Arial Narrow" w:eastAsia="Times New Roman" w:hAnsi="Arial Narrow" w:cs="Times New Roman"/>
                <w:b/>
                <w:bCs/>
                <w:color w:val="00555A"/>
                <w:kern w:val="0"/>
                <w:sz w:val="40"/>
                <w:szCs w:val="26"/>
                <w:lang w:eastAsia="fr-FR"/>
                <w14:ligatures w14:val="none"/>
              </w:rPr>
            </w:pPr>
            <w:r w:rsidRPr="007938D3">
              <w:rPr>
                <w:rFonts w:ascii="Arial Narrow" w:eastAsia="Times New Roman" w:hAnsi="Arial Narrow" w:cs="Times New Roman"/>
                <w:b/>
                <w:bCs/>
                <w:color w:val="00555A"/>
                <w:kern w:val="0"/>
                <w:sz w:val="40"/>
                <w:szCs w:val="26"/>
                <w:lang w:eastAsia="fr-FR"/>
                <w14:ligatures w14:val="none"/>
              </w:rPr>
              <w:t>AVEC RECUEIL DE DONNÉES DE SÉCURITÉ</w:t>
            </w:r>
          </w:p>
          <w:p w14:paraId="197104E7" w14:textId="77777777" w:rsidR="007938D3" w:rsidRPr="007938D3" w:rsidRDefault="007938D3" w:rsidP="007938D3">
            <w:pPr>
              <w:spacing w:before="100" w:after="40" w:line="288" w:lineRule="auto"/>
              <w:jc w:val="center"/>
              <w:rPr>
                <w:rFonts w:ascii="Arial" w:eastAsia="Times New Roman" w:hAnsi="Arial" w:cs="Times New Roman"/>
                <w:color w:val="808080"/>
                <w:kern w:val="0"/>
                <w:sz w:val="32"/>
                <w:szCs w:val="32"/>
                <w:lang w:eastAsia="fr-FR"/>
                <w14:ligatures w14:val="none"/>
              </w:rPr>
            </w:pPr>
            <w:r w:rsidRPr="007938D3">
              <w:rPr>
                <w:rFonts w:ascii="Arial" w:eastAsia="Times New Roman" w:hAnsi="Arial" w:cs="Times New Roman"/>
                <w:color w:val="808080"/>
                <w:kern w:val="0"/>
                <w:sz w:val="32"/>
                <w:szCs w:val="32"/>
                <w:lang w:eastAsia="fr-FR"/>
                <w14:ligatures w14:val="none"/>
              </w:rPr>
              <w:t>AUTORISATION D’ACCÈS COMPASSIONNEL</w:t>
            </w:r>
          </w:p>
          <w:p w14:paraId="69050E36" w14:textId="33AAE9F9" w:rsidR="007938D3" w:rsidRPr="007938D3" w:rsidRDefault="001E40E8" w:rsidP="005C0D65">
            <w:pPr>
              <w:spacing w:before="100" w:after="40" w:line="288" w:lineRule="auto"/>
              <w:jc w:val="center"/>
              <w:rPr>
                <w:rFonts w:ascii="Arial" w:eastAsia="Times New Roman" w:hAnsi="Arial" w:cs="Times New Roman"/>
                <w:color w:val="404040"/>
                <w:kern w:val="0"/>
                <w:lang w:eastAsia="fr-FR"/>
                <w14:ligatures w14:val="none"/>
              </w:rPr>
            </w:pPr>
            <w:sdt>
              <w:sdtPr>
                <w:rPr>
                  <w:rFonts w:ascii="Arial" w:eastAsia="Times New Roman" w:hAnsi="Arial" w:cs="Times New Roman"/>
                  <w:bCs/>
                  <w:color w:val="808080"/>
                  <w:kern w:val="0"/>
                  <w:sz w:val="32"/>
                  <w:szCs w:val="56"/>
                  <w:lang w:eastAsia="fr-FR"/>
                  <w14:ligatures w14:val="none"/>
                </w:rPr>
                <w:alias w:val="Nom du médicament"/>
                <w:tag w:val=""/>
                <w:id w:val="-861826535"/>
                <w:placeholder>
                  <w:docPart w:val="85183E267A1B4164AF512FCD128AC2BF"/>
                </w:placeholder>
                <w:dataBinding w:prefixMappings="xmlns:ns0='http://purl.org/dc/elements/1.1/' xmlns:ns1='http://schemas.openxmlformats.org/package/2006/metadata/core-properties' " w:xpath="/ns1:coreProperties[1]/ns0:title[1]" w:storeItemID="{6C3C8BC8-F283-45AE-878A-BAB7291924A1}"/>
                <w:text/>
              </w:sdtPr>
              <w:sdtEndPr>
                <w:rPr>
                  <w:bCs w:val="0"/>
                </w:rPr>
              </w:sdtEndPr>
              <w:sdtContent>
                <w:r w:rsidR="007938D3" w:rsidRPr="007938D3">
                  <w:rPr>
                    <w:rFonts w:ascii="Arial" w:eastAsia="Times New Roman" w:hAnsi="Arial" w:cs="Times New Roman"/>
                    <w:bCs/>
                    <w:color w:val="808080"/>
                    <w:kern w:val="0"/>
                    <w:sz w:val="32"/>
                    <w:szCs w:val="56"/>
                    <w:lang w:eastAsia="fr-FR"/>
                    <w14:ligatures w14:val="none"/>
                  </w:rPr>
                  <w:t>NATRIUMTHIOSULFAT</w:t>
                </w:r>
              </w:sdtContent>
            </w:sdt>
          </w:p>
        </w:tc>
      </w:tr>
    </w:tbl>
    <w:p w14:paraId="19DCB036" w14:textId="77777777" w:rsidR="007938D3" w:rsidRPr="007938D3" w:rsidRDefault="007938D3" w:rsidP="007938D3">
      <w:pPr>
        <w:spacing w:before="100" w:after="40" w:line="288" w:lineRule="auto"/>
        <w:jc w:val="both"/>
        <w:rPr>
          <w:rFonts w:ascii="Arial" w:eastAsia="Times New Roman" w:hAnsi="Arial" w:cs="Times New Roman"/>
          <w:color w:val="404040"/>
          <w:kern w:val="0"/>
          <w:lang w:eastAsia="fr-FR"/>
          <w14:ligatures w14:val="none"/>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80" w:firstRow="0" w:lastRow="0" w:firstColumn="1" w:lastColumn="0" w:noHBand="0" w:noVBand="1"/>
      </w:tblPr>
      <w:tblGrid>
        <w:gridCol w:w="4105"/>
        <w:gridCol w:w="5523"/>
      </w:tblGrid>
      <w:tr w:rsidR="007938D3" w:rsidRPr="007938D3" w14:paraId="1483330E" w14:textId="77777777" w:rsidTr="00A0641F">
        <w:tc>
          <w:tcPr>
            <w:tcW w:w="5000" w:type="pct"/>
            <w:gridSpan w:val="2"/>
            <w:shd w:val="clear" w:color="auto" w:fill="00555A"/>
          </w:tcPr>
          <w:p w14:paraId="4260BEC4" w14:textId="77777777" w:rsidR="007938D3" w:rsidRPr="007938D3" w:rsidRDefault="007938D3" w:rsidP="007938D3">
            <w:pPr>
              <w:keepNext/>
              <w:autoSpaceDE w:val="0"/>
              <w:autoSpaceDN w:val="0"/>
              <w:adjustRightInd w:val="0"/>
              <w:spacing w:before="120" w:after="60" w:line="288" w:lineRule="auto"/>
              <w:rPr>
                <w:rFonts w:ascii="Arial Narrow" w:eastAsia="Times New Roman" w:hAnsi="Arial Narrow" w:cs="Arial"/>
                <w:color w:val="000000"/>
                <w:kern w:val="0"/>
                <w:sz w:val="26"/>
                <w:lang w:eastAsia="fr-FR"/>
                <w14:ligatures w14:val="none"/>
              </w:rPr>
            </w:pPr>
            <w:r w:rsidRPr="007938D3">
              <w:rPr>
                <w:rFonts w:ascii="Arial Narrow" w:eastAsia="Times New Roman" w:hAnsi="Arial Narrow" w:cs="Arial"/>
                <w:color w:val="000000"/>
                <w:kern w:val="0"/>
                <w:sz w:val="26"/>
                <w:lang w:eastAsia="fr-FR"/>
                <w14:ligatures w14:val="none"/>
              </w:rPr>
              <w:t>La demande</w:t>
            </w:r>
            <w:r w:rsidRPr="007938D3">
              <w:rPr>
                <w:rFonts w:ascii="Arial Narrow" w:eastAsia="Times New Roman" w:hAnsi="Arial Narrow" w:cs="Arial"/>
                <w:b/>
                <w:bCs/>
                <w:color w:val="000000"/>
                <w:kern w:val="0"/>
                <w:sz w:val="26"/>
                <w:lang w:eastAsia="fr-FR"/>
                <w14:ligatures w14:val="none"/>
              </w:rPr>
              <w:t xml:space="preserve"> </w:t>
            </w:r>
          </w:p>
        </w:tc>
      </w:tr>
      <w:tr w:rsidR="007938D3" w:rsidRPr="007938D3" w14:paraId="305CEE60" w14:textId="77777777" w:rsidTr="00A0641F">
        <w:tc>
          <w:tcPr>
            <w:tcW w:w="2132" w:type="pct"/>
          </w:tcPr>
          <w:p w14:paraId="084A6F5D" w14:textId="77777777" w:rsidR="007938D3" w:rsidRPr="007938D3" w:rsidRDefault="007938D3" w:rsidP="007938D3">
            <w:pPr>
              <w:spacing w:before="100" w:after="40" w:line="288" w:lineRule="auto"/>
              <w:ind w:left="737" w:hanging="737"/>
              <w:jc w:val="both"/>
              <w:rPr>
                <w:rFonts w:ascii="Arial" w:eastAsia="Times New Roman" w:hAnsi="Arial" w:cs="Times New Roman"/>
                <w:color w:val="404040"/>
                <w:kern w:val="0"/>
                <w:lang w:eastAsia="fr-FR"/>
                <w14:ligatures w14:val="none"/>
              </w:rPr>
            </w:pPr>
            <w:r w:rsidRPr="007938D3">
              <w:rPr>
                <w:rFonts w:ascii="Arial" w:eastAsia="Times New Roman" w:hAnsi="Arial" w:cs="Times New Roman"/>
                <w:color w:val="404040"/>
                <w:kern w:val="0"/>
                <w:lang w:eastAsia="fr-FR"/>
                <w14:ligatures w14:val="none"/>
              </w:rPr>
              <w:t>Spécialité</w:t>
            </w:r>
          </w:p>
        </w:tc>
        <w:tc>
          <w:tcPr>
            <w:tcW w:w="2868" w:type="pct"/>
          </w:tcPr>
          <w:sdt>
            <w:sdtPr>
              <w:rPr>
                <w:rFonts w:ascii="Arial" w:eastAsia="Times New Roman" w:hAnsi="Arial" w:cs="Times New Roman"/>
                <w:color w:val="404040"/>
                <w:kern w:val="0"/>
                <w:lang w:eastAsia="fr-FR"/>
                <w14:ligatures w14:val="none"/>
              </w:rPr>
              <w:id w:val="-588004346"/>
              <w:placeholder>
                <w:docPart w:val="B402F51BA61D4498B1EE203C81E1E437"/>
              </w:placeholder>
            </w:sdtPr>
            <w:sdtEndPr/>
            <w:sdtContent>
              <w:p w14:paraId="7C89A9B9" w14:textId="77777777" w:rsidR="007938D3" w:rsidRDefault="007938D3" w:rsidP="007938D3">
                <w:pPr>
                  <w:spacing w:before="100" w:after="40" w:line="288" w:lineRule="auto"/>
                  <w:jc w:val="both"/>
                  <w:rPr>
                    <w:rFonts w:ascii="Arial" w:eastAsia="Times New Roman" w:hAnsi="Arial" w:cs="Times New Roman"/>
                    <w:color w:val="404040"/>
                    <w:kern w:val="0"/>
                    <w:lang w:eastAsia="fr-FR"/>
                    <w14:ligatures w14:val="none"/>
                  </w:rPr>
                </w:pPr>
                <w:r>
                  <w:rPr>
                    <w:rFonts w:ascii="Arial" w:eastAsia="Times New Roman" w:hAnsi="Arial" w:cs="Times New Roman"/>
                    <w:color w:val="404040"/>
                    <w:kern w:val="0"/>
                    <w:lang w:eastAsia="fr-FR"/>
                    <w14:ligatures w14:val="none"/>
                  </w:rPr>
                  <w:t>NATRIUMTHIOSULFAT 10%, solution pour perfusion</w:t>
                </w:r>
              </w:p>
              <w:p w14:paraId="2A9EFD02" w14:textId="37B36CF2" w:rsidR="007938D3" w:rsidRPr="007938D3" w:rsidRDefault="007938D3" w:rsidP="007938D3">
                <w:pPr>
                  <w:spacing w:before="100" w:after="40" w:line="288" w:lineRule="auto"/>
                  <w:jc w:val="both"/>
                  <w:rPr>
                    <w:rFonts w:ascii="Arial" w:eastAsia="Times New Roman" w:hAnsi="Arial" w:cs="Times New Roman"/>
                    <w:color w:val="404040"/>
                    <w:kern w:val="0"/>
                    <w:lang w:eastAsia="fr-FR"/>
                    <w14:ligatures w14:val="none"/>
                  </w:rPr>
                </w:pPr>
                <w:r>
                  <w:rPr>
                    <w:rFonts w:ascii="Arial" w:eastAsia="Times New Roman" w:hAnsi="Arial" w:cs="Times New Roman"/>
                    <w:color w:val="404040"/>
                    <w:kern w:val="0"/>
                    <w:lang w:eastAsia="fr-FR"/>
                    <w14:ligatures w14:val="none"/>
                  </w:rPr>
                  <w:t>NATRIUMTHIOSULFAT 25%, solution pour perfusion</w:t>
                </w:r>
              </w:p>
            </w:sdtContent>
          </w:sdt>
        </w:tc>
      </w:tr>
      <w:tr w:rsidR="007938D3" w:rsidRPr="007938D3" w14:paraId="679C07C1" w14:textId="77777777" w:rsidTr="00A0641F">
        <w:tc>
          <w:tcPr>
            <w:tcW w:w="2132" w:type="pct"/>
          </w:tcPr>
          <w:p w14:paraId="783198A3" w14:textId="77777777" w:rsidR="007938D3" w:rsidRPr="007938D3" w:rsidRDefault="007938D3" w:rsidP="007938D3">
            <w:pPr>
              <w:spacing w:before="100" w:after="40" w:line="288" w:lineRule="auto"/>
              <w:jc w:val="both"/>
              <w:rPr>
                <w:rFonts w:ascii="Arial" w:eastAsia="Times New Roman" w:hAnsi="Arial" w:cs="Times New Roman"/>
                <w:color w:val="404040"/>
                <w:kern w:val="0"/>
                <w:lang w:eastAsia="fr-FR"/>
                <w14:ligatures w14:val="none"/>
              </w:rPr>
            </w:pPr>
            <w:r w:rsidRPr="007938D3">
              <w:rPr>
                <w:rFonts w:ascii="Arial" w:eastAsia="Times New Roman" w:hAnsi="Arial" w:cs="Times New Roman"/>
                <w:color w:val="404040"/>
                <w:kern w:val="0"/>
                <w:lang w:eastAsia="fr-FR"/>
                <w14:ligatures w14:val="none"/>
              </w:rPr>
              <w:t>DCI</w:t>
            </w:r>
          </w:p>
        </w:tc>
        <w:tc>
          <w:tcPr>
            <w:tcW w:w="2868" w:type="pct"/>
          </w:tcPr>
          <w:p w14:paraId="21B99529" w14:textId="0703A6FA" w:rsidR="007938D3" w:rsidRPr="007938D3" w:rsidRDefault="001E40E8" w:rsidP="007938D3">
            <w:pPr>
              <w:spacing w:before="100" w:after="40" w:line="288" w:lineRule="auto"/>
              <w:jc w:val="both"/>
              <w:rPr>
                <w:rFonts w:ascii="Arial" w:eastAsia="Times New Roman" w:hAnsi="Arial" w:cs="Times New Roman"/>
                <w:color w:val="404040"/>
                <w:kern w:val="0"/>
                <w:lang w:eastAsia="fr-FR"/>
                <w14:ligatures w14:val="none"/>
              </w:rPr>
            </w:pPr>
            <w:sdt>
              <w:sdtPr>
                <w:rPr>
                  <w:rFonts w:ascii="Arial" w:eastAsia="Times New Roman" w:hAnsi="Arial" w:cs="Times New Roman"/>
                  <w:color w:val="404040"/>
                  <w:kern w:val="0"/>
                  <w:lang w:eastAsia="fr-FR"/>
                  <w14:ligatures w14:val="none"/>
                </w:rPr>
                <w:id w:val="-1408366805"/>
                <w:placeholder>
                  <w:docPart w:val="B0BA673EEF52461C939A926947BC8BFB"/>
                </w:placeholder>
              </w:sdtPr>
              <w:sdtEndPr/>
              <w:sdtContent>
                <w:r w:rsidR="007938D3">
                  <w:rPr>
                    <w:rFonts w:ascii="Arial" w:eastAsia="Times New Roman" w:hAnsi="Arial" w:cs="Times New Roman"/>
                    <w:color w:val="404040"/>
                    <w:kern w:val="0"/>
                    <w:lang w:eastAsia="fr-FR"/>
                    <w14:ligatures w14:val="none"/>
                  </w:rPr>
                  <w:t>Thiosulfate de sodium</w:t>
                </w:r>
              </w:sdtContent>
            </w:sdt>
          </w:p>
        </w:tc>
      </w:tr>
      <w:tr w:rsidR="007938D3" w:rsidRPr="007938D3" w14:paraId="2D947963" w14:textId="77777777" w:rsidTr="00A0641F">
        <w:tc>
          <w:tcPr>
            <w:tcW w:w="2132" w:type="pct"/>
          </w:tcPr>
          <w:p w14:paraId="67E26A5A" w14:textId="77777777" w:rsidR="007938D3" w:rsidRPr="007938D3" w:rsidRDefault="007938D3" w:rsidP="007938D3">
            <w:pPr>
              <w:spacing w:before="100" w:after="40" w:line="288" w:lineRule="auto"/>
              <w:jc w:val="both"/>
              <w:rPr>
                <w:rFonts w:ascii="Arial" w:eastAsia="Times New Roman" w:hAnsi="Arial" w:cs="Times New Roman"/>
                <w:color w:val="404040"/>
                <w:kern w:val="0"/>
                <w:lang w:eastAsia="fr-FR"/>
                <w14:ligatures w14:val="none"/>
              </w:rPr>
            </w:pPr>
            <w:r w:rsidRPr="007938D3">
              <w:rPr>
                <w:rFonts w:ascii="Arial" w:eastAsia="Times New Roman" w:hAnsi="Arial" w:cs="Times New Roman"/>
                <w:color w:val="404040"/>
                <w:kern w:val="0"/>
                <w:lang w:eastAsia="fr-FR"/>
                <w14:ligatures w14:val="none"/>
              </w:rPr>
              <w:t xml:space="preserve">Critères d’octroi </w:t>
            </w:r>
          </w:p>
        </w:tc>
        <w:tc>
          <w:tcPr>
            <w:tcW w:w="2868" w:type="pct"/>
          </w:tcPr>
          <w:p w14:paraId="3AEF674F" w14:textId="77777777" w:rsidR="007938D3" w:rsidRDefault="007938D3" w:rsidP="007938D3">
            <w:pPr>
              <w:pStyle w:val="Paragraphedeliste"/>
              <w:numPr>
                <w:ilvl w:val="0"/>
                <w:numId w:val="3"/>
              </w:numPr>
              <w:spacing w:before="100" w:after="40" w:line="288" w:lineRule="auto"/>
              <w:ind w:left="322" w:hanging="283"/>
              <w:jc w:val="both"/>
              <w:rPr>
                <w:rFonts w:ascii="Arial" w:eastAsia="Times New Roman" w:hAnsi="Arial" w:cs="Times New Roman"/>
                <w:color w:val="404040"/>
                <w:kern w:val="0"/>
                <w:lang w:eastAsia="fr-FR"/>
                <w14:ligatures w14:val="none"/>
              </w:rPr>
            </w:pPr>
            <w:proofErr w:type="spellStart"/>
            <w:r w:rsidRPr="007938D3">
              <w:rPr>
                <w:rFonts w:ascii="Arial" w:eastAsia="Times New Roman" w:hAnsi="Arial" w:cs="Times New Roman"/>
                <w:color w:val="404040"/>
                <w:kern w:val="0"/>
                <w:lang w:eastAsia="fr-FR"/>
                <w14:ligatures w14:val="none"/>
              </w:rPr>
              <w:t>Néphroprotection</w:t>
            </w:r>
            <w:proofErr w:type="spellEnd"/>
            <w:r w:rsidRPr="007938D3">
              <w:rPr>
                <w:rFonts w:ascii="Arial" w:eastAsia="Times New Roman" w:hAnsi="Arial" w:cs="Times New Roman"/>
                <w:color w:val="404040"/>
                <w:kern w:val="0"/>
                <w:lang w:eastAsia="fr-FR"/>
                <w14:ligatures w14:val="none"/>
              </w:rPr>
              <w:t xml:space="preserve"> dans le cadre de chimiothérapie hyperthermique intrapéritonéale (CHIP) ou intrathoracique (CHIT) avec du cisplatine.</w:t>
            </w:r>
          </w:p>
          <w:p w14:paraId="445BC3C4" w14:textId="77777777" w:rsidR="007938D3" w:rsidRDefault="007938D3" w:rsidP="007938D3">
            <w:pPr>
              <w:pStyle w:val="Paragraphedeliste"/>
              <w:numPr>
                <w:ilvl w:val="0"/>
                <w:numId w:val="3"/>
              </w:numPr>
              <w:spacing w:before="100" w:after="40" w:line="288" w:lineRule="auto"/>
              <w:ind w:left="322" w:hanging="283"/>
              <w:jc w:val="both"/>
              <w:rPr>
                <w:rFonts w:ascii="Arial" w:eastAsia="Times New Roman" w:hAnsi="Arial" w:cs="Times New Roman"/>
                <w:color w:val="404040"/>
                <w:kern w:val="0"/>
                <w:lang w:eastAsia="fr-FR"/>
                <w14:ligatures w14:val="none"/>
              </w:rPr>
            </w:pPr>
            <w:r w:rsidRPr="007938D3">
              <w:rPr>
                <w:rFonts w:ascii="Arial" w:eastAsia="Times New Roman" w:hAnsi="Arial" w:cs="Times New Roman"/>
                <w:color w:val="404040"/>
                <w:kern w:val="0"/>
                <w:lang w:eastAsia="fr-FR"/>
                <w14:ligatures w14:val="none"/>
              </w:rPr>
              <w:t>Calcinose sous cutanée.</w:t>
            </w:r>
          </w:p>
          <w:p w14:paraId="7416E678" w14:textId="78F3FBB9" w:rsidR="007938D3" w:rsidRPr="007938D3" w:rsidRDefault="007938D3" w:rsidP="007938D3">
            <w:pPr>
              <w:pStyle w:val="Paragraphedeliste"/>
              <w:numPr>
                <w:ilvl w:val="0"/>
                <w:numId w:val="3"/>
              </w:numPr>
              <w:spacing w:before="100" w:after="40" w:line="288" w:lineRule="auto"/>
              <w:ind w:left="322" w:hanging="283"/>
              <w:jc w:val="both"/>
              <w:rPr>
                <w:rFonts w:ascii="Arial" w:eastAsia="Times New Roman" w:hAnsi="Arial" w:cs="Times New Roman"/>
                <w:color w:val="404040"/>
                <w:kern w:val="0"/>
                <w:lang w:eastAsia="fr-FR"/>
                <w14:ligatures w14:val="none"/>
              </w:rPr>
            </w:pPr>
            <w:proofErr w:type="spellStart"/>
            <w:r w:rsidRPr="00372CC1">
              <w:rPr>
                <w:rFonts w:ascii="Arial" w:eastAsia="Times New Roman" w:hAnsi="Arial" w:cs="Times New Roman"/>
                <w:color w:val="404040"/>
                <w:kern w:val="0"/>
                <w:lang w:eastAsia="fr-FR"/>
                <w14:ligatures w14:val="none"/>
              </w:rPr>
              <w:t>Calciphylaxie</w:t>
            </w:r>
            <w:proofErr w:type="spellEnd"/>
            <w:r w:rsidRPr="007938D3">
              <w:rPr>
                <w:rFonts w:ascii="Arial" w:eastAsia="Times New Roman" w:hAnsi="Arial" w:cs="Times New Roman"/>
                <w:color w:val="404040"/>
                <w:kern w:val="0"/>
                <w:lang w:eastAsia="fr-FR"/>
                <w14:ligatures w14:val="none"/>
              </w:rPr>
              <w:t xml:space="preserve"> ou Intoxication et exposition à des produits chimiques et substances nocives, intention non déterminée (cyanure).</w:t>
            </w:r>
          </w:p>
        </w:tc>
      </w:tr>
      <w:tr w:rsidR="007938D3" w:rsidRPr="007938D3" w14:paraId="1696B02E" w14:textId="77777777" w:rsidTr="00A0641F">
        <w:tc>
          <w:tcPr>
            <w:tcW w:w="2132" w:type="pct"/>
          </w:tcPr>
          <w:p w14:paraId="3401A51B" w14:textId="77777777" w:rsidR="007938D3" w:rsidRPr="007938D3" w:rsidRDefault="007938D3" w:rsidP="007938D3">
            <w:pPr>
              <w:spacing w:before="100" w:after="40" w:line="288" w:lineRule="auto"/>
              <w:rPr>
                <w:rFonts w:ascii="Arial" w:eastAsia="Times New Roman" w:hAnsi="Arial" w:cs="Times New Roman"/>
                <w:color w:val="404040"/>
                <w:kern w:val="0"/>
                <w:lang w:eastAsia="fr-FR"/>
                <w14:ligatures w14:val="none"/>
              </w:rPr>
            </w:pPr>
            <w:r w:rsidRPr="007938D3">
              <w:rPr>
                <w:rFonts w:ascii="Arial" w:eastAsia="Times New Roman" w:hAnsi="Arial" w:cs="Times New Roman"/>
                <w:color w:val="404040"/>
                <w:kern w:val="0"/>
                <w:lang w:eastAsia="fr-FR"/>
                <w14:ligatures w14:val="none"/>
              </w:rPr>
              <w:t>Périodicité des rapports de synthèse</w:t>
            </w:r>
          </w:p>
        </w:tc>
        <w:sdt>
          <w:sdtPr>
            <w:rPr>
              <w:rFonts w:ascii="Arial" w:eastAsia="Times New Roman" w:hAnsi="Arial" w:cs="Times New Roman"/>
              <w:color w:val="404040"/>
              <w:kern w:val="0"/>
              <w:lang w:eastAsia="fr-FR"/>
              <w14:ligatures w14:val="none"/>
            </w:rPr>
            <w:id w:val="-601265723"/>
            <w:placeholder>
              <w:docPart w:val="AA564598AC2949D889BD2CDB4CB0E87D"/>
            </w:placeholder>
            <w:dropDownList>
              <w:listItem w:value="  "/>
              <w:listItem w:displayText="6 MOIS" w:value="6 MOIS"/>
              <w:listItem w:displayText="1 AN" w:value="1 AN"/>
            </w:dropDownList>
          </w:sdtPr>
          <w:sdtEndPr>
            <w:rPr>
              <w:i/>
              <w:iCs/>
            </w:rPr>
          </w:sdtEndPr>
          <w:sdtContent>
            <w:tc>
              <w:tcPr>
                <w:tcW w:w="2868" w:type="pct"/>
              </w:tcPr>
              <w:p w14:paraId="3E27C3FE" w14:textId="3015DA5C" w:rsidR="007938D3" w:rsidRPr="007938D3" w:rsidRDefault="007938D3" w:rsidP="007938D3">
                <w:pPr>
                  <w:spacing w:before="100" w:after="40" w:line="288" w:lineRule="auto"/>
                  <w:jc w:val="both"/>
                  <w:rPr>
                    <w:rFonts w:ascii="Arial" w:eastAsia="Times New Roman" w:hAnsi="Arial" w:cs="Times New Roman"/>
                    <w:i/>
                    <w:iCs/>
                    <w:color w:val="404040"/>
                    <w:kern w:val="0"/>
                    <w:lang w:eastAsia="fr-FR"/>
                    <w14:ligatures w14:val="none"/>
                  </w:rPr>
                </w:pPr>
                <w:r>
                  <w:rPr>
                    <w:rFonts w:ascii="Arial" w:eastAsia="Times New Roman" w:hAnsi="Arial" w:cs="Times New Roman"/>
                    <w:color w:val="404040"/>
                    <w:kern w:val="0"/>
                    <w:lang w:eastAsia="fr-FR"/>
                    <w14:ligatures w14:val="none"/>
                  </w:rPr>
                  <w:t>1 AN</w:t>
                </w:r>
              </w:p>
            </w:tc>
          </w:sdtContent>
        </w:sdt>
      </w:tr>
      <w:tr w:rsidR="007938D3" w:rsidRPr="007938D3" w14:paraId="2A3E1A5B" w14:textId="77777777" w:rsidTr="00A0641F">
        <w:tc>
          <w:tcPr>
            <w:tcW w:w="5000" w:type="pct"/>
            <w:gridSpan w:val="2"/>
            <w:shd w:val="clear" w:color="auto" w:fill="00555A"/>
          </w:tcPr>
          <w:p w14:paraId="2DF1A470" w14:textId="77777777" w:rsidR="007938D3" w:rsidRPr="007938D3" w:rsidRDefault="007938D3" w:rsidP="007938D3">
            <w:pPr>
              <w:keepNext/>
              <w:autoSpaceDE w:val="0"/>
              <w:autoSpaceDN w:val="0"/>
              <w:adjustRightInd w:val="0"/>
              <w:spacing w:before="120" w:after="60" w:line="288" w:lineRule="auto"/>
              <w:rPr>
                <w:rFonts w:ascii="Arial Narrow" w:eastAsia="Times New Roman" w:hAnsi="Arial Narrow" w:cs="Arial"/>
                <w:color w:val="000000"/>
                <w:kern w:val="0"/>
                <w:sz w:val="26"/>
                <w:lang w:eastAsia="fr-FR"/>
                <w14:ligatures w14:val="none"/>
              </w:rPr>
            </w:pPr>
            <w:r w:rsidRPr="007938D3">
              <w:rPr>
                <w:rFonts w:ascii="Arial Narrow" w:eastAsia="Times New Roman" w:hAnsi="Arial Narrow" w:cs="Arial"/>
                <w:color w:val="000000"/>
                <w:kern w:val="0"/>
                <w:sz w:val="26"/>
                <w:lang w:eastAsia="fr-FR"/>
                <w14:ligatures w14:val="none"/>
              </w:rPr>
              <w:t>Renseignements administratifs</w:t>
            </w:r>
          </w:p>
        </w:tc>
      </w:tr>
      <w:tr w:rsidR="007938D3" w:rsidRPr="007938D3" w14:paraId="312CF7FF" w14:textId="77777777" w:rsidTr="00A0641F">
        <w:trPr>
          <w:trHeight w:val="371"/>
        </w:trPr>
        <w:tc>
          <w:tcPr>
            <w:tcW w:w="2132" w:type="pct"/>
          </w:tcPr>
          <w:p w14:paraId="2B85DB58" w14:textId="5A8E8A2F" w:rsidR="007938D3" w:rsidRPr="007938D3" w:rsidRDefault="007938D3" w:rsidP="007938D3">
            <w:pPr>
              <w:spacing w:before="100" w:after="40" w:line="288" w:lineRule="auto"/>
              <w:jc w:val="both"/>
              <w:rPr>
                <w:rFonts w:ascii="Arial" w:eastAsia="Times New Roman" w:hAnsi="Arial" w:cs="Times New Roman"/>
                <w:color w:val="404040"/>
                <w:kern w:val="0"/>
                <w:lang w:eastAsia="fr-FR"/>
                <w14:ligatures w14:val="none"/>
              </w:rPr>
            </w:pPr>
            <w:r w:rsidRPr="007938D3">
              <w:rPr>
                <w:rFonts w:ascii="Arial" w:eastAsia="Times New Roman" w:hAnsi="Arial" w:cs="Times New Roman"/>
                <w:color w:val="404040"/>
                <w:kern w:val="0"/>
                <w:lang w:eastAsia="fr-FR"/>
                <w14:ligatures w14:val="none"/>
              </w:rPr>
              <w:t xml:space="preserve">Contact laboratoire titulaire </w:t>
            </w:r>
          </w:p>
        </w:tc>
        <w:sdt>
          <w:sdtPr>
            <w:rPr>
              <w:rFonts w:ascii="Arial" w:eastAsia="Times New Roman" w:hAnsi="Arial" w:cs="Times New Roman"/>
              <w:color w:val="404040"/>
              <w:kern w:val="0"/>
              <w:lang w:eastAsia="fr-FR"/>
              <w14:ligatures w14:val="none"/>
            </w:rPr>
            <w:id w:val="-630401497"/>
            <w:placeholder>
              <w:docPart w:val="91F8A66FFBF24A9DA93D41CEA21DBAE7"/>
            </w:placeholder>
          </w:sdtPr>
          <w:sdtEndPr/>
          <w:sdtContent>
            <w:tc>
              <w:tcPr>
                <w:tcW w:w="2868" w:type="pct"/>
              </w:tcPr>
              <w:p w14:paraId="2DA90B8D" w14:textId="77777777" w:rsidR="007938D3" w:rsidRDefault="007938D3" w:rsidP="007938D3">
                <w:pPr>
                  <w:spacing w:before="100" w:after="40" w:line="288" w:lineRule="auto"/>
                  <w:jc w:val="both"/>
                  <w:rPr>
                    <w:rFonts w:ascii="Arial" w:eastAsia="Times New Roman" w:hAnsi="Arial" w:cs="Times New Roman"/>
                    <w:color w:val="404040"/>
                    <w:kern w:val="0"/>
                    <w:lang w:eastAsia="fr-FR"/>
                    <w14:ligatures w14:val="none"/>
                  </w:rPr>
                </w:pPr>
                <w:r>
                  <w:rPr>
                    <w:rFonts w:ascii="Arial" w:eastAsia="Times New Roman" w:hAnsi="Arial" w:cs="Times New Roman"/>
                    <w:color w:val="404040"/>
                    <w:kern w:val="0"/>
                    <w:lang w:eastAsia="fr-FR"/>
                    <w14:ligatures w14:val="none"/>
                  </w:rPr>
                  <w:t>INRESA</w:t>
                </w:r>
              </w:p>
              <w:p w14:paraId="05B9467B" w14:textId="2BF224ED" w:rsidR="007938D3" w:rsidRDefault="001E40E8" w:rsidP="007938D3">
                <w:pPr>
                  <w:spacing w:before="100" w:after="40" w:line="288" w:lineRule="auto"/>
                  <w:jc w:val="both"/>
                  <w:rPr>
                    <w:rFonts w:ascii="Arial" w:eastAsia="Times New Roman" w:hAnsi="Arial" w:cs="Times New Roman"/>
                    <w:color w:val="404040"/>
                    <w:kern w:val="0"/>
                    <w:lang w:eastAsia="fr-FR"/>
                    <w14:ligatures w14:val="none"/>
                  </w:rPr>
                </w:pPr>
                <w:hyperlink r:id="rId8" w:history="1">
                  <w:r w:rsidR="007938D3" w:rsidRPr="00F218A3">
                    <w:rPr>
                      <w:rStyle w:val="Lienhypertexte"/>
                      <w:rFonts w:ascii="Arial" w:eastAsia="Times New Roman" w:hAnsi="Arial" w:cs="Times New Roman"/>
                      <w:kern w:val="0"/>
                      <w:lang w:eastAsia="fr-FR"/>
                      <w14:ligatures w14:val="none"/>
                    </w:rPr>
                    <w:t>info@inresa.fr</w:t>
                  </w:r>
                </w:hyperlink>
              </w:p>
              <w:p w14:paraId="493C80FB" w14:textId="286E4966" w:rsidR="007938D3" w:rsidRPr="007938D3" w:rsidRDefault="007938D3" w:rsidP="007938D3">
                <w:pPr>
                  <w:spacing w:before="100" w:after="40" w:line="288" w:lineRule="auto"/>
                  <w:jc w:val="both"/>
                  <w:rPr>
                    <w:rFonts w:ascii="Arial" w:eastAsia="Times New Roman" w:hAnsi="Arial" w:cs="Times New Roman"/>
                    <w:color w:val="404040"/>
                    <w:kern w:val="0"/>
                    <w:lang w:eastAsia="fr-FR"/>
                    <w14:ligatures w14:val="none"/>
                  </w:rPr>
                </w:pPr>
                <w:r>
                  <w:rPr>
                    <w:rFonts w:ascii="Arial" w:eastAsia="Times New Roman" w:hAnsi="Arial" w:cs="Times New Roman"/>
                    <w:color w:val="404040"/>
                    <w:kern w:val="0"/>
                    <w:lang w:eastAsia="fr-FR"/>
                    <w14:ligatures w14:val="none"/>
                  </w:rPr>
                  <w:t>03 89 70 76 60</w:t>
                </w:r>
              </w:p>
            </w:tc>
          </w:sdtContent>
        </w:sdt>
      </w:tr>
      <w:tr w:rsidR="007938D3" w:rsidRPr="007938D3" w14:paraId="79DCD15A" w14:textId="77777777" w:rsidTr="00A0641F">
        <w:trPr>
          <w:trHeight w:val="389"/>
        </w:trPr>
        <w:tc>
          <w:tcPr>
            <w:tcW w:w="2132" w:type="pct"/>
          </w:tcPr>
          <w:p w14:paraId="2532D12C" w14:textId="77777777" w:rsidR="007938D3" w:rsidRPr="007938D3" w:rsidRDefault="007938D3" w:rsidP="007938D3">
            <w:pPr>
              <w:spacing w:before="100" w:after="40" w:line="288" w:lineRule="auto"/>
              <w:jc w:val="both"/>
              <w:rPr>
                <w:rFonts w:ascii="Arial" w:eastAsia="Times New Roman" w:hAnsi="Arial" w:cs="Times New Roman"/>
                <w:color w:val="404040"/>
                <w:kern w:val="0"/>
                <w:lang w:eastAsia="fr-FR"/>
                <w14:ligatures w14:val="none"/>
              </w:rPr>
            </w:pPr>
            <w:r w:rsidRPr="007938D3">
              <w:rPr>
                <w:rFonts w:ascii="Arial" w:eastAsia="Times New Roman" w:hAnsi="Arial" w:cs="Times New Roman"/>
                <w:color w:val="404040"/>
                <w:kern w:val="0"/>
                <w:lang w:eastAsia="fr-FR"/>
                <w14:ligatures w14:val="none"/>
              </w:rPr>
              <w:t xml:space="preserve">Contact à l’ANSM </w:t>
            </w:r>
          </w:p>
        </w:tc>
        <w:tc>
          <w:tcPr>
            <w:tcW w:w="2868" w:type="pct"/>
          </w:tcPr>
          <w:p w14:paraId="298F4F2A" w14:textId="77777777" w:rsidR="007938D3" w:rsidRPr="007938D3" w:rsidRDefault="001E40E8" w:rsidP="007938D3">
            <w:pPr>
              <w:spacing w:before="100" w:after="40" w:line="288" w:lineRule="auto"/>
              <w:jc w:val="both"/>
              <w:rPr>
                <w:rFonts w:ascii="Arial" w:eastAsia="Times New Roman" w:hAnsi="Arial" w:cs="Times New Roman"/>
                <w:iCs/>
                <w:color w:val="404040"/>
                <w:kern w:val="0"/>
                <w:lang w:eastAsia="fr-FR"/>
                <w14:ligatures w14:val="none"/>
              </w:rPr>
            </w:pPr>
            <w:hyperlink r:id="rId9" w:history="1">
              <w:r w:rsidR="007938D3" w:rsidRPr="00832466">
                <w:rPr>
                  <w:rFonts w:ascii="Arial" w:eastAsia="Times New Roman" w:hAnsi="Arial" w:cs="Times New Roman"/>
                  <w:color w:val="467886"/>
                  <w:kern w:val="0"/>
                  <w:u w:val="single"/>
                  <w:lang w:eastAsia="fr-FR"/>
                  <w14:ligatures w14:val="none"/>
                </w:rPr>
                <w:t>Guichet Usager</w:t>
              </w:r>
            </w:hyperlink>
          </w:p>
        </w:tc>
      </w:tr>
      <w:tr w:rsidR="007938D3" w:rsidRPr="007938D3" w14:paraId="6017C9D6" w14:textId="77777777" w:rsidTr="00A0641F">
        <w:tc>
          <w:tcPr>
            <w:tcW w:w="2132" w:type="pct"/>
          </w:tcPr>
          <w:p w14:paraId="27585465" w14:textId="77777777" w:rsidR="007938D3" w:rsidRPr="007938D3" w:rsidRDefault="007938D3" w:rsidP="007938D3">
            <w:pPr>
              <w:spacing w:before="100" w:after="40" w:line="288" w:lineRule="auto"/>
              <w:jc w:val="both"/>
              <w:rPr>
                <w:rFonts w:ascii="Arial" w:eastAsia="Times New Roman" w:hAnsi="Arial" w:cs="Times New Roman"/>
                <w:b/>
                <w:color w:val="404040"/>
                <w:spacing w:val="-2"/>
                <w:kern w:val="0"/>
                <w:lang w:eastAsia="fr-FR"/>
                <w14:ligatures w14:val="none"/>
              </w:rPr>
            </w:pPr>
            <w:r w:rsidRPr="007938D3">
              <w:rPr>
                <w:rFonts w:ascii="Arial" w:eastAsia="Times New Roman" w:hAnsi="Arial" w:cs="Times New Roman"/>
                <w:color w:val="404040"/>
                <w:spacing w:val="-2"/>
                <w:kern w:val="0"/>
                <w:lang w:eastAsia="fr-FR"/>
                <w14:ligatures w14:val="none"/>
              </w:rPr>
              <w:t xml:space="preserve">CRPV en charge du suivi du médicament en AAC, le cas échéant </w:t>
            </w:r>
          </w:p>
        </w:tc>
        <w:sdt>
          <w:sdtPr>
            <w:rPr>
              <w:rFonts w:ascii="Arial" w:eastAsia="Times New Roman" w:hAnsi="Arial" w:cs="Times New Roman"/>
              <w:color w:val="404040"/>
              <w:kern w:val="0"/>
              <w:lang w:eastAsia="fr-FR"/>
              <w14:ligatures w14:val="none"/>
            </w:rPr>
            <w:alias w:val="CRPV"/>
            <w:tag w:val="CRPV"/>
            <w:id w:val="-1560020564"/>
            <w:placeholder>
              <w:docPart w:val="F531D3EADE12477CA799AC256877E23D"/>
            </w:placeholder>
            <w:dropDownList>
              <w:listItem w:value=" "/>
              <w:listItem w:displayText="Centre d'Amiens" w:value="Centre d'Amiens"/>
              <w:listItem w:displayText="Centre d'Angers" w:value="Centre d'Angers"/>
              <w:listItem w:displayText="Centre de Besançon" w:value="Centre de Besançon"/>
              <w:listItem w:displayText="Centre de Bordeaux" w:value="Centre de Bordeaux"/>
              <w:listItem w:displayText="Centre de Brest" w:value="Centre de Brest"/>
              <w:listItem w:displayText="Centre de Caen" w:value="Centre de Caen"/>
              <w:listItem w:displayText="Centre de Clermont-Ferrand" w:value="Centre de Clermont-Ferrand"/>
              <w:listItem w:displayText="Centre de Dijon" w:value="Centre de Dijon"/>
              <w:listItem w:displayText="Centre de Grenoble" w:value="Centre de Grenoble"/>
              <w:listItem w:displayText="Centre de Lille" w:value="Centre de Lille"/>
              <w:listItem w:displayText="Centre de Limoges" w:value="Centre de Limoges"/>
              <w:listItem w:displayText="Centre de Lyon" w:value="Centre de Lyon"/>
              <w:listItem w:displayText="Centre de Marseille" w:value="Centre de Marseille"/>
              <w:listItem w:displayText="Centre de Montpellier" w:value="Centre de Montpellier"/>
              <w:listItem w:displayText="Centre de Nancy" w:value="Centre de Nancy"/>
              <w:listItem w:displayText="Centre de Nantes" w:value="Centre de Nantes"/>
              <w:listItem w:displayText="Centre de Nice" w:value="Centre de Nice"/>
              <w:listItem w:displayText="Centre de Paris Cochin - Port Royal" w:value="Centre de Paris Cochin - Port Royal"/>
              <w:listItem w:displayText="Centre de Paris Saint Louis (ex-Fernand Widal)" w:value="Centre de Paris Saint Louis (ex-Fernand Widal)"/>
              <w:listItem w:displayText="Centre de Paris HEGP" w:value="Centre de Paris HEGP"/>
              <w:listItem w:displayText="Centre de Paris Henri Mondor" w:value="Centre de Paris Henri Mondor"/>
              <w:listItem w:displayText="Centre de Paris Pitié Salpêtrière - Saint Antoine" w:value="Centre de Paris Pitié Salpêtrière - Saint Antoine"/>
              <w:listItem w:displayText="Centre de Poitiers" w:value="Centre de Poitiers"/>
              <w:listItem w:displayText="Centre de Reims" w:value="Centre de Reims"/>
              <w:listItem w:displayText="Centre de Rennes" w:value="Centre de Rennes"/>
              <w:listItem w:displayText="Centre de Rouen" w:value="Centre de Rouen"/>
              <w:listItem w:displayText="Centre de Saint-Etienne" w:value="Centre de Saint-Etienne"/>
              <w:listItem w:displayText="Centre de Strasbourg" w:value="Centre de Strasbourg"/>
              <w:listItem w:displayText="Centre de Toulouse" w:value="Centre de Toulouse"/>
              <w:listItem w:displayText="Centre de Tours" w:value="Centre de Tours"/>
            </w:dropDownList>
          </w:sdtPr>
          <w:sdtEndPr>
            <w:rPr>
              <w:i/>
              <w:iCs/>
            </w:rPr>
          </w:sdtEndPr>
          <w:sdtContent>
            <w:tc>
              <w:tcPr>
                <w:tcW w:w="2868" w:type="pct"/>
              </w:tcPr>
              <w:p w14:paraId="02AA7359" w14:textId="5DD8BCF2" w:rsidR="007938D3" w:rsidRPr="007938D3" w:rsidRDefault="007938D3" w:rsidP="007938D3">
                <w:pPr>
                  <w:spacing w:before="100" w:after="40" w:line="288" w:lineRule="auto"/>
                  <w:jc w:val="both"/>
                  <w:rPr>
                    <w:rFonts w:ascii="Arial" w:eastAsia="Times New Roman" w:hAnsi="Arial" w:cs="Times New Roman"/>
                    <w:i/>
                    <w:iCs/>
                    <w:color w:val="404040"/>
                    <w:kern w:val="0"/>
                    <w:lang w:eastAsia="fr-FR"/>
                    <w14:ligatures w14:val="none"/>
                  </w:rPr>
                </w:pPr>
                <w:r>
                  <w:rPr>
                    <w:rFonts w:ascii="Arial" w:eastAsia="Times New Roman" w:hAnsi="Arial" w:cs="Times New Roman"/>
                    <w:color w:val="404040"/>
                    <w:kern w:val="0"/>
                    <w:lang w:eastAsia="fr-FR"/>
                    <w14:ligatures w14:val="none"/>
                  </w:rPr>
                  <w:t>Centre de Reims</w:t>
                </w:r>
              </w:p>
            </w:tc>
          </w:sdtContent>
        </w:sdt>
      </w:tr>
      <w:tr w:rsidR="007938D3" w:rsidRPr="007938D3" w14:paraId="711C5D15" w14:textId="77777777" w:rsidTr="00A0641F">
        <w:tc>
          <w:tcPr>
            <w:tcW w:w="2132" w:type="pct"/>
          </w:tcPr>
          <w:p w14:paraId="0BA712E7" w14:textId="77777777" w:rsidR="007938D3" w:rsidRPr="007938D3" w:rsidRDefault="007938D3" w:rsidP="007938D3">
            <w:pPr>
              <w:spacing w:before="100" w:after="40" w:line="288" w:lineRule="auto"/>
              <w:jc w:val="both"/>
              <w:rPr>
                <w:rFonts w:ascii="Arial" w:eastAsia="Times New Roman" w:hAnsi="Arial" w:cs="Times New Roman"/>
                <w:color w:val="404040"/>
                <w:kern w:val="0"/>
                <w:lang w:eastAsia="fr-FR"/>
                <w14:ligatures w14:val="none"/>
              </w:rPr>
            </w:pPr>
            <w:r w:rsidRPr="007938D3">
              <w:rPr>
                <w:rFonts w:ascii="Arial" w:eastAsia="Times New Roman" w:hAnsi="Arial" w:cs="Times New Roman"/>
                <w:color w:val="404040"/>
                <w:kern w:val="0"/>
                <w:lang w:eastAsia="fr-FR"/>
                <w14:ligatures w14:val="none"/>
              </w:rPr>
              <w:t>Contact du délégué à la protection des données (DPO) du laboratoire</w:t>
            </w:r>
          </w:p>
        </w:tc>
        <w:tc>
          <w:tcPr>
            <w:tcW w:w="2868" w:type="pct"/>
          </w:tcPr>
          <w:sdt>
            <w:sdtPr>
              <w:rPr>
                <w:rFonts w:ascii="Arial" w:eastAsia="Times New Roman" w:hAnsi="Arial" w:cs="Times New Roman"/>
                <w:color w:val="404040"/>
                <w:kern w:val="0"/>
                <w:lang w:eastAsia="fr-FR"/>
                <w14:ligatures w14:val="none"/>
              </w:rPr>
              <w:id w:val="-1445926882"/>
              <w:placeholder>
                <w:docPart w:val="3101D476103D43DEA7F48FCFFEE20B92"/>
              </w:placeholder>
            </w:sdtPr>
            <w:sdtEndPr/>
            <w:sdtContent>
              <w:p w14:paraId="1549504D" w14:textId="43DBFB47" w:rsidR="007938D3" w:rsidRDefault="001E40E8" w:rsidP="007938D3">
                <w:pPr>
                  <w:spacing w:before="100" w:after="40" w:line="288" w:lineRule="auto"/>
                  <w:jc w:val="both"/>
                  <w:rPr>
                    <w:rFonts w:ascii="Arial" w:eastAsia="Times New Roman" w:hAnsi="Arial" w:cs="Times New Roman"/>
                    <w:color w:val="404040"/>
                    <w:kern w:val="0"/>
                    <w:lang w:eastAsia="fr-FR"/>
                    <w14:ligatures w14:val="none"/>
                  </w:rPr>
                </w:pPr>
                <w:hyperlink r:id="rId10" w:history="1">
                  <w:r w:rsidR="007938D3" w:rsidRPr="00F218A3">
                    <w:rPr>
                      <w:rStyle w:val="Lienhypertexte"/>
                      <w:rFonts w:ascii="Arial" w:eastAsia="Times New Roman" w:hAnsi="Arial" w:cs="Times New Roman"/>
                      <w:kern w:val="0"/>
                      <w:lang w:eastAsia="fr-FR"/>
                      <w14:ligatures w14:val="none"/>
                    </w:rPr>
                    <w:t>info@</w:t>
                  </w:r>
                  <w:r w:rsidR="007938D3" w:rsidRPr="00832466">
                    <w:rPr>
                      <w:rStyle w:val="Lienhypertexte"/>
                      <w:rFonts w:ascii="Arial" w:eastAsia="Times New Roman" w:hAnsi="Arial" w:cs="Times New Roman"/>
                      <w:color w:val="467886"/>
                      <w:kern w:val="0"/>
                      <w:lang w:eastAsia="fr-FR"/>
                      <w14:ligatures w14:val="none"/>
                    </w:rPr>
                    <w:t>inresa</w:t>
                  </w:r>
                  <w:r w:rsidR="007938D3" w:rsidRPr="00F218A3">
                    <w:rPr>
                      <w:rStyle w:val="Lienhypertexte"/>
                      <w:rFonts w:ascii="Arial" w:eastAsia="Times New Roman" w:hAnsi="Arial" w:cs="Times New Roman"/>
                      <w:kern w:val="0"/>
                      <w:lang w:eastAsia="fr-FR"/>
                      <w14:ligatures w14:val="none"/>
                    </w:rPr>
                    <w:t>.fr</w:t>
                  </w:r>
                </w:hyperlink>
              </w:p>
              <w:p w14:paraId="238CF193" w14:textId="5861A15A" w:rsidR="007938D3" w:rsidRPr="007938D3" w:rsidRDefault="007938D3" w:rsidP="007938D3">
                <w:pPr>
                  <w:spacing w:before="100" w:after="40" w:line="288" w:lineRule="auto"/>
                  <w:jc w:val="both"/>
                  <w:rPr>
                    <w:rFonts w:ascii="Arial" w:eastAsia="Times New Roman" w:hAnsi="Arial" w:cs="Times New Roman"/>
                    <w:color w:val="404040"/>
                    <w:kern w:val="0"/>
                    <w:lang w:eastAsia="fr-FR"/>
                    <w14:ligatures w14:val="none"/>
                  </w:rPr>
                </w:pPr>
                <w:r>
                  <w:rPr>
                    <w:rFonts w:ascii="Arial" w:eastAsia="Times New Roman" w:hAnsi="Arial" w:cs="Times New Roman"/>
                    <w:color w:val="404040"/>
                    <w:kern w:val="0"/>
                    <w:lang w:eastAsia="fr-FR"/>
                    <w14:ligatures w14:val="none"/>
                  </w:rPr>
                  <w:t>03 89 78 76 60</w:t>
                </w:r>
              </w:p>
            </w:sdtContent>
          </w:sdt>
        </w:tc>
      </w:tr>
    </w:tbl>
    <w:p w14:paraId="682BCFCF" w14:textId="4C920D5D" w:rsidR="007938D3" w:rsidRPr="007938D3" w:rsidRDefault="007938D3" w:rsidP="007938D3">
      <w:pPr>
        <w:spacing w:before="100" w:after="40" w:line="288" w:lineRule="auto"/>
        <w:rPr>
          <w:rFonts w:ascii="Arial" w:eastAsia="Times New Roman" w:hAnsi="Arial" w:cs="Times New Roman"/>
          <w:i/>
          <w:iCs/>
          <w:color w:val="404040"/>
          <w:kern w:val="0"/>
          <w:lang w:eastAsia="fr-FR"/>
          <w14:ligatures w14:val="none"/>
        </w:rPr>
      </w:pPr>
      <w:r w:rsidRPr="007938D3">
        <w:rPr>
          <w:rFonts w:ascii="Arial" w:eastAsia="Times New Roman" w:hAnsi="Arial" w:cs="Times New Roman"/>
          <w:i/>
          <w:iCs/>
          <w:color w:val="404040"/>
          <w:kern w:val="0"/>
          <w:lang w:eastAsia="fr-FR"/>
          <w14:ligatures w14:val="none"/>
        </w:rPr>
        <w:t>Version du PUT-SP</w:t>
      </w:r>
      <w:r>
        <w:rPr>
          <w:rFonts w:ascii="Arial" w:eastAsia="Times New Roman" w:hAnsi="Arial" w:cs="Times New Roman"/>
          <w:i/>
          <w:iCs/>
          <w:color w:val="404040"/>
          <w:kern w:val="0"/>
          <w:lang w:eastAsia="fr-FR"/>
          <w14:ligatures w14:val="none"/>
        </w:rPr>
        <w:t xml:space="preserve"> : version n°2, </w:t>
      </w:r>
      <w:r w:rsidR="00422AD8">
        <w:rPr>
          <w:rFonts w:ascii="Arial" w:eastAsia="Times New Roman" w:hAnsi="Arial" w:cs="Times New Roman"/>
          <w:i/>
          <w:iCs/>
          <w:color w:val="404040"/>
          <w:kern w:val="0"/>
          <w:lang w:eastAsia="fr-FR"/>
          <w14:ligatures w14:val="none"/>
        </w:rPr>
        <w:t xml:space="preserve">septembre </w:t>
      </w:r>
      <w:r>
        <w:rPr>
          <w:rFonts w:ascii="Arial" w:eastAsia="Times New Roman" w:hAnsi="Arial" w:cs="Times New Roman"/>
          <w:i/>
          <w:iCs/>
          <w:color w:val="404040"/>
          <w:kern w:val="0"/>
          <w:lang w:eastAsia="fr-FR"/>
          <w14:ligatures w14:val="none"/>
        </w:rPr>
        <w:t>2026</w:t>
      </w:r>
      <w:r w:rsidRPr="007938D3">
        <w:rPr>
          <w:rFonts w:ascii="Arial" w:eastAsia="Times New Roman" w:hAnsi="Arial" w:cs="Times New Roman"/>
          <w:i/>
          <w:iCs/>
          <w:color w:val="404040"/>
          <w:kern w:val="0"/>
          <w:lang w:eastAsia="fr-FR"/>
          <w14:ligatures w14:val="none"/>
        </w:rPr>
        <w:t xml:space="preserve"> </w:t>
      </w:r>
    </w:p>
    <w:p w14:paraId="73D028AA" w14:textId="77777777" w:rsidR="007938D3" w:rsidRPr="007938D3" w:rsidRDefault="007938D3" w:rsidP="007938D3">
      <w:pPr>
        <w:spacing w:after="40" w:line="240" w:lineRule="auto"/>
        <w:rPr>
          <w:rFonts w:ascii="Arial" w:eastAsia="Times New Roman" w:hAnsi="Arial" w:cs="Arial"/>
          <w:bCs/>
          <w:color w:val="0D0D0D"/>
          <w:kern w:val="0"/>
          <w:lang w:eastAsia="fr-FR"/>
          <w14:ligatures w14:val="none"/>
        </w:rPr>
      </w:pPr>
    </w:p>
    <w:p w14:paraId="13B4F440" w14:textId="77777777" w:rsidR="007938D3" w:rsidRPr="007938D3" w:rsidRDefault="007938D3" w:rsidP="007938D3">
      <w:pPr>
        <w:spacing w:after="40" w:line="240" w:lineRule="auto"/>
        <w:rPr>
          <w:rFonts w:ascii="Arial" w:eastAsia="Times New Roman" w:hAnsi="Arial" w:cs="Arial"/>
          <w:b/>
          <w:bCs/>
          <w:color w:val="0D0D0D"/>
          <w:kern w:val="0"/>
          <w:lang w:eastAsia="fr-FR"/>
          <w14:ligatures w14:val="none"/>
        </w:rPr>
      </w:pPr>
      <w:r w:rsidRPr="007938D3">
        <w:rPr>
          <w:rFonts w:ascii="Arial" w:eastAsia="Times New Roman" w:hAnsi="Arial" w:cs="Arial"/>
          <w:b/>
          <w:bCs/>
          <w:color w:val="0D0D0D"/>
          <w:kern w:val="0"/>
          <w:lang w:eastAsia="fr-FR"/>
          <w14:ligatures w14:val="none"/>
        </w:rPr>
        <w:t xml:space="preserve">Consultez toutes les informations essentielles sur ce produit dans le </w:t>
      </w:r>
      <w:hyperlink r:id="rId11" w:history="1">
        <w:r w:rsidRPr="00832466">
          <w:rPr>
            <w:rFonts w:ascii="Arial" w:eastAsia="Times New Roman" w:hAnsi="Arial" w:cs="Arial"/>
            <w:b/>
            <w:bCs/>
            <w:color w:val="467886"/>
            <w:kern w:val="0"/>
            <w:u w:val="single"/>
            <w:lang w:eastAsia="fr-FR"/>
            <w14:ligatures w14:val="none"/>
          </w:rPr>
          <w:t>référentiel des accès dérogatoires</w:t>
        </w:r>
      </w:hyperlink>
      <w:r w:rsidRPr="007938D3">
        <w:rPr>
          <w:rFonts w:ascii="Arial" w:eastAsia="Times New Roman" w:hAnsi="Arial" w:cs="Arial"/>
          <w:b/>
          <w:bCs/>
          <w:color w:val="0D0D0D"/>
          <w:kern w:val="0"/>
          <w:lang w:eastAsia="fr-FR"/>
          <w14:ligatures w14:val="none"/>
        </w:rPr>
        <w:t xml:space="preserve"> de l’ANSM.  </w:t>
      </w:r>
    </w:p>
    <w:p w14:paraId="200B03B5" w14:textId="77777777" w:rsidR="007938D3" w:rsidRPr="007938D3" w:rsidRDefault="007938D3" w:rsidP="007938D3">
      <w:pPr>
        <w:spacing w:after="40" w:line="240" w:lineRule="auto"/>
        <w:rPr>
          <w:rFonts w:ascii="Arial" w:eastAsia="Times New Roman" w:hAnsi="Arial" w:cs="Arial"/>
          <w:b/>
          <w:bCs/>
          <w:color w:val="0D0D0D"/>
          <w:kern w:val="0"/>
          <w:lang w:eastAsia="fr-FR"/>
          <w14:ligatures w14:val="none"/>
        </w:rPr>
      </w:pPr>
    </w:p>
    <w:p w14:paraId="6C73204C" w14:textId="0ACFFCEB" w:rsidR="007938D3" w:rsidRPr="007938D3" w:rsidRDefault="007938D3" w:rsidP="007938D3">
      <w:pPr>
        <w:spacing w:after="40" w:line="240" w:lineRule="auto"/>
        <w:jc w:val="both"/>
        <w:rPr>
          <w:rFonts w:ascii="Arial" w:eastAsia="Times New Roman" w:hAnsi="Arial" w:cs="Arial"/>
          <w:bCs/>
          <w:i/>
          <w:color w:val="0D0D0D"/>
          <w:kern w:val="0"/>
          <w:sz w:val="20"/>
          <w:lang w:eastAsia="fr-FR"/>
          <w14:ligatures w14:val="none"/>
        </w:rPr>
      </w:pPr>
      <w:r w:rsidRPr="007938D3">
        <w:rPr>
          <w:rFonts w:ascii="Arial" w:eastAsia="Times New Roman" w:hAnsi="Arial" w:cs="Arial"/>
          <w:bCs/>
          <w:i/>
          <w:color w:val="0D0D0D"/>
          <w:kern w:val="0"/>
          <w:sz w:val="20"/>
          <w:lang w:eastAsia="fr-FR"/>
          <w14:ligatures w14:val="none"/>
        </w:rPr>
        <w:t xml:space="preserve">* En cas de non-conformité aux critères d’octroi ci-dessus ou autres situations thérapeutiques, le prescripteur peut faire une demande d’AAC en justifiant sa demande. </w:t>
      </w:r>
    </w:p>
    <w:p w14:paraId="72E941BD" w14:textId="77777777" w:rsidR="007938D3" w:rsidRPr="007938D3" w:rsidRDefault="007938D3" w:rsidP="007938D3">
      <w:pPr>
        <w:pageBreakBefore/>
        <w:spacing w:after="0" w:line="240" w:lineRule="auto"/>
        <w:rPr>
          <w:rFonts w:ascii="Arial Narrow" w:eastAsia="Times New Roman" w:hAnsi="Arial Narrow" w:cs="Times New Roman"/>
          <w:bCs/>
          <w:color w:val="0D0D0D"/>
          <w:kern w:val="0"/>
          <w:sz w:val="60"/>
          <w:szCs w:val="26"/>
          <w:lang w:eastAsia="fr-FR"/>
          <w14:ligatures w14:val="none"/>
        </w:rPr>
      </w:pPr>
      <w:r w:rsidRPr="007938D3">
        <w:rPr>
          <w:rFonts w:ascii="Arial Narrow" w:eastAsia="Times New Roman" w:hAnsi="Arial Narrow" w:cs="Times New Roman"/>
          <w:bCs/>
          <w:color w:val="0D0D0D"/>
          <w:kern w:val="0"/>
          <w:sz w:val="60"/>
          <w:szCs w:val="26"/>
          <w:lang w:eastAsia="fr-FR"/>
          <w14:ligatures w14:val="none"/>
        </w:rPr>
        <w:lastRenderedPageBreak/>
        <w:t>Glossaire</w:t>
      </w:r>
    </w:p>
    <w:p w14:paraId="798BF1F5" w14:textId="77777777" w:rsidR="007938D3" w:rsidRPr="007938D3" w:rsidRDefault="007938D3" w:rsidP="007938D3">
      <w:pPr>
        <w:spacing w:before="100" w:after="40" w:line="288" w:lineRule="auto"/>
        <w:jc w:val="both"/>
        <w:rPr>
          <w:rFonts w:ascii="Arial" w:eastAsia="Times New Roman" w:hAnsi="Arial" w:cs="Times New Roman"/>
          <w:color w:val="404040"/>
          <w:kern w:val="0"/>
          <w:lang w:eastAsia="fr-FR"/>
          <w14:ligatures w14:val="none"/>
        </w:rPr>
      </w:pPr>
    </w:p>
    <w:p w14:paraId="08CE3F6A" w14:textId="77777777" w:rsidR="007938D3" w:rsidRPr="007938D3" w:rsidRDefault="007938D3" w:rsidP="007938D3">
      <w:pPr>
        <w:spacing w:before="100" w:after="40" w:line="288" w:lineRule="auto"/>
        <w:jc w:val="both"/>
        <w:rPr>
          <w:rFonts w:ascii="Arial" w:eastAsia="Times New Roman" w:hAnsi="Arial" w:cs="Times New Roman"/>
          <w:b/>
          <w:color w:val="404040"/>
          <w:kern w:val="0"/>
          <w:lang w:eastAsia="fr-FR"/>
          <w14:ligatures w14:val="none"/>
        </w:rPr>
      </w:pPr>
      <w:r w:rsidRPr="007938D3">
        <w:rPr>
          <w:rFonts w:ascii="Arial" w:eastAsia="Times New Roman" w:hAnsi="Arial" w:cs="Times New Roman"/>
          <w:b/>
          <w:color w:val="404040"/>
          <w:kern w:val="0"/>
          <w:lang w:eastAsia="fr-FR"/>
          <w14:ligatures w14:val="none"/>
        </w:rPr>
        <w:t>AAC : Autorisation d’Accès Compassionnel</w:t>
      </w:r>
    </w:p>
    <w:p w14:paraId="6B637F46" w14:textId="77777777" w:rsidR="007938D3" w:rsidRPr="007938D3" w:rsidRDefault="007938D3" w:rsidP="007938D3">
      <w:pPr>
        <w:spacing w:before="100" w:after="40" w:line="288" w:lineRule="auto"/>
        <w:jc w:val="both"/>
        <w:rPr>
          <w:rFonts w:ascii="Arial" w:eastAsia="Times New Roman" w:hAnsi="Arial" w:cs="Times New Roman"/>
          <w:b/>
          <w:color w:val="404040"/>
          <w:kern w:val="0"/>
          <w:lang w:eastAsia="fr-FR"/>
          <w14:ligatures w14:val="none"/>
        </w:rPr>
      </w:pPr>
      <w:r w:rsidRPr="007938D3">
        <w:rPr>
          <w:rFonts w:ascii="Arial" w:eastAsia="Times New Roman" w:hAnsi="Arial" w:cs="Times New Roman"/>
          <w:b/>
          <w:color w:val="404040"/>
          <w:kern w:val="0"/>
          <w:lang w:eastAsia="fr-FR"/>
          <w14:ligatures w14:val="none"/>
        </w:rPr>
        <w:t>AMM : Autorisation de Mise sur le Marché</w:t>
      </w:r>
    </w:p>
    <w:p w14:paraId="6316A25B" w14:textId="77777777" w:rsidR="007938D3" w:rsidRPr="007938D3" w:rsidRDefault="007938D3" w:rsidP="007938D3">
      <w:pPr>
        <w:spacing w:before="100" w:after="40" w:line="288" w:lineRule="auto"/>
        <w:jc w:val="both"/>
        <w:rPr>
          <w:rFonts w:ascii="Arial" w:eastAsia="Times New Roman" w:hAnsi="Arial" w:cs="Times New Roman"/>
          <w:b/>
          <w:color w:val="404040"/>
          <w:kern w:val="0"/>
          <w:lang w:eastAsia="fr-FR"/>
          <w14:ligatures w14:val="none"/>
        </w:rPr>
      </w:pPr>
      <w:r w:rsidRPr="007938D3">
        <w:rPr>
          <w:rFonts w:ascii="Arial" w:eastAsia="Times New Roman" w:hAnsi="Arial" w:cs="Times New Roman"/>
          <w:b/>
          <w:color w:val="404040"/>
          <w:kern w:val="0"/>
          <w:lang w:eastAsia="fr-FR"/>
          <w14:ligatures w14:val="none"/>
        </w:rPr>
        <w:t>ANSM : Agence Nationale de Sécurité du Médicament et des produits de santé</w:t>
      </w:r>
    </w:p>
    <w:p w14:paraId="765F55B2" w14:textId="77777777" w:rsidR="007938D3" w:rsidRPr="007938D3" w:rsidRDefault="007938D3" w:rsidP="007938D3">
      <w:pPr>
        <w:spacing w:before="100" w:after="40" w:line="288" w:lineRule="auto"/>
        <w:jc w:val="both"/>
        <w:rPr>
          <w:rFonts w:ascii="Arial" w:eastAsia="Times New Roman" w:hAnsi="Arial" w:cs="Arial"/>
          <w:b/>
          <w:color w:val="404040"/>
          <w:kern w:val="0"/>
          <w:sz w:val="23"/>
          <w:szCs w:val="23"/>
          <w:lang w:eastAsia="fr-FR"/>
          <w14:ligatures w14:val="none"/>
        </w:rPr>
      </w:pPr>
      <w:r w:rsidRPr="007938D3">
        <w:rPr>
          <w:rFonts w:ascii="Arial" w:eastAsia="Times New Roman" w:hAnsi="Arial" w:cs="Arial"/>
          <w:b/>
          <w:color w:val="404040"/>
          <w:kern w:val="0"/>
          <w:sz w:val="23"/>
          <w:szCs w:val="23"/>
          <w:lang w:eastAsia="fr-FR"/>
          <w14:ligatures w14:val="none"/>
        </w:rPr>
        <w:t xml:space="preserve">E-SATURNE : application de </w:t>
      </w:r>
      <w:proofErr w:type="spellStart"/>
      <w:r w:rsidRPr="007938D3">
        <w:rPr>
          <w:rFonts w:ascii="Arial" w:eastAsia="Times New Roman" w:hAnsi="Arial" w:cs="Arial"/>
          <w:b/>
          <w:color w:val="404040"/>
          <w:kern w:val="0"/>
          <w:sz w:val="23"/>
          <w:szCs w:val="23"/>
          <w:lang w:eastAsia="fr-FR"/>
          <w14:ligatures w14:val="none"/>
        </w:rPr>
        <w:t>télé-service</w:t>
      </w:r>
      <w:proofErr w:type="spellEnd"/>
      <w:r w:rsidRPr="007938D3">
        <w:rPr>
          <w:rFonts w:ascii="Arial" w:eastAsia="Times New Roman" w:hAnsi="Arial" w:cs="Arial"/>
          <w:b/>
          <w:color w:val="404040"/>
          <w:kern w:val="0"/>
          <w:sz w:val="23"/>
          <w:szCs w:val="23"/>
          <w:lang w:eastAsia="fr-FR"/>
          <w14:ligatures w14:val="none"/>
        </w:rPr>
        <w:t xml:space="preserve"> de demandes d’AAC</w:t>
      </w:r>
    </w:p>
    <w:p w14:paraId="4267894C" w14:textId="77777777" w:rsidR="007938D3" w:rsidRPr="007938D3" w:rsidRDefault="007938D3" w:rsidP="007938D3">
      <w:pPr>
        <w:spacing w:before="100" w:after="40" w:line="288" w:lineRule="auto"/>
        <w:jc w:val="both"/>
        <w:rPr>
          <w:rFonts w:ascii="Arial" w:eastAsia="Times New Roman" w:hAnsi="Arial" w:cs="Arial"/>
          <w:b/>
          <w:color w:val="404040"/>
          <w:kern w:val="0"/>
          <w:sz w:val="23"/>
          <w:szCs w:val="23"/>
          <w:lang w:eastAsia="fr-FR"/>
          <w14:ligatures w14:val="none"/>
        </w:rPr>
      </w:pPr>
      <w:r w:rsidRPr="007938D3">
        <w:rPr>
          <w:rFonts w:ascii="Arial" w:eastAsia="Times New Roman" w:hAnsi="Arial" w:cs="Arial"/>
          <w:b/>
          <w:color w:val="404040"/>
          <w:kern w:val="0"/>
          <w:sz w:val="23"/>
          <w:szCs w:val="23"/>
          <w:lang w:eastAsia="fr-FR"/>
          <w14:ligatures w14:val="none"/>
        </w:rPr>
        <w:t>PUI : Pharmacie à Usage Intérieur</w:t>
      </w:r>
    </w:p>
    <w:p w14:paraId="190AF75D" w14:textId="77777777" w:rsidR="007938D3" w:rsidRPr="007938D3" w:rsidRDefault="007938D3" w:rsidP="007938D3">
      <w:pPr>
        <w:spacing w:before="100" w:after="40" w:line="288" w:lineRule="auto"/>
        <w:jc w:val="both"/>
        <w:rPr>
          <w:rFonts w:ascii="Arial" w:eastAsia="Times New Roman" w:hAnsi="Arial" w:cs="Arial"/>
          <w:b/>
          <w:color w:val="404040"/>
          <w:kern w:val="0"/>
          <w:sz w:val="23"/>
          <w:szCs w:val="23"/>
          <w:lang w:eastAsia="fr-FR"/>
          <w14:ligatures w14:val="none"/>
        </w:rPr>
      </w:pPr>
      <w:r w:rsidRPr="007938D3">
        <w:rPr>
          <w:rFonts w:ascii="Arial" w:eastAsia="Times New Roman" w:hAnsi="Arial" w:cs="Arial"/>
          <w:b/>
          <w:color w:val="404040"/>
          <w:kern w:val="0"/>
          <w:sz w:val="23"/>
          <w:szCs w:val="23"/>
          <w:lang w:eastAsia="fr-FR"/>
          <w14:ligatures w14:val="none"/>
        </w:rPr>
        <w:t>RCP : Résumé des Caractéristiques du Produit</w:t>
      </w:r>
    </w:p>
    <w:p w14:paraId="54C05A97" w14:textId="77777777" w:rsidR="007938D3" w:rsidRPr="007938D3" w:rsidRDefault="007938D3" w:rsidP="007938D3">
      <w:pPr>
        <w:spacing w:before="100" w:after="40" w:line="288" w:lineRule="auto"/>
        <w:jc w:val="both"/>
        <w:rPr>
          <w:rFonts w:ascii="Arial" w:eastAsia="Times New Roman" w:hAnsi="Arial" w:cs="Arial"/>
          <w:b/>
          <w:color w:val="404040"/>
          <w:kern w:val="0"/>
          <w:sz w:val="23"/>
          <w:szCs w:val="23"/>
          <w:lang w:eastAsia="fr-FR"/>
          <w14:ligatures w14:val="none"/>
        </w:rPr>
      </w:pPr>
      <w:r w:rsidRPr="007938D3">
        <w:rPr>
          <w:rFonts w:ascii="Arial" w:eastAsia="Times New Roman" w:hAnsi="Arial" w:cs="Arial"/>
          <w:b/>
          <w:color w:val="404040"/>
          <w:kern w:val="0"/>
          <w:sz w:val="23"/>
          <w:szCs w:val="23"/>
          <w:lang w:eastAsia="fr-FR"/>
          <w14:ligatures w14:val="none"/>
        </w:rPr>
        <w:t>NIP : Note d’Information Prescripteur</w:t>
      </w:r>
    </w:p>
    <w:p w14:paraId="72602859" w14:textId="77777777" w:rsidR="007938D3" w:rsidRPr="007938D3" w:rsidRDefault="007938D3" w:rsidP="007938D3">
      <w:pPr>
        <w:spacing w:before="100" w:after="40" w:line="288" w:lineRule="auto"/>
        <w:jc w:val="both"/>
        <w:rPr>
          <w:rFonts w:ascii="Arial" w:eastAsia="Times New Roman" w:hAnsi="Arial" w:cs="Times New Roman"/>
          <w:b/>
          <w:color w:val="404040"/>
          <w:kern w:val="0"/>
          <w:lang w:eastAsia="fr-FR"/>
          <w14:ligatures w14:val="none"/>
        </w:rPr>
      </w:pPr>
      <w:r w:rsidRPr="007938D3">
        <w:rPr>
          <w:rFonts w:ascii="Arial" w:eastAsia="Times New Roman" w:hAnsi="Arial" w:cs="Times New Roman"/>
          <w:b/>
          <w:color w:val="404040"/>
          <w:kern w:val="0"/>
          <w:lang w:eastAsia="fr-FR"/>
          <w14:ligatures w14:val="none"/>
        </w:rPr>
        <w:t>PUT-SP : Protocole d’Utilisation Thérapeutique et de Suivi des Patients</w:t>
      </w:r>
    </w:p>
    <w:p w14:paraId="42ED981D" w14:textId="68266935" w:rsidR="007938D3" w:rsidRDefault="007938D3">
      <w:r>
        <w:br w:type="page"/>
      </w:r>
    </w:p>
    <w:p w14:paraId="555EEC3C" w14:textId="77777777" w:rsidR="007938D3" w:rsidRPr="007938D3" w:rsidRDefault="007938D3" w:rsidP="007938D3">
      <w:pPr>
        <w:pStyle w:val="Titrehorssommaire"/>
      </w:pPr>
      <w:r>
        <w:lastRenderedPageBreak/>
        <w:tab/>
      </w:r>
      <w:r w:rsidRPr="008565F8">
        <w:t>Sommaire</w:t>
      </w:r>
    </w:p>
    <w:p w14:paraId="3599A133" w14:textId="77777777" w:rsidR="007938D3" w:rsidRPr="00372CC1" w:rsidRDefault="007938D3" w:rsidP="007938D3">
      <w:pPr>
        <w:spacing w:before="100" w:after="40" w:line="288" w:lineRule="auto"/>
        <w:jc w:val="both"/>
        <w:rPr>
          <w:rFonts w:ascii="Arial" w:eastAsia="Times New Roman" w:hAnsi="Arial" w:cs="Times New Roman"/>
          <w:color w:val="404040"/>
          <w:kern w:val="0"/>
          <w:lang w:eastAsia="fr-FR"/>
          <w14:ligatures w14:val="none"/>
        </w:rPr>
      </w:pPr>
    </w:p>
    <w:sdt>
      <w:sdtPr>
        <w:rPr>
          <w:rFonts w:ascii="Arial Narrow" w:eastAsia="Times New Roman" w:hAnsi="Arial Narrow" w:cs="Times New Roman"/>
          <w:b/>
          <w:color w:val="000000"/>
          <w:kern w:val="0"/>
          <w:sz w:val="28"/>
          <w:lang w:eastAsia="fr-FR"/>
          <w14:ligatures w14:val="none"/>
        </w:rPr>
        <w:id w:val="-1494864677"/>
        <w:docPartObj>
          <w:docPartGallery w:val="Table of Contents"/>
        </w:docPartObj>
      </w:sdtPr>
      <w:sdtEndPr>
        <w:rPr>
          <w:rFonts w:ascii="Arial" w:hAnsi="Arial"/>
          <w:b w:val="0"/>
          <w:color w:val="404040"/>
          <w:sz w:val="22"/>
        </w:rPr>
      </w:sdtEndPr>
      <w:sdtContent>
        <w:p w14:paraId="61C9EE7A" w14:textId="41C43209" w:rsidR="007938D3" w:rsidRPr="00372CC1" w:rsidRDefault="007938D3" w:rsidP="007938D3">
          <w:pPr>
            <w:tabs>
              <w:tab w:val="left" w:pos="567"/>
              <w:tab w:val="right" w:pos="9809"/>
            </w:tabs>
            <w:suppressAutoHyphens/>
            <w:spacing w:before="200" w:after="40" w:line="288" w:lineRule="auto"/>
            <w:rPr>
              <w:rFonts w:ascii="Calibri" w:eastAsia="Times New Roman" w:hAnsi="Calibri" w:cs="Times New Roman"/>
              <w:noProof/>
              <w:color w:val="404040"/>
              <w:kern w:val="0"/>
              <w:lang w:eastAsia="fr-FR"/>
              <w14:ligatures w14:val="none"/>
            </w:rPr>
          </w:pPr>
          <w:r w:rsidRPr="00372CC1">
            <w:rPr>
              <w:rFonts w:ascii="Arial Narrow" w:eastAsia="Times New Roman" w:hAnsi="Arial Narrow" w:cs="Times New Roman"/>
              <w:b/>
              <w:noProof/>
              <w:color w:val="404040"/>
              <w:kern w:val="0"/>
              <w:sz w:val="28"/>
              <w:lang w:eastAsia="fr-FR"/>
              <w14:ligatures w14:val="none"/>
            </w:rPr>
            <w:fldChar w:fldCharType="begin"/>
          </w:r>
          <w:r w:rsidRPr="00372CC1">
            <w:rPr>
              <w:rFonts w:ascii="Arial Narrow" w:eastAsia="Times New Roman" w:hAnsi="Arial Narrow" w:cs="Times New Roman"/>
              <w:b/>
              <w:noProof/>
              <w:color w:val="404040"/>
              <w:kern w:val="0"/>
              <w:sz w:val="28"/>
              <w:lang w:eastAsia="fr-FR"/>
              <w14:ligatures w14:val="none"/>
            </w:rPr>
            <w:instrText xml:space="preserve"> TOC \o "1-1" \h \z \t "Titre annexes (n° auto);3" </w:instrText>
          </w:r>
          <w:r w:rsidRPr="00372CC1">
            <w:rPr>
              <w:rFonts w:ascii="Arial Narrow" w:eastAsia="Times New Roman" w:hAnsi="Arial Narrow" w:cs="Times New Roman"/>
              <w:b/>
              <w:noProof/>
              <w:color w:val="404040"/>
              <w:kern w:val="0"/>
              <w:sz w:val="28"/>
              <w:lang w:eastAsia="fr-FR"/>
              <w14:ligatures w14:val="none"/>
            </w:rPr>
            <w:fldChar w:fldCharType="separate"/>
          </w:r>
          <w:hyperlink w:anchor="_Toc202798939" w:history="1">
            <w:r w:rsidRPr="00372CC1">
              <w:rPr>
                <w:rFonts w:ascii="Arial Narrow" w:eastAsia="Times New Roman" w:hAnsi="Arial Narrow" w:cs="Times New Roman"/>
                <w:b/>
                <w:noProof/>
                <w:color w:val="404040"/>
                <w:kern w:val="0"/>
                <w:sz w:val="28"/>
                <w:lang w:eastAsia="fr-FR"/>
                <w14:ligatures w14:val="none"/>
              </w:rPr>
              <w:t>Informations à destination des prescripteurs et des pharmacies à usage intérieur</w:t>
            </w:r>
            <w:r w:rsidRPr="00372CC1">
              <w:rPr>
                <w:rFonts w:ascii="Arial Narrow" w:eastAsia="Times New Roman" w:hAnsi="Arial Narrow" w:cs="Times New Roman"/>
                <w:b/>
                <w:noProof/>
                <w:webHidden/>
                <w:color w:val="404040"/>
                <w:kern w:val="0"/>
                <w:sz w:val="28"/>
                <w:lang w:eastAsia="fr-FR"/>
                <w14:ligatures w14:val="none"/>
              </w:rPr>
              <w:tab/>
            </w:r>
            <w:r w:rsidRPr="00372CC1">
              <w:rPr>
                <w:rFonts w:ascii="Arial Narrow" w:eastAsia="Times New Roman" w:hAnsi="Arial Narrow" w:cs="Times New Roman"/>
                <w:b/>
                <w:noProof/>
                <w:webHidden/>
                <w:color w:val="404040"/>
                <w:kern w:val="0"/>
                <w:sz w:val="28"/>
                <w:lang w:eastAsia="fr-FR"/>
                <w14:ligatures w14:val="none"/>
              </w:rPr>
              <w:fldChar w:fldCharType="begin"/>
            </w:r>
            <w:r w:rsidRPr="00372CC1">
              <w:rPr>
                <w:rFonts w:ascii="Arial Narrow" w:eastAsia="Times New Roman" w:hAnsi="Arial Narrow" w:cs="Times New Roman"/>
                <w:b/>
                <w:noProof/>
                <w:webHidden/>
                <w:color w:val="404040"/>
                <w:kern w:val="0"/>
                <w:sz w:val="28"/>
                <w:lang w:eastAsia="fr-FR"/>
                <w14:ligatures w14:val="none"/>
              </w:rPr>
              <w:instrText xml:space="preserve"> PAGEREF _Toc202798939 \h </w:instrText>
            </w:r>
            <w:r w:rsidRPr="00372CC1">
              <w:rPr>
                <w:rFonts w:ascii="Arial Narrow" w:eastAsia="Times New Roman" w:hAnsi="Arial Narrow" w:cs="Times New Roman"/>
                <w:b/>
                <w:noProof/>
                <w:webHidden/>
                <w:color w:val="404040"/>
                <w:kern w:val="0"/>
                <w:sz w:val="28"/>
                <w:lang w:eastAsia="fr-FR"/>
                <w14:ligatures w14:val="none"/>
              </w:rPr>
            </w:r>
            <w:r w:rsidRPr="00372CC1">
              <w:rPr>
                <w:rFonts w:ascii="Arial Narrow" w:eastAsia="Times New Roman" w:hAnsi="Arial Narrow" w:cs="Times New Roman"/>
                <w:b/>
                <w:noProof/>
                <w:webHidden/>
                <w:color w:val="404040"/>
                <w:kern w:val="0"/>
                <w:sz w:val="28"/>
                <w:lang w:eastAsia="fr-FR"/>
                <w14:ligatures w14:val="none"/>
              </w:rPr>
              <w:fldChar w:fldCharType="separate"/>
            </w:r>
            <w:r w:rsidR="00FC7230">
              <w:rPr>
                <w:rFonts w:ascii="Arial Narrow" w:eastAsia="Times New Roman" w:hAnsi="Arial Narrow" w:cs="Times New Roman"/>
                <w:b/>
                <w:noProof/>
                <w:webHidden/>
                <w:color w:val="404040"/>
                <w:kern w:val="0"/>
                <w:sz w:val="28"/>
                <w:lang w:eastAsia="fr-FR"/>
                <w14:ligatures w14:val="none"/>
              </w:rPr>
              <w:t>4</w:t>
            </w:r>
            <w:r w:rsidRPr="00372CC1">
              <w:rPr>
                <w:rFonts w:ascii="Arial Narrow" w:eastAsia="Times New Roman" w:hAnsi="Arial Narrow" w:cs="Times New Roman"/>
                <w:b/>
                <w:noProof/>
                <w:webHidden/>
                <w:color w:val="404040"/>
                <w:kern w:val="0"/>
                <w:sz w:val="28"/>
                <w:lang w:eastAsia="fr-FR"/>
                <w14:ligatures w14:val="none"/>
              </w:rPr>
              <w:fldChar w:fldCharType="end"/>
            </w:r>
          </w:hyperlink>
        </w:p>
        <w:p w14:paraId="1ACEAD11" w14:textId="528D6631" w:rsidR="007938D3" w:rsidRPr="00372CC1" w:rsidRDefault="001E40E8" w:rsidP="007938D3">
          <w:pPr>
            <w:tabs>
              <w:tab w:val="left" w:pos="567"/>
              <w:tab w:val="right" w:pos="9809"/>
            </w:tabs>
            <w:suppressAutoHyphens/>
            <w:spacing w:before="200" w:after="40" w:line="288" w:lineRule="auto"/>
            <w:rPr>
              <w:rFonts w:ascii="Calibri" w:eastAsia="Times New Roman" w:hAnsi="Calibri" w:cs="Times New Roman"/>
              <w:noProof/>
              <w:color w:val="404040"/>
              <w:kern w:val="0"/>
              <w:lang w:eastAsia="fr-FR"/>
              <w14:ligatures w14:val="none"/>
            </w:rPr>
          </w:pPr>
          <w:hyperlink w:anchor="_Toc202798940" w:history="1">
            <w:r w:rsidR="007938D3" w:rsidRPr="00372CC1">
              <w:rPr>
                <w:rFonts w:ascii="Arial Narrow" w:eastAsia="Times New Roman" w:hAnsi="Arial Narrow" w:cs="Times New Roman"/>
                <w:b/>
                <w:noProof/>
                <w:color w:val="404040"/>
                <w:kern w:val="0"/>
                <w:sz w:val="28"/>
                <w:lang w:eastAsia="fr-FR"/>
                <w14:ligatures w14:val="none"/>
              </w:rPr>
              <w:t>Le médicament</w:t>
            </w:r>
            <w:r w:rsidR="007938D3" w:rsidRPr="00372CC1">
              <w:rPr>
                <w:rFonts w:ascii="Arial Narrow" w:eastAsia="Times New Roman" w:hAnsi="Arial Narrow" w:cs="Times New Roman"/>
                <w:b/>
                <w:noProof/>
                <w:webHidden/>
                <w:color w:val="404040"/>
                <w:kern w:val="0"/>
                <w:sz w:val="28"/>
                <w:lang w:eastAsia="fr-FR"/>
                <w14:ligatures w14:val="none"/>
              </w:rPr>
              <w:tab/>
            </w:r>
            <w:r w:rsidR="007938D3" w:rsidRPr="00372CC1">
              <w:rPr>
                <w:rFonts w:ascii="Arial Narrow" w:eastAsia="Times New Roman" w:hAnsi="Arial Narrow" w:cs="Times New Roman"/>
                <w:b/>
                <w:noProof/>
                <w:webHidden/>
                <w:color w:val="404040"/>
                <w:kern w:val="0"/>
                <w:sz w:val="28"/>
                <w:lang w:eastAsia="fr-FR"/>
                <w14:ligatures w14:val="none"/>
              </w:rPr>
              <w:fldChar w:fldCharType="begin"/>
            </w:r>
            <w:r w:rsidR="007938D3" w:rsidRPr="00372CC1">
              <w:rPr>
                <w:rFonts w:ascii="Arial Narrow" w:eastAsia="Times New Roman" w:hAnsi="Arial Narrow" w:cs="Times New Roman"/>
                <w:b/>
                <w:noProof/>
                <w:webHidden/>
                <w:color w:val="404040"/>
                <w:kern w:val="0"/>
                <w:sz w:val="28"/>
                <w:lang w:eastAsia="fr-FR"/>
                <w14:ligatures w14:val="none"/>
              </w:rPr>
              <w:instrText xml:space="preserve"> PAGEREF _Toc202798940 \h </w:instrText>
            </w:r>
            <w:r w:rsidR="007938D3" w:rsidRPr="00372CC1">
              <w:rPr>
                <w:rFonts w:ascii="Arial Narrow" w:eastAsia="Times New Roman" w:hAnsi="Arial Narrow" w:cs="Times New Roman"/>
                <w:b/>
                <w:noProof/>
                <w:webHidden/>
                <w:color w:val="404040"/>
                <w:kern w:val="0"/>
                <w:sz w:val="28"/>
                <w:lang w:eastAsia="fr-FR"/>
                <w14:ligatures w14:val="none"/>
              </w:rPr>
            </w:r>
            <w:r w:rsidR="007938D3" w:rsidRPr="00372CC1">
              <w:rPr>
                <w:rFonts w:ascii="Arial Narrow" w:eastAsia="Times New Roman" w:hAnsi="Arial Narrow" w:cs="Times New Roman"/>
                <w:b/>
                <w:noProof/>
                <w:webHidden/>
                <w:color w:val="404040"/>
                <w:kern w:val="0"/>
                <w:sz w:val="28"/>
                <w:lang w:eastAsia="fr-FR"/>
                <w14:ligatures w14:val="none"/>
              </w:rPr>
              <w:fldChar w:fldCharType="separate"/>
            </w:r>
            <w:r w:rsidR="00FC7230">
              <w:rPr>
                <w:rFonts w:ascii="Arial Narrow" w:eastAsia="Times New Roman" w:hAnsi="Arial Narrow" w:cs="Times New Roman"/>
                <w:b/>
                <w:noProof/>
                <w:webHidden/>
                <w:color w:val="404040"/>
                <w:kern w:val="0"/>
                <w:sz w:val="28"/>
                <w:lang w:eastAsia="fr-FR"/>
                <w14:ligatures w14:val="none"/>
              </w:rPr>
              <w:t>6</w:t>
            </w:r>
            <w:r w:rsidR="007938D3" w:rsidRPr="00372CC1">
              <w:rPr>
                <w:rFonts w:ascii="Arial Narrow" w:eastAsia="Times New Roman" w:hAnsi="Arial Narrow" w:cs="Times New Roman"/>
                <w:b/>
                <w:noProof/>
                <w:webHidden/>
                <w:color w:val="404040"/>
                <w:kern w:val="0"/>
                <w:sz w:val="28"/>
                <w:lang w:eastAsia="fr-FR"/>
                <w14:ligatures w14:val="none"/>
              </w:rPr>
              <w:fldChar w:fldCharType="end"/>
            </w:r>
          </w:hyperlink>
        </w:p>
        <w:p w14:paraId="05D22A7D" w14:textId="40538568" w:rsidR="007938D3" w:rsidRPr="00372CC1" w:rsidRDefault="001E40E8" w:rsidP="007938D3">
          <w:pPr>
            <w:tabs>
              <w:tab w:val="left" w:pos="567"/>
              <w:tab w:val="right" w:pos="9809"/>
            </w:tabs>
            <w:suppressAutoHyphens/>
            <w:spacing w:before="200" w:after="40" w:line="288" w:lineRule="auto"/>
            <w:rPr>
              <w:rFonts w:ascii="Calibri" w:eastAsia="Times New Roman" w:hAnsi="Calibri" w:cs="Times New Roman"/>
              <w:noProof/>
              <w:color w:val="404040"/>
              <w:kern w:val="0"/>
              <w:lang w:eastAsia="fr-FR"/>
              <w14:ligatures w14:val="none"/>
            </w:rPr>
          </w:pPr>
          <w:hyperlink w:anchor="_Toc202798941" w:history="1">
            <w:r w:rsidR="007938D3" w:rsidRPr="00372CC1">
              <w:rPr>
                <w:rFonts w:ascii="Arial Narrow" w:eastAsia="Times New Roman" w:hAnsi="Arial Narrow" w:cs="Times New Roman"/>
                <w:b/>
                <w:noProof/>
                <w:color w:val="404040"/>
                <w:kern w:val="0"/>
                <w:sz w:val="28"/>
                <w:lang w:eastAsia="fr-FR"/>
                <w14:ligatures w14:val="none"/>
              </w:rPr>
              <w:t>Calendrier des visites</w:t>
            </w:r>
            <w:r w:rsidR="007938D3" w:rsidRPr="00372CC1">
              <w:rPr>
                <w:rFonts w:ascii="Arial Narrow" w:eastAsia="Times New Roman" w:hAnsi="Arial Narrow" w:cs="Times New Roman"/>
                <w:b/>
                <w:noProof/>
                <w:webHidden/>
                <w:color w:val="404040"/>
                <w:kern w:val="0"/>
                <w:sz w:val="28"/>
                <w:lang w:eastAsia="fr-FR"/>
                <w14:ligatures w14:val="none"/>
              </w:rPr>
              <w:tab/>
            </w:r>
            <w:r w:rsidR="007938D3" w:rsidRPr="00372CC1">
              <w:rPr>
                <w:rFonts w:ascii="Arial Narrow" w:eastAsia="Times New Roman" w:hAnsi="Arial Narrow" w:cs="Times New Roman"/>
                <w:b/>
                <w:noProof/>
                <w:webHidden/>
                <w:color w:val="404040"/>
                <w:kern w:val="0"/>
                <w:sz w:val="28"/>
                <w:lang w:eastAsia="fr-FR"/>
                <w14:ligatures w14:val="none"/>
              </w:rPr>
              <w:fldChar w:fldCharType="begin"/>
            </w:r>
            <w:r w:rsidR="007938D3" w:rsidRPr="00372CC1">
              <w:rPr>
                <w:rFonts w:ascii="Arial Narrow" w:eastAsia="Times New Roman" w:hAnsi="Arial Narrow" w:cs="Times New Roman"/>
                <w:b/>
                <w:noProof/>
                <w:webHidden/>
                <w:color w:val="404040"/>
                <w:kern w:val="0"/>
                <w:sz w:val="28"/>
                <w:lang w:eastAsia="fr-FR"/>
                <w14:ligatures w14:val="none"/>
              </w:rPr>
              <w:instrText xml:space="preserve"> PAGEREF _Toc202798941 \h </w:instrText>
            </w:r>
            <w:r w:rsidR="007938D3" w:rsidRPr="00372CC1">
              <w:rPr>
                <w:rFonts w:ascii="Arial Narrow" w:eastAsia="Times New Roman" w:hAnsi="Arial Narrow" w:cs="Times New Roman"/>
                <w:b/>
                <w:noProof/>
                <w:webHidden/>
                <w:color w:val="404040"/>
                <w:kern w:val="0"/>
                <w:sz w:val="28"/>
                <w:lang w:eastAsia="fr-FR"/>
                <w14:ligatures w14:val="none"/>
              </w:rPr>
            </w:r>
            <w:r w:rsidR="007938D3" w:rsidRPr="00372CC1">
              <w:rPr>
                <w:rFonts w:ascii="Arial Narrow" w:eastAsia="Times New Roman" w:hAnsi="Arial Narrow" w:cs="Times New Roman"/>
                <w:b/>
                <w:noProof/>
                <w:webHidden/>
                <w:color w:val="404040"/>
                <w:kern w:val="0"/>
                <w:sz w:val="28"/>
                <w:lang w:eastAsia="fr-FR"/>
                <w14:ligatures w14:val="none"/>
              </w:rPr>
              <w:fldChar w:fldCharType="separate"/>
            </w:r>
            <w:r w:rsidR="00FC7230">
              <w:rPr>
                <w:rFonts w:ascii="Arial Narrow" w:eastAsia="Times New Roman" w:hAnsi="Arial Narrow" w:cs="Times New Roman"/>
                <w:b/>
                <w:noProof/>
                <w:webHidden/>
                <w:color w:val="404040"/>
                <w:kern w:val="0"/>
                <w:sz w:val="28"/>
                <w:lang w:eastAsia="fr-FR"/>
                <w14:ligatures w14:val="none"/>
              </w:rPr>
              <w:t>8</w:t>
            </w:r>
            <w:r w:rsidR="007938D3" w:rsidRPr="00372CC1">
              <w:rPr>
                <w:rFonts w:ascii="Arial Narrow" w:eastAsia="Times New Roman" w:hAnsi="Arial Narrow" w:cs="Times New Roman"/>
                <w:b/>
                <w:noProof/>
                <w:webHidden/>
                <w:color w:val="404040"/>
                <w:kern w:val="0"/>
                <w:sz w:val="28"/>
                <w:lang w:eastAsia="fr-FR"/>
                <w14:ligatures w14:val="none"/>
              </w:rPr>
              <w:fldChar w:fldCharType="end"/>
            </w:r>
          </w:hyperlink>
        </w:p>
        <w:p w14:paraId="6AB4B18F" w14:textId="108F7E44" w:rsidR="007938D3" w:rsidRPr="00372CC1" w:rsidRDefault="001E40E8" w:rsidP="007938D3">
          <w:pPr>
            <w:tabs>
              <w:tab w:val="left" w:pos="567"/>
              <w:tab w:val="right" w:pos="9809"/>
            </w:tabs>
            <w:suppressAutoHyphens/>
            <w:spacing w:before="200" w:after="40" w:line="288" w:lineRule="auto"/>
            <w:rPr>
              <w:rFonts w:ascii="Calibri" w:eastAsia="Times New Roman" w:hAnsi="Calibri" w:cs="Times New Roman"/>
              <w:noProof/>
              <w:color w:val="404040"/>
              <w:kern w:val="0"/>
              <w:lang w:eastAsia="fr-FR"/>
              <w14:ligatures w14:val="none"/>
            </w:rPr>
          </w:pPr>
          <w:hyperlink w:anchor="_Toc202798942" w:history="1">
            <w:r w:rsidR="007938D3" w:rsidRPr="00372CC1">
              <w:rPr>
                <w:rFonts w:ascii="Arial Narrow" w:eastAsia="Times New Roman" w:hAnsi="Arial Narrow" w:cs="Times New Roman"/>
                <w:b/>
                <w:noProof/>
                <w:color w:val="404040"/>
                <w:kern w:val="0"/>
                <w:sz w:val="28"/>
                <w:lang w:eastAsia="fr-FR"/>
                <w14:ligatures w14:val="none"/>
              </w:rPr>
              <w:t>Modalités pratiques de traitement et de suivi des patients</w:t>
            </w:r>
            <w:r w:rsidR="007938D3" w:rsidRPr="00372CC1">
              <w:rPr>
                <w:rFonts w:ascii="Arial Narrow" w:eastAsia="Times New Roman" w:hAnsi="Arial Narrow" w:cs="Times New Roman"/>
                <w:b/>
                <w:noProof/>
                <w:webHidden/>
                <w:color w:val="404040"/>
                <w:kern w:val="0"/>
                <w:sz w:val="28"/>
                <w:lang w:eastAsia="fr-FR"/>
                <w14:ligatures w14:val="none"/>
              </w:rPr>
              <w:tab/>
            </w:r>
            <w:r w:rsidR="007938D3" w:rsidRPr="00372CC1">
              <w:rPr>
                <w:rFonts w:ascii="Arial Narrow" w:eastAsia="Times New Roman" w:hAnsi="Arial Narrow" w:cs="Times New Roman"/>
                <w:b/>
                <w:noProof/>
                <w:webHidden/>
                <w:color w:val="404040"/>
                <w:kern w:val="0"/>
                <w:sz w:val="28"/>
                <w:lang w:eastAsia="fr-FR"/>
                <w14:ligatures w14:val="none"/>
              </w:rPr>
              <w:fldChar w:fldCharType="begin"/>
            </w:r>
            <w:r w:rsidR="007938D3" w:rsidRPr="00372CC1">
              <w:rPr>
                <w:rFonts w:ascii="Arial Narrow" w:eastAsia="Times New Roman" w:hAnsi="Arial Narrow" w:cs="Times New Roman"/>
                <w:b/>
                <w:noProof/>
                <w:webHidden/>
                <w:color w:val="404040"/>
                <w:kern w:val="0"/>
                <w:sz w:val="28"/>
                <w:lang w:eastAsia="fr-FR"/>
                <w14:ligatures w14:val="none"/>
              </w:rPr>
              <w:instrText xml:space="preserve"> PAGEREF _Toc202798942 \h </w:instrText>
            </w:r>
            <w:r w:rsidR="007938D3" w:rsidRPr="00372CC1">
              <w:rPr>
                <w:rFonts w:ascii="Arial Narrow" w:eastAsia="Times New Roman" w:hAnsi="Arial Narrow" w:cs="Times New Roman"/>
                <w:b/>
                <w:noProof/>
                <w:webHidden/>
                <w:color w:val="404040"/>
                <w:kern w:val="0"/>
                <w:sz w:val="28"/>
                <w:lang w:eastAsia="fr-FR"/>
                <w14:ligatures w14:val="none"/>
              </w:rPr>
            </w:r>
            <w:r w:rsidR="007938D3" w:rsidRPr="00372CC1">
              <w:rPr>
                <w:rFonts w:ascii="Arial Narrow" w:eastAsia="Times New Roman" w:hAnsi="Arial Narrow" w:cs="Times New Roman"/>
                <w:b/>
                <w:noProof/>
                <w:webHidden/>
                <w:color w:val="404040"/>
                <w:kern w:val="0"/>
                <w:sz w:val="28"/>
                <w:lang w:eastAsia="fr-FR"/>
                <w14:ligatures w14:val="none"/>
              </w:rPr>
              <w:fldChar w:fldCharType="separate"/>
            </w:r>
            <w:r w:rsidR="00FC7230">
              <w:rPr>
                <w:rFonts w:ascii="Arial Narrow" w:eastAsia="Times New Roman" w:hAnsi="Arial Narrow" w:cs="Times New Roman"/>
                <w:b/>
                <w:noProof/>
                <w:webHidden/>
                <w:color w:val="404040"/>
                <w:kern w:val="0"/>
                <w:sz w:val="28"/>
                <w:lang w:eastAsia="fr-FR"/>
                <w14:ligatures w14:val="none"/>
              </w:rPr>
              <w:t>9</w:t>
            </w:r>
            <w:r w:rsidR="007938D3" w:rsidRPr="00372CC1">
              <w:rPr>
                <w:rFonts w:ascii="Arial Narrow" w:eastAsia="Times New Roman" w:hAnsi="Arial Narrow" w:cs="Times New Roman"/>
                <w:b/>
                <w:noProof/>
                <w:webHidden/>
                <w:color w:val="404040"/>
                <w:kern w:val="0"/>
                <w:sz w:val="28"/>
                <w:lang w:eastAsia="fr-FR"/>
                <w14:ligatures w14:val="none"/>
              </w:rPr>
              <w:fldChar w:fldCharType="end"/>
            </w:r>
          </w:hyperlink>
        </w:p>
        <w:p w14:paraId="310CA4F9" w14:textId="4E730FC6" w:rsidR="007938D3" w:rsidRPr="00372CC1" w:rsidRDefault="001E40E8" w:rsidP="007938D3">
          <w:pPr>
            <w:tabs>
              <w:tab w:val="left" w:pos="567"/>
              <w:tab w:val="right" w:pos="9809"/>
            </w:tabs>
            <w:suppressAutoHyphens/>
            <w:spacing w:before="200" w:after="40" w:line="288" w:lineRule="auto"/>
            <w:rPr>
              <w:rFonts w:ascii="Calibri" w:eastAsia="Times New Roman" w:hAnsi="Calibri" w:cs="Times New Roman"/>
              <w:noProof/>
              <w:color w:val="404040"/>
              <w:kern w:val="0"/>
              <w:lang w:eastAsia="fr-FR"/>
              <w14:ligatures w14:val="none"/>
            </w:rPr>
          </w:pPr>
          <w:hyperlink w:anchor="_Toc202798943" w:history="1">
            <w:r w:rsidR="007938D3" w:rsidRPr="00372CC1">
              <w:rPr>
                <w:rFonts w:ascii="Arial Narrow" w:eastAsia="Times New Roman" w:hAnsi="Arial Narrow" w:cs="Times New Roman"/>
                <w:b/>
                <w:noProof/>
                <w:color w:val="404040"/>
                <w:kern w:val="0"/>
                <w:sz w:val="28"/>
                <w:lang w:eastAsia="fr-FR"/>
                <w14:ligatures w14:val="none"/>
              </w:rPr>
              <w:t>Annexes</w:t>
            </w:r>
            <w:r w:rsidR="007938D3" w:rsidRPr="00372CC1">
              <w:rPr>
                <w:rFonts w:ascii="Arial Narrow" w:eastAsia="Times New Roman" w:hAnsi="Arial Narrow" w:cs="Times New Roman"/>
                <w:b/>
                <w:noProof/>
                <w:webHidden/>
                <w:color w:val="404040"/>
                <w:kern w:val="0"/>
                <w:sz w:val="28"/>
                <w:lang w:eastAsia="fr-FR"/>
                <w14:ligatures w14:val="none"/>
              </w:rPr>
              <w:tab/>
            </w:r>
            <w:r w:rsidR="007938D3" w:rsidRPr="00372CC1">
              <w:rPr>
                <w:rFonts w:ascii="Arial Narrow" w:eastAsia="Times New Roman" w:hAnsi="Arial Narrow" w:cs="Times New Roman"/>
                <w:b/>
                <w:noProof/>
                <w:webHidden/>
                <w:color w:val="404040"/>
                <w:kern w:val="0"/>
                <w:sz w:val="28"/>
                <w:lang w:eastAsia="fr-FR"/>
                <w14:ligatures w14:val="none"/>
              </w:rPr>
              <w:fldChar w:fldCharType="begin"/>
            </w:r>
            <w:r w:rsidR="007938D3" w:rsidRPr="00372CC1">
              <w:rPr>
                <w:rFonts w:ascii="Arial Narrow" w:eastAsia="Times New Roman" w:hAnsi="Arial Narrow" w:cs="Times New Roman"/>
                <w:b/>
                <w:noProof/>
                <w:webHidden/>
                <w:color w:val="404040"/>
                <w:kern w:val="0"/>
                <w:sz w:val="28"/>
                <w:lang w:eastAsia="fr-FR"/>
                <w14:ligatures w14:val="none"/>
              </w:rPr>
              <w:instrText xml:space="preserve"> PAGEREF _Toc202798943 \h </w:instrText>
            </w:r>
            <w:r w:rsidR="007938D3" w:rsidRPr="00372CC1">
              <w:rPr>
                <w:rFonts w:ascii="Arial Narrow" w:eastAsia="Times New Roman" w:hAnsi="Arial Narrow" w:cs="Times New Roman"/>
                <w:b/>
                <w:noProof/>
                <w:webHidden/>
                <w:color w:val="404040"/>
                <w:kern w:val="0"/>
                <w:sz w:val="28"/>
                <w:lang w:eastAsia="fr-FR"/>
                <w14:ligatures w14:val="none"/>
              </w:rPr>
            </w:r>
            <w:r w:rsidR="007938D3" w:rsidRPr="00372CC1">
              <w:rPr>
                <w:rFonts w:ascii="Arial Narrow" w:eastAsia="Times New Roman" w:hAnsi="Arial Narrow" w:cs="Times New Roman"/>
                <w:b/>
                <w:noProof/>
                <w:webHidden/>
                <w:color w:val="404040"/>
                <w:kern w:val="0"/>
                <w:sz w:val="28"/>
                <w:lang w:eastAsia="fr-FR"/>
                <w14:ligatures w14:val="none"/>
              </w:rPr>
              <w:fldChar w:fldCharType="separate"/>
            </w:r>
            <w:r w:rsidR="00FC7230">
              <w:rPr>
                <w:rFonts w:ascii="Arial Narrow" w:eastAsia="Times New Roman" w:hAnsi="Arial Narrow" w:cs="Times New Roman"/>
                <w:b/>
                <w:noProof/>
                <w:webHidden/>
                <w:color w:val="404040"/>
                <w:kern w:val="0"/>
                <w:sz w:val="28"/>
                <w:lang w:eastAsia="fr-FR"/>
                <w14:ligatures w14:val="none"/>
              </w:rPr>
              <w:t>10</w:t>
            </w:r>
            <w:r w:rsidR="007938D3" w:rsidRPr="00372CC1">
              <w:rPr>
                <w:rFonts w:ascii="Arial Narrow" w:eastAsia="Times New Roman" w:hAnsi="Arial Narrow" w:cs="Times New Roman"/>
                <w:b/>
                <w:noProof/>
                <w:webHidden/>
                <w:color w:val="404040"/>
                <w:kern w:val="0"/>
                <w:sz w:val="28"/>
                <w:lang w:eastAsia="fr-FR"/>
                <w14:ligatures w14:val="none"/>
              </w:rPr>
              <w:fldChar w:fldCharType="end"/>
            </w:r>
          </w:hyperlink>
        </w:p>
        <w:p w14:paraId="4D21BF1F" w14:textId="063FDE2C" w:rsidR="007938D3" w:rsidRPr="00372CC1" w:rsidRDefault="001E40E8" w:rsidP="007938D3">
          <w:pPr>
            <w:tabs>
              <w:tab w:val="left" w:pos="1560"/>
              <w:tab w:val="right" w:pos="9809"/>
            </w:tabs>
            <w:suppressAutoHyphens/>
            <w:spacing w:before="60" w:after="40" w:line="288" w:lineRule="auto"/>
            <w:ind w:left="1560" w:hanging="1134"/>
            <w:rPr>
              <w:rFonts w:ascii="Calibri" w:eastAsia="Times New Roman" w:hAnsi="Calibri" w:cs="Times New Roman"/>
              <w:noProof/>
              <w:color w:val="404040"/>
              <w:kern w:val="0"/>
              <w:lang w:eastAsia="fr-FR"/>
              <w14:ligatures w14:val="none"/>
            </w:rPr>
          </w:pPr>
          <w:hyperlink w:anchor="_Toc202798944" w:history="1">
            <w:r w:rsidR="007938D3" w:rsidRPr="00372CC1">
              <w:rPr>
                <w:rFonts w:ascii="Arial" w:eastAsia="Times New Roman" w:hAnsi="Arial" w:cs="Times New Roman"/>
                <w:noProof/>
                <w:color w:val="404040"/>
                <w:kern w:val="0"/>
                <w:lang w:eastAsia="fr-FR"/>
                <w14:ligatures w14:val="none"/>
              </w:rPr>
              <w:t>Annexe 1.</w:t>
            </w:r>
            <w:r w:rsidR="007938D3" w:rsidRPr="00372CC1">
              <w:rPr>
                <w:rFonts w:ascii="Calibri" w:eastAsia="Times New Roman" w:hAnsi="Calibri" w:cs="Times New Roman"/>
                <w:noProof/>
                <w:color w:val="404040"/>
                <w:kern w:val="0"/>
                <w:lang w:eastAsia="fr-FR"/>
                <w14:ligatures w14:val="none"/>
              </w:rPr>
              <w:tab/>
            </w:r>
            <w:r w:rsidR="007938D3" w:rsidRPr="00372CC1">
              <w:rPr>
                <w:rFonts w:ascii="Arial" w:eastAsia="Times New Roman" w:hAnsi="Arial" w:cs="Times New Roman"/>
                <w:noProof/>
                <w:color w:val="404040"/>
                <w:kern w:val="0"/>
                <w:lang w:eastAsia="fr-FR"/>
                <w14:ligatures w14:val="none"/>
              </w:rPr>
              <w:t>Fiche de déclaration des effets indésirables et</w:t>
            </w:r>
            <w:r w:rsidR="00DE3A13">
              <w:rPr>
                <w:rFonts w:ascii="Arial" w:eastAsia="Times New Roman" w:hAnsi="Arial" w:cs="Times New Roman"/>
                <w:noProof/>
                <w:color w:val="404040"/>
                <w:kern w:val="0"/>
                <w:lang w:eastAsia="fr-FR"/>
                <w14:ligatures w14:val="none"/>
              </w:rPr>
              <w:t>/ou</w:t>
            </w:r>
            <w:r w:rsidR="007938D3" w:rsidRPr="00372CC1">
              <w:rPr>
                <w:rFonts w:ascii="Arial" w:eastAsia="Times New Roman" w:hAnsi="Arial" w:cs="Times New Roman"/>
                <w:noProof/>
                <w:color w:val="404040"/>
                <w:kern w:val="0"/>
                <w:lang w:eastAsia="fr-FR"/>
                <w14:ligatures w14:val="none"/>
              </w:rPr>
              <w:t xml:space="preserve"> de signalement de</w:t>
            </w:r>
            <w:r w:rsidR="00DE3A13">
              <w:rPr>
                <w:rFonts w:ascii="Arial" w:eastAsia="Times New Roman" w:hAnsi="Arial" w:cs="Times New Roman"/>
                <w:noProof/>
                <w:color w:val="404040"/>
                <w:kern w:val="0"/>
                <w:lang w:eastAsia="fr-FR"/>
                <w14:ligatures w14:val="none"/>
              </w:rPr>
              <w:t xml:space="preserve"> grossesse</w:t>
            </w:r>
            <w:r w:rsidR="007938D3" w:rsidRPr="00372CC1">
              <w:rPr>
                <w:rFonts w:ascii="Arial" w:eastAsia="Times New Roman" w:hAnsi="Arial" w:cs="Times New Roman"/>
                <w:noProof/>
                <w:webHidden/>
                <w:color w:val="404040"/>
                <w:kern w:val="0"/>
                <w:lang w:eastAsia="fr-FR"/>
                <w14:ligatures w14:val="none"/>
              </w:rPr>
              <w:tab/>
            </w:r>
            <w:r w:rsidR="007938D3" w:rsidRPr="00372CC1">
              <w:rPr>
                <w:rFonts w:ascii="Arial" w:eastAsia="Times New Roman" w:hAnsi="Arial" w:cs="Times New Roman"/>
                <w:noProof/>
                <w:webHidden/>
                <w:color w:val="404040"/>
                <w:kern w:val="0"/>
                <w:lang w:eastAsia="fr-FR"/>
                <w14:ligatures w14:val="none"/>
              </w:rPr>
              <w:fldChar w:fldCharType="begin"/>
            </w:r>
            <w:r w:rsidR="007938D3" w:rsidRPr="00372CC1">
              <w:rPr>
                <w:rFonts w:ascii="Arial" w:eastAsia="Times New Roman" w:hAnsi="Arial" w:cs="Times New Roman"/>
                <w:noProof/>
                <w:webHidden/>
                <w:color w:val="404040"/>
                <w:kern w:val="0"/>
                <w:lang w:eastAsia="fr-FR"/>
                <w14:ligatures w14:val="none"/>
              </w:rPr>
              <w:instrText xml:space="preserve"> PAGEREF _Toc202798944 \h </w:instrText>
            </w:r>
            <w:r w:rsidR="007938D3" w:rsidRPr="00372CC1">
              <w:rPr>
                <w:rFonts w:ascii="Arial" w:eastAsia="Times New Roman" w:hAnsi="Arial" w:cs="Times New Roman"/>
                <w:noProof/>
                <w:webHidden/>
                <w:color w:val="404040"/>
                <w:kern w:val="0"/>
                <w:lang w:eastAsia="fr-FR"/>
                <w14:ligatures w14:val="none"/>
              </w:rPr>
            </w:r>
            <w:r w:rsidR="007938D3" w:rsidRPr="00372CC1">
              <w:rPr>
                <w:rFonts w:ascii="Arial" w:eastAsia="Times New Roman" w:hAnsi="Arial" w:cs="Times New Roman"/>
                <w:noProof/>
                <w:webHidden/>
                <w:color w:val="404040"/>
                <w:kern w:val="0"/>
                <w:lang w:eastAsia="fr-FR"/>
                <w14:ligatures w14:val="none"/>
              </w:rPr>
              <w:fldChar w:fldCharType="separate"/>
            </w:r>
            <w:r w:rsidR="00FC7230">
              <w:rPr>
                <w:rFonts w:ascii="Arial" w:eastAsia="Times New Roman" w:hAnsi="Arial" w:cs="Times New Roman"/>
                <w:noProof/>
                <w:webHidden/>
                <w:color w:val="404040"/>
                <w:kern w:val="0"/>
                <w:lang w:eastAsia="fr-FR"/>
                <w14:ligatures w14:val="none"/>
              </w:rPr>
              <w:t>10</w:t>
            </w:r>
            <w:r w:rsidR="007938D3" w:rsidRPr="00372CC1">
              <w:rPr>
                <w:rFonts w:ascii="Arial" w:eastAsia="Times New Roman" w:hAnsi="Arial" w:cs="Times New Roman"/>
                <w:noProof/>
                <w:webHidden/>
                <w:color w:val="404040"/>
                <w:kern w:val="0"/>
                <w:lang w:eastAsia="fr-FR"/>
                <w14:ligatures w14:val="none"/>
              </w:rPr>
              <w:fldChar w:fldCharType="end"/>
            </w:r>
          </w:hyperlink>
        </w:p>
        <w:p w14:paraId="22ADD9DC" w14:textId="7E345A36" w:rsidR="007938D3" w:rsidRPr="00372CC1" w:rsidRDefault="001E40E8" w:rsidP="007938D3">
          <w:pPr>
            <w:tabs>
              <w:tab w:val="left" w:pos="1560"/>
              <w:tab w:val="right" w:pos="9809"/>
            </w:tabs>
            <w:suppressAutoHyphens/>
            <w:spacing w:before="60" w:after="40" w:line="288" w:lineRule="auto"/>
            <w:ind w:left="1560" w:hanging="1134"/>
            <w:rPr>
              <w:rFonts w:ascii="Calibri" w:eastAsia="Times New Roman" w:hAnsi="Calibri" w:cs="Times New Roman"/>
              <w:noProof/>
              <w:color w:val="404040"/>
              <w:kern w:val="0"/>
              <w:lang w:eastAsia="fr-FR"/>
              <w14:ligatures w14:val="none"/>
            </w:rPr>
          </w:pPr>
          <w:hyperlink w:anchor="_Toc202798945" w:history="1">
            <w:r w:rsidR="007938D3" w:rsidRPr="00372CC1">
              <w:rPr>
                <w:rFonts w:ascii="Arial" w:eastAsia="Times New Roman" w:hAnsi="Arial" w:cs="Times New Roman"/>
                <w:noProof/>
                <w:color w:val="404040"/>
                <w:kern w:val="0"/>
                <w:lang w:eastAsia="fr-FR"/>
                <w14:ligatures w14:val="none"/>
              </w:rPr>
              <w:t>Annexe 2.</w:t>
            </w:r>
            <w:r w:rsidR="007938D3" w:rsidRPr="00372CC1">
              <w:rPr>
                <w:rFonts w:ascii="Calibri" w:eastAsia="Times New Roman" w:hAnsi="Calibri" w:cs="Times New Roman"/>
                <w:noProof/>
                <w:color w:val="404040"/>
                <w:kern w:val="0"/>
                <w:lang w:eastAsia="fr-FR"/>
                <w14:ligatures w14:val="none"/>
              </w:rPr>
              <w:tab/>
            </w:r>
            <w:r w:rsidR="007938D3" w:rsidRPr="00372CC1">
              <w:rPr>
                <w:rFonts w:ascii="Arial" w:eastAsia="Times New Roman" w:hAnsi="Arial" w:cs="Times New Roman"/>
                <w:noProof/>
                <w:color w:val="404040"/>
                <w:kern w:val="0"/>
                <w:lang w:eastAsia="fr-FR"/>
                <w14:ligatures w14:val="none"/>
              </w:rPr>
              <w:t>Rôle des différents acteurs</w:t>
            </w:r>
            <w:r w:rsidR="007938D3" w:rsidRPr="00372CC1">
              <w:rPr>
                <w:rFonts w:ascii="Arial" w:eastAsia="Times New Roman" w:hAnsi="Arial" w:cs="Times New Roman"/>
                <w:noProof/>
                <w:webHidden/>
                <w:color w:val="404040"/>
                <w:kern w:val="0"/>
                <w:lang w:eastAsia="fr-FR"/>
                <w14:ligatures w14:val="none"/>
              </w:rPr>
              <w:tab/>
            </w:r>
            <w:r w:rsidR="007938D3" w:rsidRPr="00372CC1">
              <w:rPr>
                <w:rFonts w:ascii="Arial" w:eastAsia="Times New Roman" w:hAnsi="Arial" w:cs="Times New Roman"/>
                <w:noProof/>
                <w:webHidden/>
                <w:color w:val="404040"/>
                <w:kern w:val="0"/>
                <w:lang w:eastAsia="fr-FR"/>
                <w14:ligatures w14:val="none"/>
              </w:rPr>
              <w:fldChar w:fldCharType="begin"/>
            </w:r>
            <w:r w:rsidR="007938D3" w:rsidRPr="00372CC1">
              <w:rPr>
                <w:rFonts w:ascii="Arial" w:eastAsia="Times New Roman" w:hAnsi="Arial" w:cs="Times New Roman"/>
                <w:noProof/>
                <w:webHidden/>
                <w:color w:val="404040"/>
                <w:kern w:val="0"/>
                <w:lang w:eastAsia="fr-FR"/>
                <w14:ligatures w14:val="none"/>
              </w:rPr>
              <w:instrText xml:space="preserve"> PAGEREF _Toc202798945 \h </w:instrText>
            </w:r>
            <w:r w:rsidR="007938D3" w:rsidRPr="00372CC1">
              <w:rPr>
                <w:rFonts w:ascii="Arial" w:eastAsia="Times New Roman" w:hAnsi="Arial" w:cs="Times New Roman"/>
                <w:noProof/>
                <w:webHidden/>
                <w:color w:val="404040"/>
                <w:kern w:val="0"/>
                <w:lang w:eastAsia="fr-FR"/>
                <w14:ligatures w14:val="none"/>
              </w:rPr>
            </w:r>
            <w:r w:rsidR="007938D3" w:rsidRPr="00372CC1">
              <w:rPr>
                <w:rFonts w:ascii="Arial" w:eastAsia="Times New Roman" w:hAnsi="Arial" w:cs="Times New Roman"/>
                <w:noProof/>
                <w:webHidden/>
                <w:color w:val="404040"/>
                <w:kern w:val="0"/>
                <w:lang w:eastAsia="fr-FR"/>
                <w14:ligatures w14:val="none"/>
              </w:rPr>
              <w:fldChar w:fldCharType="separate"/>
            </w:r>
            <w:r w:rsidR="00FC7230">
              <w:rPr>
                <w:rFonts w:ascii="Arial" w:eastAsia="Times New Roman" w:hAnsi="Arial" w:cs="Times New Roman"/>
                <w:noProof/>
                <w:webHidden/>
                <w:color w:val="404040"/>
                <w:kern w:val="0"/>
                <w:lang w:eastAsia="fr-FR"/>
                <w14:ligatures w14:val="none"/>
              </w:rPr>
              <w:t>14</w:t>
            </w:r>
            <w:r w:rsidR="007938D3" w:rsidRPr="00372CC1">
              <w:rPr>
                <w:rFonts w:ascii="Arial" w:eastAsia="Times New Roman" w:hAnsi="Arial" w:cs="Times New Roman"/>
                <w:noProof/>
                <w:webHidden/>
                <w:color w:val="404040"/>
                <w:kern w:val="0"/>
                <w:lang w:eastAsia="fr-FR"/>
                <w14:ligatures w14:val="none"/>
              </w:rPr>
              <w:fldChar w:fldCharType="end"/>
            </w:r>
          </w:hyperlink>
        </w:p>
        <w:p w14:paraId="028B9F59" w14:textId="74036F1B" w:rsidR="007938D3" w:rsidRPr="00372CC1" w:rsidRDefault="001E40E8" w:rsidP="007938D3">
          <w:pPr>
            <w:tabs>
              <w:tab w:val="left" w:pos="1560"/>
              <w:tab w:val="right" w:pos="9809"/>
            </w:tabs>
            <w:suppressAutoHyphens/>
            <w:spacing w:before="60" w:after="40" w:line="288" w:lineRule="auto"/>
            <w:ind w:left="1560" w:hanging="1134"/>
            <w:rPr>
              <w:rFonts w:ascii="Calibri" w:eastAsia="Times New Roman" w:hAnsi="Calibri" w:cs="Times New Roman"/>
              <w:noProof/>
              <w:color w:val="404040"/>
              <w:kern w:val="0"/>
              <w:lang w:eastAsia="fr-FR"/>
              <w14:ligatures w14:val="none"/>
            </w:rPr>
          </w:pPr>
          <w:hyperlink w:anchor="_Toc202798946" w:history="1">
            <w:r w:rsidR="007938D3" w:rsidRPr="00372CC1">
              <w:rPr>
                <w:rFonts w:ascii="Arial" w:eastAsia="Times New Roman" w:hAnsi="Arial" w:cs="Times New Roman"/>
                <w:noProof/>
                <w:color w:val="404040"/>
                <w:kern w:val="0"/>
                <w:lang w:eastAsia="fr-FR"/>
                <w14:ligatures w14:val="none"/>
              </w:rPr>
              <w:t>Annexe 3.</w:t>
            </w:r>
            <w:r w:rsidR="007938D3" w:rsidRPr="00372CC1">
              <w:rPr>
                <w:rFonts w:ascii="Calibri" w:eastAsia="Times New Roman" w:hAnsi="Calibri" w:cs="Times New Roman"/>
                <w:noProof/>
                <w:color w:val="404040"/>
                <w:kern w:val="0"/>
                <w:lang w:eastAsia="fr-FR"/>
                <w14:ligatures w14:val="none"/>
              </w:rPr>
              <w:tab/>
            </w:r>
            <w:r w:rsidR="007938D3" w:rsidRPr="00372CC1">
              <w:rPr>
                <w:rFonts w:ascii="Arial" w:eastAsia="Times New Roman" w:hAnsi="Arial" w:cs="Times New Roman"/>
                <w:noProof/>
                <w:color w:val="404040"/>
                <w:kern w:val="0"/>
                <w:lang w:eastAsia="fr-FR"/>
                <w14:ligatures w14:val="none"/>
              </w:rPr>
              <w:t>Documents d’information à destination des patients avant toute prescription d’un médicament en autorisation d’accès compassionnel : N</w:t>
            </w:r>
            <w:r w:rsidR="00372CC1">
              <w:rPr>
                <w:rFonts w:ascii="Arial" w:eastAsia="Times New Roman" w:hAnsi="Arial" w:cs="Times New Roman"/>
                <w:noProof/>
                <w:color w:val="404040"/>
                <w:kern w:val="0"/>
                <w:lang w:eastAsia="fr-FR"/>
                <w14:ligatures w14:val="none"/>
              </w:rPr>
              <w:t>ATRIUMTHIOSULFAT</w:t>
            </w:r>
            <w:r w:rsidR="007938D3" w:rsidRPr="00372CC1">
              <w:rPr>
                <w:rFonts w:ascii="Arial" w:eastAsia="Times New Roman" w:hAnsi="Arial" w:cs="Times New Roman"/>
                <w:noProof/>
                <w:webHidden/>
                <w:color w:val="404040"/>
                <w:kern w:val="0"/>
                <w:lang w:eastAsia="fr-FR"/>
                <w14:ligatures w14:val="none"/>
              </w:rPr>
              <w:tab/>
            </w:r>
            <w:r w:rsidR="007938D3" w:rsidRPr="00372CC1">
              <w:rPr>
                <w:rFonts w:ascii="Arial" w:eastAsia="Times New Roman" w:hAnsi="Arial" w:cs="Times New Roman"/>
                <w:noProof/>
                <w:webHidden/>
                <w:color w:val="404040"/>
                <w:kern w:val="0"/>
                <w:lang w:eastAsia="fr-FR"/>
                <w14:ligatures w14:val="none"/>
              </w:rPr>
              <w:fldChar w:fldCharType="begin"/>
            </w:r>
            <w:r w:rsidR="007938D3" w:rsidRPr="00372CC1">
              <w:rPr>
                <w:rFonts w:ascii="Arial" w:eastAsia="Times New Roman" w:hAnsi="Arial" w:cs="Times New Roman"/>
                <w:noProof/>
                <w:webHidden/>
                <w:color w:val="404040"/>
                <w:kern w:val="0"/>
                <w:lang w:eastAsia="fr-FR"/>
                <w14:ligatures w14:val="none"/>
              </w:rPr>
              <w:instrText xml:space="preserve"> PAGEREF _Toc202798946 \h </w:instrText>
            </w:r>
            <w:r w:rsidR="007938D3" w:rsidRPr="00372CC1">
              <w:rPr>
                <w:rFonts w:ascii="Arial" w:eastAsia="Times New Roman" w:hAnsi="Arial" w:cs="Times New Roman"/>
                <w:noProof/>
                <w:webHidden/>
                <w:color w:val="404040"/>
                <w:kern w:val="0"/>
                <w:lang w:eastAsia="fr-FR"/>
                <w14:ligatures w14:val="none"/>
              </w:rPr>
            </w:r>
            <w:r w:rsidR="007938D3" w:rsidRPr="00372CC1">
              <w:rPr>
                <w:rFonts w:ascii="Arial" w:eastAsia="Times New Roman" w:hAnsi="Arial" w:cs="Times New Roman"/>
                <w:noProof/>
                <w:webHidden/>
                <w:color w:val="404040"/>
                <w:kern w:val="0"/>
                <w:lang w:eastAsia="fr-FR"/>
                <w14:ligatures w14:val="none"/>
              </w:rPr>
              <w:fldChar w:fldCharType="separate"/>
            </w:r>
            <w:r w:rsidR="00FC7230">
              <w:rPr>
                <w:rFonts w:ascii="Arial" w:eastAsia="Times New Roman" w:hAnsi="Arial" w:cs="Times New Roman"/>
                <w:noProof/>
                <w:webHidden/>
                <w:color w:val="404040"/>
                <w:kern w:val="0"/>
                <w:lang w:eastAsia="fr-FR"/>
                <w14:ligatures w14:val="none"/>
              </w:rPr>
              <w:t>17</w:t>
            </w:r>
            <w:r w:rsidR="007938D3" w:rsidRPr="00372CC1">
              <w:rPr>
                <w:rFonts w:ascii="Arial" w:eastAsia="Times New Roman" w:hAnsi="Arial" w:cs="Times New Roman"/>
                <w:noProof/>
                <w:webHidden/>
                <w:color w:val="404040"/>
                <w:kern w:val="0"/>
                <w:lang w:eastAsia="fr-FR"/>
                <w14:ligatures w14:val="none"/>
              </w:rPr>
              <w:fldChar w:fldCharType="end"/>
            </w:r>
          </w:hyperlink>
        </w:p>
        <w:p w14:paraId="416CC551" w14:textId="6794F474" w:rsidR="007938D3" w:rsidRPr="00372CC1" w:rsidRDefault="001E40E8" w:rsidP="007938D3">
          <w:pPr>
            <w:tabs>
              <w:tab w:val="left" w:pos="1560"/>
              <w:tab w:val="right" w:pos="9809"/>
            </w:tabs>
            <w:suppressAutoHyphens/>
            <w:spacing w:before="60" w:after="40" w:line="288" w:lineRule="auto"/>
            <w:ind w:left="1560" w:hanging="1134"/>
            <w:rPr>
              <w:rFonts w:ascii="Calibri" w:eastAsia="Times New Roman" w:hAnsi="Calibri" w:cs="Times New Roman"/>
              <w:noProof/>
              <w:color w:val="404040"/>
              <w:kern w:val="0"/>
              <w:lang w:eastAsia="fr-FR"/>
              <w14:ligatures w14:val="none"/>
            </w:rPr>
          </w:pPr>
          <w:hyperlink w:anchor="_Toc202798947" w:history="1">
            <w:r w:rsidR="007938D3" w:rsidRPr="00372CC1">
              <w:rPr>
                <w:rFonts w:ascii="Arial" w:eastAsia="Times New Roman" w:hAnsi="Arial" w:cs="Times New Roman"/>
                <w:noProof/>
                <w:color w:val="404040"/>
                <w:kern w:val="0"/>
                <w:lang w:eastAsia="fr-FR"/>
                <w14:ligatures w14:val="none"/>
              </w:rPr>
              <w:t>Annexe 4.</w:t>
            </w:r>
            <w:r w:rsidR="007938D3" w:rsidRPr="00372CC1">
              <w:rPr>
                <w:rFonts w:ascii="Calibri" w:eastAsia="Times New Roman" w:hAnsi="Calibri" w:cs="Times New Roman"/>
                <w:noProof/>
                <w:color w:val="404040"/>
                <w:kern w:val="0"/>
                <w:lang w:eastAsia="fr-FR"/>
                <w14:ligatures w14:val="none"/>
              </w:rPr>
              <w:tab/>
            </w:r>
            <w:r w:rsidR="007938D3" w:rsidRPr="00372CC1">
              <w:rPr>
                <w:rFonts w:ascii="Arial" w:eastAsia="Times New Roman" w:hAnsi="Arial" w:cs="Times New Roman"/>
                <w:noProof/>
                <w:color w:val="404040"/>
                <w:kern w:val="0"/>
                <w:lang w:eastAsia="fr-FR"/>
                <w14:ligatures w14:val="none"/>
              </w:rPr>
              <w:t>Note d’information à destination des prescripteurs</w:t>
            </w:r>
            <w:r w:rsidR="00DE3A13">
              <w:rPr>
                <w:rFonts w:ascii="Arial" w:eastAsia="Times New Roman" w:hAnsi="Arial" w:cs="Times New Roman"/>
                <w:noProof/>
                <w:color w:val="404040"/>
                <w:kern w:val="0"/>
                <w:lang w:eastAsia="fr-FR"/>
                <w14:ligatures w14:val="none"/>
              </w:rPr>
              <w:t> : RCP</w:t>
            </w:r>
            <w:r w:rsidR="007938D3" w:rsidRPr="00372CC1">
              <w:rPr>
                <w:rFonts w:ascii="Arial" w:eastAsia="Times New Roman" w:hAnsi="Arial" w:cs="Times New Roman"/>
                <w:noProof/>
                <w:webHidden/>
                <w:color w:val="404040"/>
                <w:kern w:val="0"/>
                <w:lang w:eastAsia="fr-FR"/>
                <w14:ligatures w14:val="none"/>
              </w:rPr>
              <w:tab/>
            </w:r>
            <w:r w:rsidR="007938D3" w:rsidRPr="00372CC1">
              <w:rPr>
                <w:rFonts w:ascii="Arial" w:eastAsia="Times New Roman" w:hAnsi="Arial" w:cs="Times New Roman"/>
                <w:noProof/>
                <w:webHidden/>
                <w:color w:val="404040"/>
                <w:kern w:val="0"/>
                <w:lang w:eastAsia="fr-FR"/>
                <w14:ligatures w14:val="none"/>
              </w:rPr>
              <w:fldChar w:fldCharType="begin"/>
            </w:r>
            <w:r w:rsidR="007938D3" w:rsidRPr="00372CC1">
              <w:rPr>
                <w:rFonts w:ascii="Arial" w:eastAsia="Times New Roman" w:hAnsi="Arial" w:cs="Times New Roman"/>
                <w:noProof/>
                <w:webHidden/>
                <w:color w:val="404040"/>
                <w:kern w:val="0"/>
                <w:lang w:eastAsia="fr-FR"/>
                <w14:ligatures w14:val="none"/>
              </w:rPr>
              <w:instrText xml:space="preserve"> PAGEREF _Toc202798947 \h </w:instrText>
            </w:r>
            <w:r w:rsidR="007938D3" w:rsidRPr="00372CC1">
              <w:rPr>
                <w:rFonts w:ascii="Arial" w:eastAsia="Times New Roman" w:hAnsi="Arial" w:cs="Times New Roman"/>
                <w:noProof/>
                <w:webHidden/>
                <w:color w:val="404040"/>
                <w:kern w:val="0"/>
                <w:lang w:eastAsia="fr-FR"/>
                <w14:ligatures w14:val="none"/>
              </w:rPr>
            </w:r>
            <w:r w:rsidR="007938D3" w:rsidRPr="00372CC1">
              <w:rPr>
                <w:rFonts w:ascii="Arial" w:eastAsia="Times New Roman" w:hAnsi="Arial" w:cs="Times New Roman"/>
                <w:noProof/>
                <w:webHidden/>
                <w:color w:val="404040"/>
                <w:kern w:val="0"/>
                <w:lang w:eastAsia="fr-FR"/>
                <w14:ligatures w14:val="none"/>
              </w:rPr>
              <w:fldChar w:fldCharType="separate"/>
            </w:r>
            <w:r w:rsidR="00FC7230">
              <w:rPr>
                <w:rFonts w:ascii="Arial" w:eastAsia="Times New Roman" w:hAnsi="Arial" w:cs="Times New Roman"/>
                <w:noProof/>
                <w:webHidden/>
                <w:color w:val="404040"/>
                <w:kern w:val="0"/>
                <w:lang w:eastAsia="fr-FR"/>
                <w14:ligatures w14:val="none"/>
              </w:rPr>
              <w:t>30</w:t>
            </w:r>
            <w:r w:rsidR="007938D3" w:rsidRPr="00372CC1">
              <w:rPr>
                <w:rFonts w:ascii="Arial" w:eastAsia="Times New Roman" w:hAnsi="Arial" w:cs="Times New Roman"/>
                <w:noProof/>
                <w:webHidden/>
                <w:color w:val="404040"/>
                <w:kern w:val="0"/>
                <w:lang w:eastAsia="fr-FR"/>
                <w14:ligatures w14:val="none"/>
              </w:rPr>
              <w:fldChar w:fldCharType="end"/>
            </w:r>
          </w:hyperlink>
        </w:p>
        <w:p w14:paraId="04DA7FCF" w14:textId="4E76DEC5" w:rsidR="007938D3" w:rsidRPr="00372CC1" w:rsidRDefault="001E40E8" w:rsidP="00DE3A13">
          <w:pPr>
            <w:tabs>
              <w:tab w:val="left" w:pos="1843"/>
              <w:tab w:val="right" w:pos="9809"/>
            </w:tabs>
            <w:suppressAutoHyphens/>
            <w:spacing w:before="60" w:after="40" w:line="288" w:lineRule="auto"/>
            <w:ind w:left="1560" w:hanging="1134"/>
            <w:rPr>
              <w:rFonts w:ascii="Calibri" w:eastAsia="Times New Roman" w:hAnsi="Calibri" w:cs="Times New Roman"/>
              <w:noProof/>
              <w:color w:val="404040"/>
              <w:kern w:val="0"/>
              <w:lang w:eastAsia="fr-FR"/>
              <w14:ligatures w14:val="none"/>
            </w:rPr>
          </w:pPr>
          <w:hyperlink w:anchor="_Toc202798948" w:history="1">
            <w:r w:rsidR="007938D3" w:rsidRPr="00372CC1">
              <w:rPr>
                <w:rFonts w:ascii="Arial" w:eastAsia="Times New Roman" w:hAnsi="Arial" w:cs="Times New Roman"/>
                <w:noProof/>
                <w:color w:val="404040"/>
                <w:kern w:val="0"/>
                <w:lang w:eastAsia="fr-FR"/>
                <w14:ligatures w14:val="none"/>
              </w:rPr>
              <w:t xml:space="preserve">Annexe 5. </w:t>
            </w:r>
            <w:r w:rsidR="00DE3A13">
              <w:rPr>
                <w:rFonts w:ascii="Arial" w:eastAsia="Times New Roman" w:hAnsi="Arial" w:cs="Times New Roman"/>
                <w:noProof/>
                <w:color w:val="404040"/>
                <w:kern w:val="0"/>
                <w:lang w:eastAsia="fr-FR"/>
                <w14:ligatures w14:val="none"/>
              </w:rPr>
              <w:t xml:space="preserve"> </w:t>
            </w:r>
            <w:r w:rsidR="007938D3" w:rsidRPr="00372CC1">
              <w:rPr>
                <w:rFonts w:ascii="Arial" w:eastAsia="Times New Roman" w:hAnsi="Arial" w:cs="Times New Roman"/>
                <w:noProof/>
                <w:color w:val="404040"/>
                <w:kern w:val="0"/>
                <w:lang w:eastAsia="fr-FR"/>
                <w14:ligatures w14:val="none"/>
              </w:rPr>
              <w:t>Modalités de recueil des effets indésirables suspectés d’être liés au traitement et de situations particulières</w:t>
            </w:r>
            <w:r w:rsidR="007938D3" w:rsidRPr="00372CC1">
              <w:rPr>
                <w:rFonts w:ascii="Arial" w:eastAsia="Times New Roman" w:hAnsi="Arial" w:cs="Times New Roman"/>
                <w:noProof/>
                <w:webHidden/>
                <w:color w:val="404040"/>
                <w:kern w:val="0"/>
                <w:lang w:eastAsia="fr-FR"/>
                <w14:ligatures w14:val="none"/>
              </w:rPr>
              <w:tab/>
            </w:r>
            <w:r w:rsidR="007938D3" w:rsidRPr="00372CC1">
              <w:rPr>
                <w:rFonts w:ascii="Arial" w:eastAsia="Times New Roman" w:hAnsi="Arial" w:cs="Times New Roman"/>
                <w:noProof/>
                <w:webHidden/>
                <w:color w:val="404040"/>
                <w:kern w:val="0"/>
                <w:lang w:eastAsia="fr-FR"/>
                <w14:ligatures w14:val="none"/>
              </w:rPr>
              <w:fldChar w:fldCharType="begin"/>
            </w:r>
            <w:r w:rsidR="007938D3" w:rsidRPr="00372CC1">
              <w:rPr>
                <w:rFonts w:ascii="Arial" w:eastAsia="Times New Roman" w:hAnsi="Arial" w:cs="Times New Roman"/>
                <w:noProof/>
                <w:webHidden/>
                <w:color w:val="404040"/>
                <w:kern w:val="0"/>
                <w:lang w:eastAsia="fr-FR"/>
                <w14:ligatures w14:val="none"/>
              </w:rPr>
              <w:instrText xml:space="preserve"> PAGEREF _Toc202798948 \h </w:instrText>
            </w:r>
            <w:r w:rsidR="007938D3" w:rsidRPr="00372CC1">
              <w:rPr>
                <w:rFonts w:ascii="Arial" w:eastAsia="Times New Roman" w:hAnsi="Arial" w:cs="Times New Roman"/>
                <w:noProof/>
                <w:webHidden/>
                <w:color w:val="404040"/>
                <w:kern w:val="0"/>
                <w:lang w:eastAsia="fr-FR"/>
                <w14:ligatures w14:val="none"/>
              </w:rPr>
            </w:r>
            <w:r w:rsidR="007938D3" w:rsidRPr="00372CC1">
              <w:rPr>
                <w:rFonts w:ascii="Arial" w:eastAsia="Times New Roman" w:hAnsi="Arial" w:cs="Times New Roman"/>
                <w:noProof/>
                <w:webHidden/>
                <w:color w:val="404040"/>
                <w:kern w:val="0"/>
                <w:lang w:eastAsia="fr-FR"/>
                <w14:ligatures w14:val="none"/>
              </w:rPr>
              <w:fldChar w:fldCharType="separate"/>
            </w:r>
            <w:r w:rsidR="00FC7230">
              <w:rPr>
                <w:rFonts w:ascii="Arial" w:eastAsia="Times New Roman" w:hAnsi="Arial" w:cs="Times New Roman"/>
                <w:noProof/>
                <w:webHidden/>
                <w:color w:val="404040"/>
                <w:kern w:val="0"/>
                <w:lang w:eastAsia="fr-FR"/>
                <w14:ligatures w14:val="none"/>
              </w:rPr>
              <w:t>39</w:t>
            </w:r>
            <w:r w:rsidR="007938D3" w:rsidRPr="00372CC1">
              <w:rPr>
                <w:rFonts w:ascii="Arial" w:eastAsia="Times New Roman" w:hAnsi="Arial" w:cs="Times New Roman"/>
                <w:noProof/>
                <w:webHidden/>
                <w:color w:val="404040"/>
                <w:kern w:val="0"/>
                <w:lang w:eastAsia="fr-FR"/>
                <w14:ligatures w14:val="none"/>
              </w:rPr>
              <w:fldChar w:fldCharType="end"/>
            </w:r>
          </w:hyperlink>
        </w:p>
        <w:p w14:paraId="249F0C0B" w14:textId="29C8C45F" w:rsidR="007938D3" w:rsidRDefault="007938D3" w:rsidP="007938D3">
          <w:pPr>
            <w:tabs>
              <w:tab w:val="left" w:pos="1455"/>
            </w:tabs>
            <w:rPr>
              <w:rFonts w:ascii="Arial" w:eastAsia="Times New Roman" w:hAnsi="Arial" w:cs="Times New Roman"/>
              <w:color w:val="404040"/>
              <w:kern w:val="0"/>
              <w:lang w:eastAsia="fr-FR"/>
              <w14:ligatures w14:val="none"/>
            </w:rPr>
          </w:pPr>
          <w:r w:rsidRPr="00372CC1">
            <w:rPr>
              <w:rFonts w:ascii="Arial" w:eastAsia="Times New Roman" w:hAnsi="Arial" w:cs="Times New Roman"/>
              <w:color w:val="404040"/>
              <w:kern w:val="0"/>
              <w:lang w:eastAsia="fr-FR"/>
              <w14:ligatures w14:val="none"/>
            </w:rPr>
            <w:fldChar w:fldCharType="end"/>
          </w:r>
        </w:p>
      </w:sdtContent>
    </w:sdt>
    <w:p w14:paraId="16223573" w14:textId="77777777" w:rsidR="007938D3" w:rsidRDefault="007938D3">
      <w:pPr>
        <w:rPr>
          <w:rFonts w:ascii="Arial" w:eastAsia="Times New Roman" w:hAnsi="Arial" w:cs="Times New Roman"/>
          <w:color w:val="404040"/>
          <w:kern w:val="0"/>
          <w:lang w:eastAsia="fr-FR"/>
          <w14:ligatures w14:val="none"/>
        </w:rPr>
      </w:pPr>
      <w:r>
        <w:rPr>
          <w:rFonts w:ascii="Arial" w:eastAsia="Times New Roman" w:hAnsi="Arial" w:cs="Times New Roman"/>
          <w:color w:val="404040"/>
          <w:kern w:val="0"/>
          <w:lang w:eastAsia="fr-FR"/>
          <w14:ligatures w14:val="none"/>
        </w:rPr>
        <w:br w:type="page"/>
      </w:r>
    </w:p>
    <w:p w14:paraId="71615D54" w14:textId="77777777" w:rsidR="003B3502" w:rsidRPr="003B3502" w:rsidRDefault="003B3502" w:rsidP="003B3502">
      <w:pPr>
        <w:keepNext/>
        <w:keepLines/>
        <w:pageBreakBefore/>
        <w:spacing w:after="600" w:line="240" w:lineRule="auto"/>
        <w:contextualSpacing/>
        <w:outlineLvl w:val="0"/>
        <w:rPr>
          <w:rFonts w:ascii="Arial Narrow" w:eastAsia="Times New Roman" w:hAnsi="Arial Narrow" w:cs="Times New Roman"/>
          <w:bCs/>
          <w:color w:val="000000"/>
          <w:kern w:val="0"/>
          <w:sz w:val="60"/>
          <w:szCs w:val="60"/>
          <w:lang w:eastAsia="fr-FR"/>
          <w14:ligatures w14:val="none"/>
        </w:rPr>
      </w:pPr>
      <w:bookmarkStart w:id="0" w:name="_Toc202798939"/>
      <w:r w:rsidRPr="003B3502">
        <w:rPr>
          <w:rFonts w:ascii="Arial Narrow" w:eastAsia="Times New Roman" w:hAnsi="Arial Narrow" w:cs="Times New Roman"/>
          <w:bCs/>
          <w:color w:val="000000"/>
          <w:kern w:val="0"/>
          <w:sz w:val="60"/>
          <w:szCs w:val="60"/>
          <w:lang w:eastAsia="fr-FR"/>
          <w14:ligatures w14:val="none"/>
        </w:rPr>
        <w:lastRenderedPageBreak/>
        <w:t>Informations à destination des prescripteurs et des pharmacies à usage intérieur</w:t>
      </w:r>
      <w:bookmarkEnd w:id="0"/>
    </w:p>
    <w:p w14:paraId="777C8DB5" w14:textId="77777777" w:rsidR="00E67C57" w:rsidRDefault="00E67C57" w:rsidP="003B3502">
      <w:pPr>
        <w:spacing w:before="100" w:after="40" w:line="288" w:lineRule="auto"/>
        <w:jc w:val="both"/>
        <w:rPr>
          <w:rFonts w:ascii="Arial" w:eastAsia="Times New Roman" w:hAnsi="Arial" w:cs="Times New Roman"/>
          <w:color w:val="404040"/>
          <w:kern w:val="0"/>
          <w:lang w:eastAsia="fr-FR"/>
          <w14:ligatures w14:val="none"/>
        </w:rPr>
      </w:pPr>
    </w:p>
    <w:p w14:paraId="61CD2895" w14:textId="77777777" w:rsidR="00E67C57" w:rsidRDefault="00E67C57" w:rsidP="003B3502">
      <w:pPr>
        <w:spacing w:before="100" w:after="40" w:line="288" w:lineRule="auto"/>
        <w:jc w:val="both"/>
        <w:rPr>
          <w:rFonts w:ascii="Arial" w:eastAsia="Times New Roman" w:hAnsi="Arial" w:cs="Times New Roman"/>
          <w:color w:val="404040"/>
          <w:kern w:val="0"/>
          <w:lang w:eastAsia="fr-FR"/>
          <w14:ligatures w14:val="none"/>
        </w:rPr>
      </w:pPr>
    </w:p>
    <w:p w14:paraId="3F4664F7" w14:textId="73935DA6" w:rsidR="003B3502" w:rsidRPr="003B3502" w:rsidRDefault="003B3502" w:rsidP="003B3502">
      <w:pPr>
        <w:spacing w:before="100" w:after="40" w:line="288" w:lineRule="auto"/>
        <w:jc w:val="both"/>
        <w:rPr>
          <w:rFonts w:ascii="Arial" w:eastAsia="Times New Roman" w:hAnsi="Arial" w:cs="Times New Roman"/>
          <w:color w:val="404040"/>
          <w:kern w:val="0"/>
          <w:lang w:eastAsia="fr-FR"/>
          <w14:ligatures w14:val="none"/>
        </w:rPr>
      </w:pPr>
      <w:r w:rsidRPr="003B3502">
        <w:rPr>
          <w:rFonts w:ascii="Arial" w:eastAsia="Times New Roman" w:hAnsi="Arial" w:cs="Times New Roman"/>
          <w:color w:val="404040"/>
          <w:kern w:val="0"/>
          <w:lang w:eastAsia="fr-FR"/>
          <w14:ligatures w14:val="none"/>
        </w:rPr>
        <w:t xml:space="preserve">Vous souhaitez prescrire ou dispenser un médicament disponible au titre d’une autorisation d’accès compassionnel ? Cette autorisation vous engage à : </w:t>
      </w:r>
    </w:p>
    <w:p w14:paraId="32FCDD76" w14:textId="77777777" w:rsidR="00B903EB" w:rsidRDefault="00B903EB" w:rsidP="007938D3">
      <w:pPr>
        <w:tabs>
          <w:tab w:val="left" w:pos="1455"/>
        </w:tabs>
      </w:pPr>
    </w:p>
    <w:p w14:paraId="18DF2C2A" w14:textId="1B883A51" w:rsidR="003B3502" w:rsidRPr="00E67C57" w:rsidRDefault="003B3502" w:rsidP="00E67C57">
      <w:pPr>
        <w:tabs>
          <w:tab w:val="left" w:pos="1455"/>
        </w:tabs>
        <w:jc w:val="center"/>
      </w:pPr>
      <w:r w:rsidRPr="003B3502">
        <w:rPr>
          <w:noProof/>
        </w:rPr>
        <w:drawing>
          <wp:inline distT="0" distB="0" distL="0" distR="0" wp14:anchorId="5F981494" wp14:editId="569B4FB9">
            <wp:extent cx="6168296" cy="2415351"/>
            <wp:effectExtent l="0" t="0" r="4445" b="4445"/>
            <wp:docPr id="6698026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980261" name=""/>
                    <pic:cNvPicPr/>
                  </pic:nvPicPr>
                  <pic:blipFill>
                    <a:blip r:embed="rId12"/>
                    <a:stretch>
                      <a:fillRect/>
                    </a:stretch>
                  </pic:blipFill>
                  <pic:spPr>
                    <a:xfrm>
                      <a:off x="0" y="0"/>
                      <a:ext cx="6181062" cy="2420350"/>
                    </a:xfrm>
                    <a:prstGeom prst="rect">
                      <a:avLst/>
                    </a:prstGeom>
                  </pic:spPr>
                </pic:pic>
              </a:graphicData>
            </a:graphic>
          </wp:inline>
        </w:drawing>
      </w:r>
    </w:p>
    <w:p w14:paraId="52075EF1" w14:textId="1F4E45F9" w:rsidR="003B3502" w:rsidRPr="003B3502" w:rsidRDefault="003B3502" w:rsidP="003B3502">
      <w:pPr>
        <w:jc w:val="both"/>
        <w:rPr>
          <w:rFonts w:ascii="Arial" w:eastAsia="Times New Roman" w:hAnsi="Arial" w:cs="Times New Roman"/>
          <w:color w:val="404040"/>
          <w:kern w:val="0"/>
          <w:lang w:eastAsia="fr-FR"/>
          <w14:ligatures w14:val="none"/>
        </w:rPr>
      </w:pPr>
      <w:r w:rsidRPr="003B3502">
        <w:rPr>
          <w:rFonts w:ascii="Arial" w:eastAsia="Times New Roman" w:hAnsi="Arial" w:cs="Times New Roman"/>
          <w:color w:val="404040"/>
          <w:kern w:val="0"/>
          <w:lang w:eastAsia="fr-FR"/>
          <w14:ligatures w14:val="none"/>
        </w:rPr>
        <w:t xml:space="preserve">Participer à cette démarche, c’est permettre au patient de bénéficier du traitement dans les meilleures conditions et contribuer au développement des connaissances scientifiques. </w:t>
      </w:r>
    </w:p>
    <w:p w14:paraId="7FD223E8" w14:textId="77777777" w:rsidR="003B3502" w:rsidRPr="003B3502" w:rsidRDefault="003B3502" w:rsidP="003B3502">
      <w:pPr>
        <w:rPr>
          <w:rFonts w:ascii="Arial" w:eastAsia="Times New Roman" w:hAnsi="Arial" w:cs="Times New Roman"/>
          <w:color w:val="404040"/>
          <w:kern w:val="0"/>
          <w:sz w:val="18"/>
          <w:lang w:eastAsia="fr-FR"/>
          <w14:ligatures w14:val="none"/>
        </w:rPr>
      </w:pPr>
      <w:r w:rsidRPr="003B3502">
        <w:rPr>
          <w:rFonts w:ascii="Arial" w:eastAsia="Times New Roman" w:hAnsi="Arial" w:cs="Times New Roman"/>
          <w:color w:val="404040"/>
          <w:kern w:val="0"/>
          <w:sz w:val="18"/>
          <w:lang w:eastAsia="fr-FR"/>
          <w14:ligatures w14:val="none"/>
        </w:rPr>
        <w:t>*Une autorisation d’accès compassionnel est toujours temporaire, délivrée pour une durée d’un an maximum et renouvelable. Elle peut être retirée ou suspendue si les conditions qui ont conduit à son octroi ne sont plus remplies ou pour des motifs de santé publique.</w:t>
      </w:r>
    </w:p>
    <w:p w14:paraId="3BB86BC0" w14:textId="77777777" w:rsidR="003B3502" w:rsidRPr="003B3502" w:rsidRDefault="003B3502" w:rsidP="003B3502">
      <w:pPr>
        <w:spacing w:before="100" w:after="40" w:line="288" w:lineRule="auto"/>
        <w:jc w:val="both"/>
        <w:rPr>
          <w:rFonts w:ascii="Arial" w:eastAsia="Times New Roman" w:hAnsi="Arial" w:cs="Times New Roman"/>
          <w:color w:val="404040"/>
          <w:kern w:val="0"/>
          <w:lang w:eastAsia="fr-FR"/>
          <w14:ligatures w14:val="none"/>
        </w:rPr>
      </w:pPr>
      <w:r w:rsidRPr="003B3502">
        <w:rPr>
          <w:rFonts w:ascii="Arial" w:eastAsia="Times New Roman" w:hAnsi="Arial" w:cs="Times New Roman"/>
          <w:color w:val="404040"/>
          <w:kern w:val="0"/>
          <w:lang w:eastAsia="fr-FR"/>
          <w14:ligatures w14:val="none"/>
        </w:rPr>
        <w:t xml:space="preserve">Pour plus d’informations sur le dispositif d’accès compassionnel, veuillez consulter le </w:t>
      </w:r>
      <w:hyperlink r:id="rId13" w:history="1">
        <w:r w:rsidRPr="003B3502">
          <w:rPr>
            <w:rFonts w:ascii="Arial" w:eastAsia="Times New Roman" w:hAnsi="Arial" w:cs="Times New Roman"/>
            <w:color w:val="467886"/>
            <w:kern w:val="0"/>
            <w:u w:val="single"/>
            <w:lang w:eastAsia="fr-FR"/>
            <w14:ligatures w14:val="none"/>
          </w:rPr>
          <w:t>site internet de l’ANSM</w:t>
        </w:r>
      </w:hyperlink>
      <w:r w:rsidRPr="003B3502">
        <w:rPr>
          <w:rFonts w:ascii="Arial" w:eastAsia="Times New Roman" w:hAnsi="Arial" w:cs="Times New Roman"/>
          <w:color w:val="404040"/>
          <w:kern w:val="0"/>
          <w:lang w:eastAsia="fr-FR"/>
          <w14:ligatures w14:val="none"/>
        </w:rPr>
        <w:t>.</w:t>
      </w:r>
    </w:p>
    <w:p w14:paraId="2D0A70F4" w14:textId="77777777" w:rsidR="003B3502" w:rsidRPr="003B3502" w:rsidRDefault="003B3502" w:rsidP="003B3502">
      <w:pPr>
        <w:spacing w:before="100" w:after="40" w:line="288" w:lineRule="auto"/>
        <w:jc w:val="both"/>
        <w:rPr>
          <w:rFonts w:ascii="Arial" w:eastAsia="Times New Roman" w:hAnsi="Arial" w:cs="Times New Roman"/>
          <w:color w:val="404040"/>
          <w:kern w:val="0"/>
          <w:lang w:eastAsia="fr-FR"/>
          <w14:ligatures w14:val="none"/>
        </w:rPr>
      </w:pPr>
      <w:r w:rsidRPr="003B3502">
        <w:rPr>
          <w:rFonts w:ascii="Arial" w:eastAsia="Times New Roman" w:hAnsi="Arial" w:cs="Times New Roman"/>
          <w:color w:val="404040"/>
          <w:kern w:val="0"/>
          <w:lang w:eastAsia="fr-FR"/>
          <w14:ligatures w14:val="none"/>
        </w:rPr>
        <w:t>L’autorisation d’accès compassionnel est une procédure permettant l’utilisation, à titre exceptionnel, d’un médicament dans une indication précise en l’absence de demande d’autorisation de mise sur le marché (AMM) ou avant la délivrance d’une telle AMM pour ce médicament, dès lors que toutes les conditions suivantes sont remplies :</w:t>
      </w:r>
    </w:p>
    <w:p w14:paraId="44195CF6" w14:textId="77777777" w:rsidR="003B3502" w:rsidRDefault="003B3502" w:rsidP="003B3502">
      <w:pPr>
        <w:pStyle w:val="Paragraphedeliste"/>
        <w:numPr>
          <w:ilvl w:val="0"/>
          <w:numId w:val="4"/>
        </w:numPr>
        <w:spacing w:before="40" w:after="20" w:line="288" w:lineRule="auto"/>
        <w:jc w:val="both"/>
        <w:rPr>
          <w:rFonts w:ascii="Arial" w:eastAsia="Times New Roman" w:hAnsi="Arial" w:cs="Times New Roman"/>
          <w:color w:val="404040"/>
          <w:kern w:val="0"/>
          <w:lang w:eastAsia="fr-FR"/>
          <w14:ligatures w14:val="none"/>
        </w:rPr>
      </w:pPr>
      <w:proofErr w:type="gramStart"/>
      <w:r w:rsidRPr="003B3502">
        <w:rPr>
          <w:rFonts w:ascii="Arial" w:eastAsia="Times New Roman" w:hAnsi="Arial" w:cs="Times New Roman"/>
          <w:color w:val="404040"/>
          <w:kern w:val="0"/>
          <w:lang w:eastAsia="fr-FR"/>
          <w14:ligatures w14:val="none"/>
        </w:rPr>
        <w:t>la</w:t>
      </w:r>
      <w:proofErr w:type="gramEnd"/>
      <w:r w:rsidRPr="003B3502">
        <w:rPr>
          <w:rFonts w:ascii="Arial" w:eastAsia="Times New Roman" w:hAnsi="Arial" w:cs="Times New Roman"/>
          <w:color w:val="404040"/>
          <w:kern w:val="0"/>
          <w:lang w:eastAsia="fr-FR"/>
          <w14:ligatures w14:val="none"/>
        </w:rPr>
        <w:t xml:space="preserve"> maladie est grave, rare ou invalidante ;</w:t>
      </w:r>
    </w:p>
    <w:p w14:paraId="6C0122B3" w14:textId="77777777" w:rsidR="003B3502" w:rsidRDefault="003B3502" w:rsidP="003B3502">
      <w:pPr>
        <w:pStyle w:val="Paragraphedeliste"/>
        <w:numPr>
          <w:ilvl w:val="0"/>
          <w:numId w:val="4"/>
        </w:numPr>
        <w:spacing w:before="40" w:after="20" w:line="288" w:lineRule="auto"/>
        <w:jc w:val="both"/>
        <w:rPr>
          <w:rFonts w:ascii="Arial" w:eastAsia="Times New Roman" w:hAnsi="Arial" w:cs="Times New Roman"/>
          <w:color w:val="404040"/>
          <w:kern w:val="0"/>
          <w:lang w:eastAsia="fr-FR"/>
          <w14:ligatures w14:val="none"/>
        </w:rPr>
      </w:pPr>
      <w:proofErr w:type="gramStart"/>
      <w:r w:rsidRPr="003B3502">
        <w:rPr>
          <w:rFonts w:ascii="Arial" w:eastAsia="Times New Roman" w:hAnsi="Arial" w:cs="Times New Roman"/>
          <w:color w:val="404040"/>
          <w:kern w:val="0"/>
          <w:lang w:eastAsia="fr-FR"/>
          <w14:ligatures w14:val="none"/>
        </w:rPr>
        <w:t>il</w:t>
      </w:r>
      <w:proofErr w:type="gramEnd"/>
      <w:r w:rsidRPr="003B3502">
        <w:rPr>
          <w:rFonts w:ascii="Arial" w:eastAsia="Times New Roman" w:hAnsi="Arial" w:cs="Times New Roman"/>
          <w:color w:val="404040"/>
          <w:kern w:val="0"/>
          <w:lang w:eastAsia="fr-FR"/>
          <w14:ligatures w14:val="none"/>
        </w:rPr>
        <w:t xml:space="preserve"> n’existe pas de traitement approprié ;</w:t>
      </w:r>
    </w:p>
    <w:p w14:paraId="6D64A7B0" w14:textId="77777777" w:rsidR="003B3502" w:rsidRDefault="003B3502" w:rsidP="003B3502">
      <w:pPr>
        <w:pStyle w:val="Paragraphedeliste"/>
        <w:numPr>
          <w:ilvl w:val="0"/>
          <w:numId w:val="4"/>
        </w:numPr>
        <w:spacing w:before="40" w:after="20" w:line="288" w:lineRule="auto"/>
        <w:jc w:val="both"/>
        <w:rPr>
          <w:rFonts w:ascii="Arial" w:eastAsia="Times New Roman" w:hAnsi="Arial" w:cs="Times New Roman"/>
          <w:color w:val="404040"/>
          <w:kern w:val="0"/>
          <w:lang w:eastAsia="fr-FR"/>
          <w14:ligatures w14:val="none"/>
        </w:rPr>
      </w:pPr>
      <w:proofErr w:type="gramStart"/>
      <w:r w:rsidRPr="003B3502">
        <w:rPr>
          <w:rFonts w:ascii="Arial" w:eastAsia="Times New Roman" w:hAnsi="Arial" w:cs="Times New Roman"/>
          <w:color w:val="404040"/>
          <w:kern w:val="0"/>
          <w:lang w:eastAsia="fr-FR"/>
          <w14:ligatures w14:val="none"/>
        </w:rPr>
        <w:t>l’efficacité</w:t>
      </w:r>
      <w:proofErr w:type="gramEnd"/>
      <w:r w:rsidRPr="003B3502">
        <w:rPr>
          <w:rFonts w:ascii="Arial" w:eastAsia="Times New Roman" w:hAnsi="Arial" w:cs="Times New Roman"/>
          <w:color w:val="404040"/>
          <w:kern w:val="0"/>
          <w:lang w:eastAsia="fr-FR"/>
          <w14:ligatures w14:val="none"/>
        </w:rPr>
        <w:t xml:space="preserve"> et la sécurité de ce médicament, pour l’indication considérée, sont présumées favorables au regard des données cliniques disponibles (résultats des essais thérapeutiques) ;</w:t>
      </w:r>
    </w:p>
    <w:p w14:paraId="4E58C30F" w14:textId="77777777" w:rsidR="003B3502" w:rsidRDefault="003B3502" w:rsidP="003B3502">
      <w:pPr>
        <w:pStyle w:val="Paragraphedeliste"/>
        <w:numPr>
          <w:ilvl w:val="0"/>
          <w:numId w:val="4"/>
        </w:numPr>
        <w:spacing w:before="40" w:after="20" w:line="288" w:lineRule="auto"/>
        <w:jc w:val="both"/>
        <w:rPr>
          <w:rFonts w:ascii="Arial" w:eastAsia="Times New Roman" w:hAnsi="Arial" w:cs="Times New Roman"/>
          <w:color w:val="404040"/>
          <w:kern w:val="0"/>
          <w:lang w:eastAsia="fr-FR"/>
          <w14:ligatures w14:val="none"/>
        </w:rPr>
      </w:pPr>
      <w:proofErr w:type="gramStart"/>
      <w:r w:rsidRPr="003B3502">
        <w:rPr>
          <w:rFonts w:ascii="Arial" w:eastAsia="Times New Roman" w:hAnsi="Arial" w:cs="Times New Roman"/>
          <w:color w:val="404040"/>
          <w:kern w:val="0"/>
          <w:lang w:eastAsia="fr-FR"/>
          <w14:ligatures w14:val="none"/>
        </w:rPr>
        <w:t>le</w:t>
      </w:r>
      <w:proofErr w:type="gramEnd"/>
      <w:r w:rsidRPr="003B3502">
        <w:rPr>
          <w:rFonts w:ascii="Arial" w:eastAsia="Times New Roman" w:hAnsi="Arial" w:cs="Times New Roman"/>
          <w:color w:val="404040"/>
          <w:kern w:val="0"/>
          <w:lang w:eastAsia="fr-FR"/>
          <w14:ligatures w14:val="none"/>
        </w:rPr>
        <w:t xml:space="preserve"> médicament ne fait pas l’objet d’une recherche impliquant la personne humaine à des fins commerciales,</w:t>
      </w:r>
    </w:p>
    <w:p w14:paraId="34055B35" w14:textId="09E7C549" w:rsidR="003B3502" w:rsidRPr="00E67C57" w:rsidRDefault="003B3502" w:rsidP="00E67C57">
      <w:pPr>
        <w:pStyle w:val="Paragraphedeliste"/>
        <w:numPr>
          <w:ilvl w:val="0"/>
          <w:numId w:val="4"/>
        </w:numPr>
        <w:spacing w:before="40" w:after="20" w:line="288" w:lineRule="auto"/>
        <w:jc w:val="both"/>
        <w:rPr>
          <w:rFonts w:ascii="Arial" w:eastAsia="Times New Roman" w:hAnsi="Arial" w:cs="Times New Roman"/>
          <w:color w:val="404040"/>
          <w:kern w:val="0"/>
          <w:lang w:eastAsia="fr-FR"/>
          <w14:ligatures w14:val="none"/>
        </w:rPr>
      </w:pPr>
      <w:proofErr w:type="gramStart"/>
      <w:r w:rsidRPr="003B3502">
        <w:rPr>
          <w:rFonts w:ascii="Arial" w:eastAsia="Times New Roman" w:hAnsi="Arial" w:cs="Times New Roman"/>
          <w:color w:val="404040"/>
          <w:kern w:val="0"/>
          <w:lang w:eastAsia="fr-FR"/>
          <w14:ligatures w14:val="none"/>
        </w:rPr>
        <w:t>ou</w:t>
      </w:r>
      <w:proofErr w:type="gramEnd"/>
      <w:r w:rsidRPr="003B3502">
        <w:rPr>
          <w:rFonts w:ascii="Arial" w:eastAsia="Times New Roman" w:hAnsi="Arial" w:cs="Times New Roman"/>
          <w:color w:val="404040"/>
          <w:kern w:val="0"/>
          <w:lang w:eastAsia="fr-FR"/>
          <w14:ligatures w14:val="none"/>
        </w:rPr>
        <w:t xml:space="preserve"> lorsque le médicament fait l’objet d’une recherche impliquant la personne humaine dans l’indication à des fins commerciales, le laboratoire s’est engagé à demander une autorisation d’accès précoce auprès de la HAS, le patient ne peut participer à cette recherche et la mise en œuvre du traitement ne peut pas être différée.</w:t>
      </w:r>
    </w:p>
    <w:p w14:paraId="2D5DC90A" w14:textId="77777777" w:rsidR="003B3502" w:rsidRPr="003B3502" w:rsidRDefault="003B3502" w:rsidP="003B3502">
      <w:pPr>
        <w:spacing w:before="100" w:after="40" w:line="288" w:lineRule="auto"/>
        <w:jc w:val="both"/>
        <w:rPr>
          <w:rFonts w:ascii="Arial" w:eastAsia="Times New Roman" w:hAnsi="Arial" w:cs="Times New Roman"/>
          <w:color w:val="404040"/>
          <w:kern w:val="0"/>
          <w:lang w:eastAsia="fr-FR"/>
          <w14:ligatures w14:val="none"/>
        </w:rPr>
      </w:pPr>
      <w:r w:rsidRPr="003B3502">
        <w:rPr>
          <w:rFonts w:ascii="Arial" w:eastAsia="Times New Roman" w:hAnsi="Arial" w:cs="Times New Roman"/>
          <w:color w:val="404040"/>
          <w:kern w:val="0"/>
          <w:lang w:eastAsia="fr-FR"/>
          <w14:ligatures w14:val="none"/>
        </w:rPr>
        <w:lastRenderedPageBreak/>
        <w:t>L’AAC est subordonnée au respect d’un protocole d’utilisation thérapeutique et de suivi des patients (PUT-SP), présent document, dont les objectifs sont les suivants :</w:t>
      </w:r>
    </w:p>
    <w:p w14:paraId="01F6587B" w14:textId="77777777" w:rsidR="003B3502" w:rsidRPr="003B3502" w:rsidRDefault="003B3502" w:rsidP="003B3502">
      <w:pPr>
        <w:pStyle w:val="Paragraphedeliste"/>
        <w:numPr>
          <w:ilvl w:val="0"/>
          <w:numId w:val="5"/>
        </w:numPr>
        <w:spacing w:before="40" w:after="20" w:line="288" w:lineRule="auto"/>
        <w:jc w:val="both"/>
        <w:rPr>
          <w:rFonts w:ascii="Arial" w:eastAsia="Times New Roman" w:hAnsi="Arial" w:cs="Times New Roman"/>
          <w:color w:val="404040"/>
          <w:kern w:val="0"/>
          <w:lang w:eastAsia="fr-FR"/>
          <w14:ligatures w14:val="none"/>
        </w:rPr>
      </w:pPr>
      <w:r w:rsidRPr="003B3502">
        <w:rPr>
          <w:rFonts w:ascii="Arial" w:eastAsia="Times New Roman" w:hAnsi="Arial" w:cs="Times New Roman"/>
          <w:color w:val="404040"/>
          <w:kern w:val="0"/>
          <w:lang w:eastAsia="fr-FR"/>
          <w14:ligatures w14:val="none"/>
        </w:rPr>
        <w:t xml:space="preserve">Apporter aux prescripteurs et aux patients toute l’information pertinente sur le médicament et son utilisation. À cette fin, vous trouverez dans ce document : </w:t>
      </w:r>
    </w:p>
    <w:p w14:paraId="7CFAB2C2" w14:textId="77777777" w:rsidR="003B3502" w:rsidRDefault="003B3502" w:rsidP="003B3502">
      <w:pPr>
        <w:pStyle w:val="Paragraphedeliste"/>
        <w:numPr>
          <w:ilvl w:val="0"/>
          <w:numId w:val="6"/>
        </w:numPr>
        <w:spacing w:before="40" w:after="20" w:line="288" w:lineRule="auto"/>
        <w:ind w:left="1134"/>
        <w:jc w:val="both"/>
        <w:rPr>
          <w:rFonts w:ascii="Arial" w:eastAsia="Times New Roman" w:hAnsi="Arial" w:cs="Times New Roman"/>
          <w:color w:val="404040"/>
          <w:kern w:val="0"/>
          <w:lang w:eastAsia="fr-FR"/>
          <w14:ligatures w14:val="none"/>
        </w:rPr>
      </w:pPr>
      <w:proofErr w:type="gramStart"/>
      <w:r w:rsidRPr="003B3502">
        <w:rPr>
          <w:rFonts w:ascii="Arial" w:eastAsia="Times New Roman" w:hAnsi="Arial" w:cs="Times New Roman"/>
          <w:color w:val="404040"/>
          <w:kern w:val="0"/>
          <w:lang w:eastAsia="fr-FR"/>
          <w14:ligatures w14:val="none"/>
        </w:rPr>
        <w:t>une</w:t>
      </w:r>
      <w:proofErr w:type="gramEnd"/>
      <w:r w:rsidRPr="003B3502">
        <w:rPr>
          <w:rFonts w:ascii="Arial" w:eastAsia="Times New Roman" w:hAnsi="Arial" w:cs="Times New Roman"/>
          <w:color w:val="404040"/>
          <w:kern w:val="0"/>
          <w:lang w:eastAsia="fr-FR"/>
          <w14:ligatures w14:val="none"/>
        </w:rPr>
        <w:t xml:space="preserve"> description du médicament ainsi que les conditions d’utilisation et de prescription du médicament, </w:t>
      </w:r>
    </w:p>
    <w:p w14:paraId="2749F7A1" w14:textId="7A09E823" w:rsidR="003B3502" w:rsidRPr="003B3502" w:rsidRDefault="003B3502" w:rsidP="003B3502">
      <w:pPr>
        <w:pStyle w:val="Paragraphedeliste"/>
        <w:numPr>
          <w:ilvl w:val="0"/>
          <w:numId w:val="6"/>
        </w:numPr>
        <w:spacing w:before="40" w:after="20" w:line="288" w:lineRule="auto"/>
        <w:ind w:left="1134"/>
        <w:jc w:val="both"/>
        <w:rPr>
          <w:rFonts w:ascii="Arial" w:eastAsia="Times New Roman" w:hAnsi="Arial" w:cs="Times New Roman"/>
          <w:color w:val="404040"/>
          <w:kern w:val="0"/>
          <w:lang w:eastAsia="fr-FR"/>
          <w14:ligatures w14:val="none"/>
        </w:rPr>
      </w:pPr>
      <w:proofErr w:type="gramStart"/>
      <w:r w:rsidRPr="003B3502">
        <w:rPr>
          <w:rFonts w:ascii="Arial" w:eastAsia="Times New Roman" w:hAnsi="Arial" w:cs="Times New Roman"/>
          <w:color w:val="404040"/>
          <w:kern w:val="0"/>
          <w:lang w:eastAsia="fr-FR"/>
          <w14:ligatures w14:val="none"/>
        </w:rPr>
        <w:t>des</w:t>
      </w:r>
      <w:proofErr w:type="gramEnd"/>
      <w:r w:rsidRPr="003B3502">
        <w:rPr>
          <w:rFonts w:ascii="Arial" w:eastAsia="Times New Roman" w:hAnsi="Arial" w:cs="Times New Roman"/>
          <w:color w:val="404040"/>
          <w:kern w:val="0"/>
          <w:lang w:eastAsia="fr-FR"/>
          <w14:ligatures w14:val="none"/>
        </w:rPr>
        <w:t xml:space="preserve"> notes d’information que le prescripteur doit remettre au patient avant toute prescription du médicament (voir </w:t>
      </w:r>
      <w:hyperlink w:anchor="Annexe_3" w:history="1">
        <w:r w:rsidRPr="00F80F7D">
          <w:rPr>
            <w:rFonts w:ascii="Arial" w:eastAsia="Times New Roman" w:hAnsi="Arial" w:cs="Times New Roman"/>
            <w:color w:val="467886"/>
            <w:kern w:val="0"/>
            <w:u w:val="single"/>
            <w:lang w:eastAsia="fr-FR"/>
            <w14:ligatures w14:val="none"/>
          </w:rPr>
          <w:t>annexe 3</w:t>
        </w:r>
      </w:hyperlink>
      <w:r w:rsidRPr="003B3502">
        <w:rPr>
          <w:rFonts w:ascii="Arial" w:eastAsia="Times New Roman" w:hAnsi="Arial" w:cs="Times New Roman"/>
          <w:color w:val="404040"/>
          <w:kern w:val="0"/>
          <w:lang w:eastAsia="fr-FR"/>
          <w14:ligatures w14:val="none"/>
        </w:rPr>
        <w:t>) ;</w:t>
      </w:r>
    </w:p>
    <w:p w14:paraId="5BADA2BE" w14:textId="0DA270E3" w:rsidR="003B3502" w:rsidRPr="003B3502" w:rsidRDefault="003B3502" w:rsidP="003B3502">
      <w:pPr>
        <w:pStyle w:val="Paragraphedeliste"/>
        <w:numPr>
          <w:ilvl w:val="0"/>
          <w:numId w:val="5"/>
        </w:numPr>
        <w:shd w:val="clear" w:color="FFFFFF" w:fill="FFFFFF"/>
        <w:spacing w:after="0" w:line="288" w:lineRule="auto"/>
        <w:jc w:val="both"/>
        <w:rPr>
          <w:rFonts w:ascii="Arial" w:eastAsia="Times New Roman" w:hAnsi="Arial" w:cs="Times New Roman"/>
          <w:color w:val="404040"/>
          <w:kern w:val="0"/>
          <w:lang w:eastAsia="fr-FR"/>
          <w14:ligatures w14:val="none"/>
        </w:rPr>
      </w:pPr>
      <w:r w:rsidRPr="003B3502">
        <w:rPr>
          <w:rFonts w:ascii="Arial" w:eastAsia="Times New Roman" w:hAnsi="Arial" w:cs="Times New Roman"/>
          <w:color w:val="404040"/>
          <w:kern w:val="0"/>
          <w:lang w:eastAsia="fr-FR"/>
          <w14:ligatures w14:val="none"/>
        </w:rPr>
        <w:t xml:space="preserve">Organiser la surveillance des patients notamment via le recueil des effets indésirables/situations particulières auprès du laboratoire via la fiche de déclaration en </w:t>
      </w:r>
      <w:hyperlink w:anchor="Annexe_1" w:history="1">
        <w:r w:rsidRPr="00A15681">
          <w:rPr>
            <w:rStyle w:val="Lienhypertexte"/>
            <w:rFonts w:ascii="Arial" w:eastAsia="Times New Roman" w:hAnsi="Arial" w:cs="Times New Roman"/>
            <w:kern w:val="0"/>
            <w:lang w:eastAsia="fr-FR"/>
            <w14:ligatures w14:val="none"/>
          </w:rPr>
          <w:t>annexe 1</w:t>
        </w:r>
      </w:hyperlink>
      <w:r w:rsidRPr="003B3502">
        <w:rPr>
          <w:rFonts w:ascii="Arial" w:eastAsia="Times New Roman" w:hAnsi="Arial" w:cs="Times New Roman"/>
          <w:color w:val="404040"/>
          <w:kern w:val="0"/>
          <w:lang w:eastAsia="fr-FR"/>
          <w14:ligatures w14:val="none"/>
        </w:rPr>
        <w:t xml:space="preserve">. Ces informations sont analysées par le laboratoire et transmises à l’ANSM (à </w:t>
      </w:r>
      <w:hyperlink r:id="rId14" w:history="1">
        <w:r w:rsidR="00F80F7D" w:rsidRPr="00577293">
          <w:rPr>
            <w:rStyle w:val="Lienhypertexte"/>
            <w:rFonts w:ascii="Arial" w:eastAsia="Times New Roman" w:hAnsi="Arial" w:cs="Times New Roman"/>
            <w:kern w:val="0"/>
            <w:lang w:eastAsia="fr-FR"/>
            <w14:ligatures w14:val="none"/>
          </w:rPr>
          <w:t>Contact-LABO-AAC@ansm.sante.fr</w:t>
        </w:r>
      </w:hyperlink>
      <w:r w:rsidRPr="003B3502">
        <w:rPr>
          <w:rFonts w:ascii="Arial" w:eastAsia="Times New Roman" w:hAnsi="Arial" w:cs="Times New Roman"/>
          <w:color w:val="404040"/>
          <w:kern w:val="0"/>
          <w:lang w:eastAsia="fr-FR"/>
          <w14:ligatures w14:val="none"/>
        </w:rPr>
        <w:t>) sous la forme d’un rapport périodique de synthèse ; un résumé de ce rapport, validé par l’ANSM en concertation avec le Centre Régional de Pharmacovigilance (CRPV) désigné en charge du suivi national le cas échéant, qui est ensuite publié sur son site Internet et transmis par le laboratoire aux professionnels de santé concernés.</w:t>
      </w:r>
    </w:p>
    <w:p w14:paraId="39E9F378" w14:textId="77777777" w:rsidR="003B3502" w:rsidRPr="003B3502" w:rsidRDefault="003B3502" w:rsidP="003B3502">
      <w:pPr>
        <w:spacing w:before="40" w:after="20" w:line="288" w:lineRule="auto"/>
        <w:ind w:left="680" w:hanging="362"/>
        <w:jc w:val="both"/>
        <w:rPr>
          <w:rFonts w:ascii="Arial" w:eastAsia="Times New Roman" w:hAnsi="Arial" w:cs="Times New Roman"/>
          <w:color w:val="404040"/>
          <w:kern w:val="0"/>
          <w:lang w:eastAsia="fr-FR"/>
          <w14:ligatures w14:val="none"/>
        </w:rPr>
      </w:pPr>
    </w:p>
    <w:p w14:paraId="2ED7C1BD" w14:textId="1EFB3F4D" w:rsidR="003B3502" w:rsidRDefault="003B3502">
      <w:r>
        <w:br w:type="page"/>
      </w:r>
    </w:p>
    <w:p w14:paraId="3058546A" w14:textId="77777777" w:rsidR="00E67C57" w:rsidRPr="00E67C57" w:rsidRDefault="00E67C57" w:rsidP="00E67C57">
      <w:pPr>
        <w:keepNext/>
        <w:keepLines/>
        <w:pageBreakBefore/>
        <w:spacing w:after="600" w:line="240" w:lineRule="auto"/>
        <w:contextualSpacing/>
        <w:outlineLvl w:val="0"/>
        <w:rPr>
          <w:rFonts w:ascii="Arial Narrow" w:eastAsia="Times New Roman" w:hAnsi="Arial Narrow" w:cs="Times New Roman"/>
          <w:bCs/>
          <w:color w:val="000000"/>
          <w:kern w:val="0"/>
          <w:sz w:val="60"/>
          <w:szCs w:val="28"/>
          <w:lang w:eastAsia="fr-FR"/>
          <w14:ligatures w14:val="none"/>
        </w:rPr>
      </w:pPr>
      <w:bookmarkStart w:id="1" w:name="_Toc58334972"/>
      <w:bookmarkStart w:id="2" w:name="_Toc72319021"/>
      <w:bookmarkStart w:id="3" w:name="_Toc202798940"/>
      <w:r w:rsidRPr="00E67C57">
        <w:rPr>
          <w:rFonts w:ascii="Arial Narrow" w:eastAsia="Times New Roman" w:hAnsi="Arial Narrow" w:cs="Times New Roman"/>
          <w:bCs/>
          <w:color w:val="000000"/>
          <w:kern w:val="0"/>
          <w:sz w:val="60"/>
          <w:szCs w:val="28"/>
          <w:lang w:eastAsia="fr-FR"/>
          <w14:ligatures w14:val="none"/>
        </w:rPr>
        <w:lastRenderedPageBreak/>
        <w:t>Le médicament</w:t>
      </w:r>
      <w:bookmarkEnd w:id="1"/>
      <w:bookmarkEnd w:id="2"/>
      <w:bookmarkEnd w:id="3"/>
    </w:p>
    <w:p w14:paraId="256A217C" w14:textId="77777777" w:rsidR="00E67C57" w:rsidRDefault="00E67C57" w:rsidP="00E67C57">
      <w:pPr>
        <w:keepNext/>
        <w:autoSpaceDE w:val="0"/>
        <w:autoSpaceDN w:val="0"/>
        <w:adjustRightInd w:val="0"/>
        <w:spacing w:before="120" w:after="60" w:line="288" w:lineRule="auto"/>
        <w:rPr>
          <w:rFonts w:ascii="Arial Nova Cond" w:eastAsia="Times New Roman" w:hAnsi="Arial Nova Cond" w:cs="Arial"/>
          <w:b/>
          <w:bCs/>
          <w:color w:val="000000"/>
          <w:kern w:val="0"/>
          <w:sz w:val="26"/>
          <w:lang w:eastAsia="fr-FR"/>
          <w14:ligatures w14:val="none"/>
        </w:rPr>
      </w:pPr>
    </w:p>
    <w:p w14:paraId="1AB07C45" w14:textId="48DEC64C" w:rsidR="00E67C57" w:rsidRPr="00E67C57" w:rsidRDefault="00E67C57" w:rsidP="00E67C57">
      <w:pPr>
        <w:keepNext/>
        <w:autoSpaceDE w:val="0"/>
        <w:autoSpaceDN w:val="0"/>
        <w:adjustRightInd w:val="0"/>
        <w:spacing w:before="120" w:after="60" w:line="288" w:lineRule="auto"/>
        <w:rPr>
          <w:rFonts w:ascii="Arial Nova Cond" w:eastAsia="Times New Roman" w:hAnsi="Arial Nova Cond" w:cs="Arial"/>
          <w:b/>
          <w:bCs/>
          <w:color w:val="000000"/>
          <w:kern w:val="0"/>
          <w:sz w:val="26"/>
          <w:lang w:eastAsia="fr-FR"/>
          <w14:ligatures w14:val="none"/>
        </w:rPr>
      </w:pPr>
      <w:r w:rsidRPr="00E67C57">
        <w:rPr>
          <w:rFonts w:ascii="Arial Nova Cond" w:eastAsia="Times New Roman" w:hAnsi="Arial Nova Cond" w:cs="Arial"/>
          <w:b/>
          <w:bCs/>
          <w:color w:val="000000"/>
          <w:kern w:val="0"/>
          <w:sz w:val="26"/>
          <w:lang w:eastAsia="fr-FR"/>
          <w14:ligatures w14:val="none"/>
        </w:rPr>
        <w:t>Spécialité(s) concernée(s)</w:t>
      </w:r>
    </w:p>
    <w:sdt>
      <w:sdtPr>
        <w:rPr>
          <w:rFonts w:ascii="Arial" w:eastAsia="Times New Roman" w:hAnsi="Arial" w:cs="Times New Roman"/>
          <w:color w:val="404040"/>
          <w:kern w:val="0"/>
          <w:lang w:eastAsia="fr-FR"/>
          <w14:ligatures w14:val="none"/>
        </w:rPr>
        <w:id w:val="1584494225"/>
        <w:placeholder>
          <w:docPart w:val="8992A10538E44091B3BB894FA5370DFC"/>
        </w:placeholder>
      </w:sdtPr>
      <w:sdtEndPr/>
      <w:sdtContent>
        <w:p w14:paraId="7F9C2B12" w14:textId="7C7FCC55" w:rsidR="00E67C57" w:rsidRPr="00EA1591" w:rsidRDefault="00387C74" w:rsidP="00E67C57">
          <w:pPr>
            <w:spacing w:before="100" w:after="40" w:line="288" w:lineRule="auto"/>
            <w:jc w:val="both"/>
            <w:rPr>
              <w:rFonts w:ascii="Arial" w:eastAsia="Times New Roman" w:hAnsi="Arial" w:cs="Times New Roman"/>
              <w:color w:val="404040"/>
              <w:kern w:val="0"/>
              <w:lang w:eastAsia="fr-FR"/>
              <w14:ligatures w14:val="none"/>
            </w:rPr>
          </w:pPr>
          <w:r w:rsidRPr="00EA1591">
            <w:rPr>
              <w:rFonts w:ascii="Arial" w:eastAsia="Times New Roman" w:hAnsi="Arial" w:cs="Times New Roman"/>
              <w:color w:val="404040"/>
              <w:kern w:val="0"/>
              <w:lang w:eastAsia="fr-FR"/>
              <w14:ligatures w14:val="none"/>
            </w:rPr>
            <w:t>NATRIUMTHIOSULFAT 10%, solution pour perfusion</w:t>
          </w:r>
        </w:p>
        <w:p w14:paraId="1242B9A0" w14:textId="1A6A3F8F" w:rsidR="00387C74" w:rsidRPr="00EA1591" w:rsidRDefault="00387C74" w:rsidP="00E67C57">
          <w:pPr>
            <w:spacing w:before="100" w:after="40" w:line="288" w:lineRule="auto"/>
            <w:jc w:val="both"/>
            <w:rPr>
              <w:rFonts w:ascii="Arial" w:eastAsia="Times New Roman" w:hAnsi="Arial" w:cs="Times New Roman"/>
              <w:color w:val="404040"/>
              <w:kern w:val="0"/>
              <w:lang w:eastAsia="fr-FR"/>
              <w14:ligatures w14:val="none"/>
            </w:rPr>
          </w:pPr>
          <w:r w:rsidRPr="00EA1591">
            <w:rPr>
              <w:rFonts w:ascii="Arial" w:eastAsia="Times New Roman" w:hAnsi="Arial" w:cs="Times New Roman"/>
              <w:color w:val="404040"/>
              <w:kern w:val="0"/>
              <w:lang w:eastAsia="fr-FR"/>
              <w14:ligatures w14:val="none"/>
            </w:rPr>
            <w:t>NATRIUMTHIOSULFAT 25%, solution pour perfusion</w:t>
          </w:r>
        </w:p>
        <w:p w14:paraId="3B0EE4F4" w14:textId="483E576F" w:rsidR="00387C74" w:rsidRPr="00E67C57" w:rsidRDefault="00387C74" w:rsidP="00E67C57">
          <w:pPr>
            <w:spacing w:before="100" w:after="40" w:line="288" w:lineRule="auto"/>
            <w:jc w:val="both"/>
            <w:rPr>
              <w:rFonts w:ascii="Arial" w:eastAsia="Times New Roman" w:hAnsi="Arial" w:cs="Times New Roman"/>
              <w:color w:val="404040"/>
              <w:kern w:val="0"/>
              <w:lang w:eastAsia="fr-FR"/>
              <w14:ligatures w14:val="none"/>
            </w:rPr>
          </w:pPr>
          <w:r w:rsidRPr="00EA1591">
            <w:rPr>
              <w:rFonts w:ascii="Arial" w:eastAsia="Times New Roman" w:hAnsi="Arial" w:cs="Times New Roman"/>
              <w:color w:val="404040"/>
              <w:kern w:val="0"/>
              <w:lang w:eastAsia="fr-FR"/>
              <w14:ligatures w14:val="none"/>
            </w:rPr>
            <w:t>Thiosulfate de sodium</w:t>
          </w:r>
        </w:p>
      </w:sdtContent>
    </w:sdt>
    <w:p w14:paraId="252D40BC" w14:textId="77777777" w:rsidR="00E67C57" w:rsidRPr="00E67C57" w:rsidRDefault="00E67C57" w:rsidP="00E67C57">
      <w:pPr>
        <w:keepNext/>
        <w:autoSpaceDE w:val="0"/>
        <w:autoSpaceDN w:val="0"/>
        <w:adjustRightInd w:val="0"/>
        <w:spacing w:before="120" w:after="60" w:line="288" w:lineRule="auto"/>
        <w:rPr>
          <w:rFonts w:ascii="Arial Narrow" w:eastAsia="Times New Roman" w:hAnsi="Arial Narrow" w:cs="Arial"/>
          <w:b/>
          <w:bCs/>
          <w:color w:val="000000"/>
          <w:kern w:val="0"/>
          <w:sz w:val="26"/>
          <w:lang w:eastAsia="fr-FR"/>
          <w14:ligatures w14:val="none"/>
        </w:rPr>
      </w:pPr>
      <w:r w:rsidRPr="00E67C57">
        <w:rPr>
          <w:rFonts w:ascii="Arial Narrow" w:eastAsia="Times New Roman" w:hAnsi="Arial Narrow" w:cs="Arial"/>
          <w:b/>
          <w:bCs/>
          <w:color w:val="000000"/>
          <w:kern w:val="0"/>
          <w:sz w:val="26"/>
          <w:lang w:eastAsia="fr-FR"/>
          <w14:ligatures w14:val="none"/>
        </w:rPr>
        <w:t>Caractéristiques du médicament</w:t>
      </w:r>
    </w:p>
    <w:sdt>
      <w:sdtPr>
        <w:rPr>
          <w:rFonts w:ascii="Arial" w:eastAsia="Times New Roman" w:hAnsi="Arial" w:cs="Times New Roman"/>
          <w:color w:val="404040"/>
          <w:kern w:val="0"/>
          <w:lang w:eastAsia="fr-FR"/>
          <w14:ligatures w14:val="none"/>
        </w:rPr>
        <w:id w:val="-700630664"/>
        <w:placeholder>
          <w:docPart w:val="20A4D4C24D4C47CFB2987EB0749AD1F4"/>
        </w:placeholder>
      </w:sdtPr>
      <w:sdtEndPr/>
      <w:sdtContent>
        <w:sdt>
          <w:sdtPr>
            <w:rPr>
              <w:rFonts w:ascii="Arial" w:eastAsia="Times New Roman" w:hAnsi="Arial" w:cs="Times New Roman"/>
              <w:color w:val="404040"/>
              <w:kern w:val="0"/>
              <w:lang w:eastAsia="fr-FR"/>
              <w14:ligatures w14:val="none"/>
            </w:rPr>
            <w:id w:val="-573441903"/>
            <w:placeholder>
              <w:docPart w:val="5CE69B5878624612A231CCFC23681433"/>
            </w:placeholder>
          </w:sdtPr>
          <w:sdtEndPr/>
          <w:sdtContent>
            <w:p w14:paraId="02E36D06" w14:textId="77777777" w:rsidR="00EA1591" w:rsidRPr="00EA1591" w:rsidRDefault="00EA1591" w:rsidP="00EA1591">
              <w:pPr>
                <w:spacing w:after="120"/>
                <w:jc w:val="both"/>
                <w:rPr>
                  <w:rFonts w:ascii="Arial" w:eastAsia="Times New Roman" w:hAnsi="Arial" w:cs="Times New Roman"/>
                  <w:color w:val="404040"/>
                  <w:kern w:val="0"/>
                  <w:lang w:eastAsia="fr-FR"/>
                  <w14:ligatures w14:val="none"/>
                </w:rPr>
              </w:pPr>
              <w:r w:rsidRPr="00EA1591">
                <w:rPr>
                  <w:rFonts w:ascii="Arial" w:eastAsia="Times New Roman" w:hAnsi="Arial" w:cs="Times New Roman"/>
                  <w:color w:val="404040"/>
                  <w:kern w:val="0"/>
                  <w:lang w:eastAsia="fr-FR"/>
                  <w14:ligatures w14:val="none"/>
                </w:rPr>
                <w:t>Le mécanisme d'action du thiosulfate de sodium n’est pas clairement établi.</w:t>
              </w:r>
            </w:p>
            <w:p w14:paraId="69DA2E3C" w14:textId="77777777" w:rsidR="00EA1591" w:rsidRPr="00EA1591" w:rsidRDefault="00EA1591" w:rsidP="00EA1591">
              <w:pPr>
                <w:spacing w:after="120"/>
                <w:jc w:val="both"/>
                <w:rPr>
                  <w:rFonts w:ascii="Arial" w:eastAsia="Times New Roman" w:hAnsi="Arial" w:cs="Times New Roman"/>
                  <w:color w:val="404040"/>
                  <w:kern w:val="0"/>
                  <w:lang w:eastAsia="fr-FR"/>
                  <w14:ligatures w14:val="none"/>
                </w:rPr>
              </w:pPr>
              <w:r w:rsidRPr="00EA1591">
                <w:rPr>
                  <w:rFonts w:ascii="Arial" w:eastAsia="Times New Roman" w:hAnsi="Arial" w:cs="Times New Roman"/>
                  <w:color w:val="404040"/>
                  <w:kern w:val="0"/>
                  <w:lang w:eastAsia="fr-FR"/>
                  <w14:ligatures w14:val="none"/>
                </w:rPr>
                <w:t xml:space="preserve">Le thiosulfate de sodium est un agent chélateur de cations tel que le calcium. Cette action a été bien décrite lors de son utilisation comme chélateur du cyanure. Dans le traitement de la </w:t>
              </w:r>
              <w:proofErr w:type="spellStart"/>
              <w:r w:rsidRPr="00EA1591">
                <w:rPr>
                  <w:rFonts w:ascii="Arial" w:eastAsia="Times New Roman" w:hAnsi="Arial" w:cs="Times New Roman"/>
                  <w:color w:val="404040"/>
                  <w:kern w:val="0"/>
                  <w:lang w:eastAsia="fr-FR"/>
                  <w14:ligatures w14:val="none"/>
                </w:rPr>
                <w:t>calciphylaxie</w:t>
              </w:r>
              <w:proofErr w:type="spellEnd"/>
              <w:r w:rsidRPr="00EA1591">
                <w:rPr>
                  <w:rFonts w:ascii="Arial" w:eastAsia="Times New Roman" w:hAnsi="Arial" w:cs="Times New Roman"/>
                  <w:color w:val="404040"/>
                  <w:kern w:val="0"/>
                  <w:lang w:eastAsia="fr-FR"/>
                  <w14:ligatures w14:val="none"/>
                </w:rPr>
                <w:t>, le thiosulfate de sodium mobilise l’excès de calcium dans les tissus vasculaires et dans les tissus mous par formation de complexes de thiosulfate de calcium. Le complexe de thiosulfate de calcium ainsi formé est alors excrété par les voies biliaires et rénales.</w:t>
              </w:r>
            </w:p>
            <w:p w14:paraId="722C9055" w14:textId="77777777" w:rsidR="00EA1591" w:rsidRPr="00EA1591" w:rsidRDefault="00EA1591" w:rsidP="00EA1591">
              <w:pPr>
                <w:spacing w:after="120"/>
                <w:jc w:val="both"/>
                <w:rPr>
                  <w:rFonts w:ascii="Arial" w:eastAsia="Times New Roman" w:hAnsi="Arial" w:cs="Times New Roman"/>
                  <w:color w:val="404040"/>
                  <w:kern w:val="0"/>
                  <w:lang w:eastAsia="fr-FR"/>
                  <w14:ligatures w14:val="none"/>
                </w:rPr>
              </w:pPr>
              <w:r w:rsidRPr="00EA1591">
                <w:rPr>
                  <w:rFonts w:ascii="Arial" w:eastAsia="Times New Roman" w:hAnsi="Arial" w:cs="Times New Roman"/>
                  <w:color w:val="404040"/>
                  <w:kern w:val="0"/>
                  <w:lang w:eastAsia="fr-FR"/>
                  <w14:ligatures w14:val="none"/>
                </w:rPr>
                <w:t>Par ailleurs, les propriétés antioxydantes du thiosulfate de sodium permettraient de restaurer les fonctions des cellules endothéliales. Les propriétés antioxydantes du thiosulfate de sodium seraient liées à sa réaction avec le glutathion oxydé et des espèces réactives de l’oxygène conduisant à la formation de glutathion, un antioxydant naturel.</w:t>
              </w:r>
            </w:p>
            <w:p w14:paraId="5419350D" w14:textId="32E6016D" w:rsidR="00E67C57" w:rsidRPr="00E67C57" w:rsidRDefault="00EA1591" w:rsidP="00EA1591">
              <w:pPr>
                <w:spacing w:after="120"/>
                <w:jc w:val="both"/>
                <w:rPr>
                  <w:rFonts w:ascii="Arial" w:eastAsia="Times New Roman" w:hAnsi="Arial" w:cs="Times New Roman"/>
                  <w:color w:val="404040"/>
                  <w:kern w:val="0"/>
                  <w:lang w:eastAsia="fr-FR"/>
                  <w14:ligatures w14:val="none"/>
                </w:rPr>
              </w:pPr>
              <w:r w:rsidRPr="00EA1591">
                <w:rPr>
                  <w:rFonts w:ascii="Arial" w:eastAsia="Times New Roman" w:hAnsi="Arial" w:cs="Times New Roman"/>
                  <w:color w:val="404040"/>
                  <w:kern w:val="0"/>
                  <w:lang w:eastAsia="fr-FR"/>
                  <w14:ligatures w14:val="none"/>
                </w:rPr>
                <w:t>Le thiosulfate de sodium interagit également avec diverses enzymes par des réactions de trans-sulfuration produisant du sulfure d’hydrogène, un vasodilatateur au niveau microcirculatoire.</w:t>
              </w:r>
            </w:p>
          </w:sdtContent>
        </w:sdt>
      </w:sdtContent>
    </w:sdt>
    <w:p w14:paraId="66151BDF" w14:textId="77777777" w:rsidR="00E67C57" w:rsidRPr="00E67C57" w:rsidRDefault="00E67C57" w:rsidP="00E67C57">
      <w:pPr>
        <w:keepNext/>
        <w:autoSpaceDE w:val="0"/>
        <w:autoSpaceDN w:val="0"/>
        <w:adjustRightInd w:val="0"/>
        <w:spacing w:before="120" w:after="60" w:line="288" w:lineRule="auto"/>
        <w:rPr>
          <w:rFonts w:ascii="Arial Narrow" w:eastAsia="Times New Roman" w:hAnsi="Arial Narrow" w:cs="Arial"/>
          <w:b/>
          <w:bCs/>
          <w:color w:val="000000"/>
          <w:kern w:val="0"/>
          <w:sz w:val="26"/>
          <w:lang w:eastAsia="fr-FR"/>
          <w14:ligatures w14:val="none"/>
        </w:rPr>
      </w:pPr>
      <w:r w:rsidRPr="00E67C57">
        <w:rPr>
          <w:rFonts w:ascii="Arial Narrow" w:eastAsia="Times New Roman" w:hAnsi="Arial Narrow" w:cs="Arial"/>
          <w:b/>
          <w:bCs/>
          <w:color w:val="000000"/>
          <w:kern w:val="0"/>
          <w:sz w:val="26"/>
          <w:lang w:eastAsia="fr-FR"/>
          <w14:ligatures w14:val="none"/>
        </w:rPr>
        <w:t xml:space="preserve">Critères d’octroi </w:t>
      </w:r>
    </w:p>
    <w:sdt>
      <w:sdtPr>
        <w:rPr>
          <w:rFonts w:ascii="Arial" w:eastAsia="Times New Roman" w:hAnsi="Arial" w:cs="Times New Roman"/>
          <w:color w:val="404040"/>
          <w:kern w:val="0"/>
          <w:lang w:eastAsia="fr-FR"/>
          <w14:ligatures w14:val="none"/>
        </w:rPr>
        <w:id w:val="-1714421851"/>
        <w:placeholder>
          <w:docPart w:val="20A4D4C24D4C47CFB2987EB0749AD1F4"/>
        </w:placeholder>
      </w:sdtPr>
      <w:sdtEndPr>
        <w:rPr>
          <w:rFonts w:asciiTheme="minorHAnsi" w:eastAsiaTheme="minorHAnsi" w:hAnsiTheme="minorHAnsi" w:cstheme="minorBidi"/>
          <w:color w:val="auto"/>
          <w:kern w:val="2"/>
          <w14:ligatures w14:val="standardContextual"/>
        </w:rPr>
      </w:sdtEndPr>
      <w:sdtContent>
        <w:p w14:paraId="018131A0" w14:textId="77777777" w:rsidR="00372CC1" w:rsidRPr="00372CC1" w:rsidRDefault="00372CC1" w:rsidP="00372CC1">
          <w:pPr>
            <w:numPr>
              <w:ilvl w:val="0"/>
              <w:numId w:val="20"/>
            </w:numPr>
            <w:tabs>
              <w:tab w:val="clear" w:pos="720"/>
              <w:tab w:val="num" w:pos="851"/>
            </w:tabs>
            <w:spacing w:before="100" w:after="40" w:line="288" w:lineRule="auto"/>
            <w:ind w:left="567"/>
            <w:jc w:val="both"/>
            <w:rPr>
              <w:rFonts w:ascii="Arial" w:eastAsia="Times New Roman" w:hAnsi="Arial" w:cs="Times New Roman"/>
              <w:color w:val="404040"/>
              <w:kern w:val="0"/>
              <w:lang w:eastAsia="fr-FR"/>
              <w14:ligatures w14:val="none"/>
            </w:rPr>
          </w:pPr>
          <w:proofErr w:type="spellStart"/>
          <w:r w:rsidRPr="00372CC1">
            <w:rPr>
              <w:rFonts w:ascii="Arial" w:eastAsia="Times New Roman" w:hAnsi="Arial" w:cs="Times New Roman"/>
              <w:color w:val="404040"/>
              <w:kern w:val="0"/>
              <w:lang w:eastAsia="fr-FR"/>
              <w14:ligatures w14:val="none"/>
            </w:rPr>
            <w:t>Néphroprotection</w:t>
          </w:r>
          <w:proofErr w:type="spellEnd"/>
          <w:r w:rsidRPr="00372CC1">
            <w:rPr>
              <w:rFonts w:ascii="Arial" w:eastAsia="Times New Roman" w:hAnsi="Arial" w:cs="Times New Roman"/>
              <w:color w:val="404040"/>
              <w:kern w:val="0"/>
              <w:lang w:eastAsia="fr-FR"/>
              <w14:ligatures w14:val="none"/>
            </w:rPr>
            <w:t xml:space="preserve"> dans le cadre de chimiothérapie hyperthermique intrapéritonéale (CHIP) ou intrathoracique (CHIT) avec du cisplatine.</w:t>
          </w:r>
        </w:p>
        <w:p w14:paraId="545980E5" w14:textId="77777777" w:rsidR="00372CC1" w:rsidRPr="00372CC1" w:rsidRDefault="00372CC1" w:rsidP="00372CC1">
          <w:pPr>
            <w:numPr>
              <w:ilvl w:val="0"/>
              <w:numId w:val="20"/>
            </w:numPr>
            <w:tabs>
              <w:tab w:val="clear" w:pos="720"/>
              <w:tab w:val="num" w:pos="851"/>
            </w:tabs>
            <w:spacing w:before="100" w:after="40" w:line="288" w:lineRule="auto"/>
            <w:ind w:left="567"/>
            <w:jc w:val="both"/>
            <w:rPr>
              <w:rFonts w:ascii="Arial" w:eastAsia="Times New Roman" w:hAnsi="Arial" w:cs="Times New Roman"/>
              <w:color w:val="404040"/>
              <w:kern w:val="0"/>
              <w:lang w:eastAsia="fr-FR"/>
              <w14:ligatures w14:val="none"/>
            </w:rPr>
          </w:pPr>
          <w:r w:rsidRPr="00372CC1">
            <w:rPr>
              <w:rFonts w:ascii="Arial" w:eastAsia="Times New Roman" w:hAnsi="Arial" w:cs="Times New Roman"/>
              <w:color w:val="404040"/>
              <w:kern w:val="0"/>
              <w:lang w:eastAsia="fr-FR"/>
              <w14:ligatures w14:val="none"/>
            </w:rPr>
            <w:t>Calcinose sous cutanée.</w:t>
          </w:r>
        </w:p>
        <w:p w14:paraId="2ACED625" w14:textId="41CE64B4" w:rsidR="00E67C57" w:rsidRDefault="00372CC1" w:rsidP="00372CC1">
          <w:pPr>
            <w:numPr>
              <w:ilvl w:val="0"/>
              <w:numId w:val="20"/>
            </w:numPr>
            <w:tabs>
              <w:tab w:val="clear" w:pos="720"/>
              <w:tab w:val="num" w:pos="851"/>
            </w:tabs>
            <w:spacing w:before="100" w:after="40" w:line="288" w:lineRule="auto"/>
            <w:ind w:left="567"/>
            <w:jc w:val="both"/>
            <w:rPr>
              <w:rFonts w:ascii="Arial" w:eastAsia="Times New Roman" w:hAnsi="Arial" w:cs="Times New Roman"/>
              <w:color w:val="404040"/>
              <w:kern w:val="0"/>
              <w:lang w:eastAsia="fr-FR"/>
              <w14:ligatures w14:val="none"/>
            </w:rPr>
          </w:pPr>
          <w:r w:rsidRPr="00372CC1">
            <w:rPr>
              <w:rFonts w:ascii="Arial" w:eastAsia="Times New Roman" w:hAnsi="Arial" w:cs="Times New Roman"/>
              <w:color w:val="404040"/>
              <w:kern w:val="0"/>
              <w:lang w:eastAsia="fr-FR"/>
              <w14:ligatures w14:val="none"/>
            </w:rPr>
            <w:t>Calciphylaxie ou Intoxication et exposition à des produits chimiques et substances nocives, intention non déterminée (cyanure).</w:t>
          </w:r>
        </w:p>
        <w:p w14:paraId="4F4F5E80" w14:textId="4BDFFA9F" w:rsidR="00EA1591" w:rsidRPr="00EA1591" w:rsidRDefault="00EA1591" w:rsidP="00EA1591">
          <w:pPr>
            <w:spacing w:after="40" w:line="288" w:lineRule="auto"/>
            <w:jc w:val="both"/>
            <w:rPr>
              <w:rFonts w:ascii="Arial" w:eastAsia="Times New Roman" w:hAnsi="Arial" w:cs="Times New Roman"/>
              <w:color w:val="404040"/>
              <w:kern w:val="0"/>
              <w:lang w:eastAsia="fr-FR"/>
              <w14:ligatures w14:val="none"/>
            </w:rPr>
          </w:pPr>
          <w:r w:rsidRPr="00EA1591">
            <w:rPr>
              <w:rFonts w:ascii="Arial" w:eastAsia="Times New Roman" w:hAnsi="Arial" w:cs="Arial"/>
              <w:bCs/>
              <w:i/>
              <w:color w:val="0D0D0D"/>
              <w:kern w:val="0"/>
              <w:sz w:val="20"/>
              <w:lang w:eastAsia="fr-FR"/>
              <w14:ligatures w14:val="none"/>
            </w:rPr>
            <w:t>En cas de non-conformité aux critères d’octroi ci-dessus ou autres situations thérapeutiques, le prescripteur peut faire une demande d’AAC en justifiant sa demande</w:t>
          </w:r>
        </w:p>
      </w:sdtContent>
    </w:sdt>
    <w:p w14:paraId="1563A74A" w14:textId="77777777" w:rsidR="003D6CA7" w:rsidRDefault="003D6CA7" w:rsidP="003D6CA7">
      <w:pPr>
        <w:spacing w:after="120"/>
        <w:jc w:val="both"/>
        <w:rPr>
          <w:rFonts w:ascii="Arial" w:eastAsia="Times New Roman" w:hAnsi="Arial" w:cs="Times New Roman"/>
          <w:color w:val="404040"/>
          <w:kern w:val="0"/>
          <w:lang w:eastAsia="fr-FR"/>
          <w14:ligatures w14:val="none"/>
        </w:rPr>
      </w:pPr>
    </w:p>
    <w:p w14:paraId="4262E777" w14:textId="20501004" w:rsidR="003D6CA7" w:rsidRDefault="003D6CA7" w:rsidP="003D6CA7">
      <w:pPr>
        <w:spacing w:after="0"/>
        <w:jc w:val="both"/>
        <w:rPr>
          <w:rFonts w:ascii="Arial" w:eastAsia="Times New Roman" w:hAnsi="Arial" w:cs="Times New Roman"/>
          <w:color w:val="404040"/>
          <w:kern w:val="0"/>
          <w:lang w:eastAsia="fr-FR"/>
          <w14:ligatures w14:val="none"/>
        </w:rPr>
      </w:pPr>
      <w:r>
        <w:rPr>
          <w:rFonts w:ascii="Arial" w:eastAsia="Times New Roman" w:hAnsi="Arial" w:cs="Times New Roman"/>
          <w:color w:val="404040"/>
          <w:kern w:val="0"/>
          <w:lang w:eastAsia="fr-FR"/>
          <w14:ligatures w14:val="none"/>
        </w:rPr>
        <w:t xml:space="preserve">Les informations ci-après (posologie, contre-indication mise en garde et précautions d’emploi, effets indésirables) sont relatives à l’indication « calciphylaxie », se reporter au RCP en </w:t>
      </w:r>
      <w:hyperlink r:id="rId15" w:anchor="Annexe_4" w:history="1">
        <w:r w:rsidRPr="003D6CA7">
          <w:rPr>
            <w:rStyle w:val="Lienhypertexte"/>
            <w:rFonts w:ascii="Arial" w:eastAsia="Times New Roman" w:hAnsi="Arial" w:cs="Times New Roman"/>
            <w:kern w:val="0"/>
            <w:lang w:eastAsia="fr-FR"/>
            <w14:ligatures w14:val="none"/>
          </w:rPr>
          <w:t>annexe 4</w:t>
        </w:r>
      </w:hyperlink>
      <w:r>
        <w:rPr>
          <w:rFonts w:ascii="Arial" w:eastAsia="Times New Roman" w:hAnsi="Arial" w:cs="Times New Roman"/>
          <w:color w:val="404040"/>
          <w:kern w:val="0"/>
          <w:lang w:eastAsia="fr-FR"/>
          <w14:ligatures w14:val="none"/>
        </w:rPr>
        <w:t>.</w:t>
      </w:r>
    </w:p>
    <w:p w14:paraId="2B1792AE" w14:textId="77777777" w:rsidR="003D6CA7" w:rsidRDefault="003D6CA7" w:rsidP="003D6CA7">
      <w:pPr>
        <w:keepNext/>
        <w:autoSpaceDE w:val="0"/>
        <w:autoSpaceDN w:val="0"/>
        <w:adjustRightInd w:val="0"/>
        <w:spacing w:after="0" w:line="288" w:lineRule="auto"/>
        <w:rPr>
          <w:rFonts w:ascii="Arial Narrow" w:eastAsia="Times New Roman" w:hAnsi="Arial Narrow" w:cs="Arial"/>
          <w:b/>
          <w:bCs/>
          <w:color w:val="000000"/>
          <w:kern w:val="0"/>
          <w:sz w:val="26"/>
          <w:lang w:eastAsia="fr-FR"/>
          <w14:ligatures w14:val="none"/>
        </w:rPr>
      </w:pPr>
    </w:p>
    <w:p w14:paraId="5BFA00BD" w14:textId="2C935459" w:rsidR="00E67C57" w:rsidRPr="00E67C57" w:rsidRDefault="00E67C57" w:rsidP="00E67C57">
      <w:pPr>
        <w:keepNext/>
        <w:autoSpaceDE w:val="0"/>
        <w:autoSpaceDN w:val="0"/>
        <w:adjustRightInd w:val="0"/>
        <w:spacing w:before="120" w:after="60" w:line="288" w:lineRule="auto"/>
        <w:rPr>
          <w:rFonts w:ascii="Arial Narrow" w:eastAsia="Times New Roman" w:hAnsi="Arial Narrow" w:cs="Arial"/>
          <w:b/>
          <w:bCs/>
          <w:color w:val="000000"/>
          <w:kern w:val="0"/>
          <w:sz w:val="26"/>
          <w:lang w:eastAsia="fr-FR"/>
          <w14:ligatures w14:val="none"/>
        </w:rPr>
      </w:pPr>
      <w:r w:rsidRPr="00E67C57">
        <w:rPr>
          <w:rFonts w:ascii="Arial Narrow" w:eastAsia="Times New Roman" w:hAnsi="Arial Narrow" w:cs="Arial"/>
          <w:b/>
          <w:bCs/>
          <w:color w:val="000000"/>
          <w:kern w:val="0"/>
          <w:sz w:val="26"/>
          <w:lang w:eastAsia="fr-FR"/>
          <w14:ligatures w14:val="none"/>
        </w:rPr>
        <w:t>Posologie</w:t>
      </w:r>
    </w:p>
    <w:sdt>
      <w:sdtPr>
        <w:rPr>
          <w:rFonts w:ascii="Arial" w:eastAsia="Times New Roman" w:hAnsi="Arial" w:cs="Times New Roman"/>
          <w:color w:val="404040"/>
          <w:kern w:val="0"/>
          <w:lang w:eastAsia="fr-FR"/>
          <w14:ligatures w14:val="none"/>
        </w:rPr>
        <w:id w:val="1385754102"/>
        <w:placeholder>
          <w:docPart w:val="20A4D4C24D4C47CFB2987EB0749AD1F4"/>
        </w:placeholder>
      </w:sdtPr>
      <w:sdtEndPr/>
      <w:sdtContent>
        <w:p w14:paraId="192DC93E" w14:textId="42575CE3" w:rsidR="00636E08" w:rsidRPr="00636E08" w:rsidRDefault="00636E08" w:rsidP="00636E08">
          <w:pPr>
            <w:spacing w:after="120"/>
            <w:jc w:val="both"/>
            <w:rPr>
              <w:rFonts w:ascii="Arial" w:eastAsia="Times New Roman" w:hAnsi="Arial" w:cs="Times New Roman"/>
              <w:color w:val="404040"/>
              <w:kern w:val="0"/>
              <w:lang w:eastAsia="fr-FR"/>
              <w14:ligatures w14:val="none"/>
            </w:rPr>
          </w:pPr>
          <w:r w:rsidRPr="00636E08">
            <w:rPr>
              <w:rFonts w:ascii="Arial" w:eastAsia="Times New Roman" w:hAnsi="Arial" w:cs="Times New Roman"/>
              <w:color w:val="404040"/>
              <w:kern w:val="0"/>
              <w:lang w:eastAsia="fr-FR"/>
              <w14:ligatures w14:val="none"/>
            </w:rPr>
            <w:t xml:space="preserve">La posologie est de 100 ml de NATRIUMTHIOSULFAT </w:t>
          </w:r>
          <w:r>
            <w:rPr>
              <w:rFonts w:ascii="Arial" w:eastAsia="Times New Roman" w:hAnsi="Arial" w:cs="Times New Roman"/>
              <w:color w:val="404040"/>
              <w:kern w:val="0"/>
              <w:lang w:eastAsia="fr-FR"/>
              <w14:ligatures w14:val="none"/>
            </w:rPr>
            <w:t>10</w:t>
          </w:r>
          <w:r w:rsidRPr="00636E08">
            <w:rPr>
              <w:rFonts w:ascii="Arial" w:eastAsia="Times New Roman" w:hAnsi="Arial" w:cs="Times New Roman"/>
              <w:color w:val="404040"/>
              <w:kern w:val="0"/>
              <w:lang w:eastAsia="fr-FR"/>
              <w14:ligatures w14:val="none"/>
            </w:rPr>
            <w:t xml:space="preserve">% soit </w:t>
          </w:r>
          <w:r>
            <w:rPr>
              <w:rFonts w:ascii="Arial" w:eastAsia="Times New Roman" w:hAnsi="Arial" w:cs="Times New Roman"/>
              <w:color w:val="404040"/>
              <w:kern w:val="0"/>
              <w:lang w:eastAsia="fr-FR"/>
              <w14:ligatures w14:val="none"/>
            </w:rPr>
            <w:t>10</w:t>
          </w:r>
          <w:r w:rsidRPr="00636E08">
            <w:rPr>
              <w:rFonts w:ascii="Arial" w:eastAsia="Times New Roman" w:hAnsi="Arial" w:cs="Times New Roman"/>
              <w:color w:val="404040"/>
              <w:kern w:val="0"/>
              <w:lang w:eastAsia="fr-FR"/>
              <w14:ligatures w14:val="none"/>
            </w:rPr>
            <w:t xml:space="preserve"> g de thiosulfate de sodium, 3 fois par semaine jusqu’à guérison des plaies.</w:t>
          </w:r>
        </w:p>
        <w:p w14:paraId="20FB2E73" w14:textId="458C27C6" w:rsidR="00E67C57" w:rsidRDefault="00636E08" w:rsidP="00636E08">
          <w:pPr>
            <w:spacing w:after="120" w:line="240" w:lineRule="auto"/>
            <w:jc w:val="both"/>
            <w:rPr>
              <w:rFonts w:ascii="Arial" w:eastAsia="Times New Roman" w:hAnsi="Arial" w:cs="Times New Roman"/>
              <w:color w:val="404040"/>
              <w:kern w:val="0"/>
              <w:lang w:eastAsia="fr-FR"/>
              <w14:ligatures w14:val="none"/>
            </w:rPr>
          </w:pPr>
          <w:r w:rsidRPr="00636E08">
            <w:rPr>
              <w:rFonts w:ascii="Arial" w:eastAsia="Times New Roman" w:hAnsi="Arial" w:cs="Times New Roman"/>
              <w:color w:val="404040"/>
              <w:kern w:val="0"/>
              <w:lang w:eastAsia="fr-FR"/>
              <w14:ligatures w14:val="none"/>
            </w:rPr>
            <w:t>La posologie est de 100 ml de NATRIUMTHIOSULFAT 25% soit 25 g de thiosulfate de sodium, 3 fois par semaine jusqu’à guérison des plaies.</w:t>
          </w:r>
        </w:p>
        <w:p w14:paraId="3A4F084D" w14:textId="2C637144" w:rsidR="00636E08" w:rsidRPr="00636E08" w:rsidRDefault="00636E08" w:rsidP="00636E08">
          <w:pPr>
            <w:spacing w:after="120" w:line="240" w:lineRule="auto"/>
            <w:jc w:val="both"/>
            <w:rPr>
              <w:rFonts w:ascii="Arial" w:eastAsia="Times New Roman" w:hAnsi="Arial" w:cs="Times New Roman"/>
              <w:color w:val="404040"/>
              <w:kern w:val="0"/>
              <w:u w:val="single"/>
              <w:lang w:eastAsia="fr-FR"/>
              <w14:ligatures w14:val="none"/>
            </w:rPr>
          </w:pPr>
          <w:r w:rsidRPr="00636E08">
            <w:rPr>
              <w:rFonts w:ascii="Arial" w:eastAsia="Times New Roman" w:hAnsi="Arial" w:cs="Times New Roman"/>
              <w:color w:val="404040"/>
              <w:kern w:val="0"/>
              <w:u w:val="single"/>
              <w:lang w:eastAsia="fr-FR"/>
              <w14:ligatures w14:val="none"/>
            </w:rPr>
            <w:t>Mode d’administration :</w:t>
          </w:r>
        </w:p>
        <w:p w14:paraId="04FE47C5" w14:textId="0A1BDAA0" w:rsidR="00636E08" w:rsidRPr="00636E08" w:rsidRDefault="00636E08" w:rsidP="00636E08">
          <w:pPr>
            <w:spacing w:after="120" w:line="240" w:lineRule="auto"/>
            <w:jc w:val="both"/>
            <w:rPr>
              <w:rFonts w:ascii="Arial" w:eastAsia="Times New Roman" w:hAnsi="Arial" w:cs="Times New Roman"/>
              <w:color w:val="404040"/>
              <w:kern w:val="0"/>
              <w:lang w:eastAsia="fr-FR"/>
              <w14:ligatures w14:val="none"/>
            </w:rPr>
          </w:pPr>
          <w:r w:rsidRPr="00636E08">
            <w:rPr>
              <w:rFonts w:ascii="Arial" w:eastAsia="Times New Roman" w:hAnsi="Arial" w:cs="Times New Roman"/>
              <w:color w:val="404040"/>
              <w:kern w:val="0"/>
              <w:lang w:eastAsia="fr-FR"/>
              <w14:ligatures w14:val="none"/>
            </w:rPr>
            <w:t xml:space="preserve">Perfuser lentement (60 minutes) par voie intraveineuse 100 ml de NATRIUMTHIOSULFAT </w:t>
          </w:r>
          <w:r>
            <w:rPr>
              <w:rFonts w:ascii="Arial" w:eastAsia="Times New Roman" w:hAnsi="Arial" w:cs="Times New Roman"/>
              <w:color w:val="404040"/>
              <w:kern w:val="0"/>
              <w:lang w:eastAsia="fr-FR"/>
              <w14:ligatures w14:val="none"/>
            </w:rPr>
            <w:t xml:space="preserve">10% ou </w:t>
          </w:r>
          <w:r w:rsidR="0057162D">
            <w:rPr>
              <w:rFonts w:ascii="Arial" w:eastAsia="Times New Roman" w:hAnsi="Arial" w:cs="Times New Roman"/>
              <w:color w:val="404040"/>
              <w:kern w:val="0"/>
              <w:lang w:eastAsia="fr-FR"/>
              <w14:ligatures w14:val="none"/>
            </w:rPr>
            <w:t xml:space="preserve">NATRIUMTHIOSULFAT </w:t>
          </w:r>
          <w:r w:rsidRPr="00636E08">
            <w:rPr>
              <w:rFonts w:ascii="Arial" w:eastAsia="Times New Roman" w:hAnsi="Arial" w:cs="Times New Roman"/>
              <w:color w:val="404040"/>
              <w:kern w:val="0"/>
              <w:lang w:eastAsia="fr-FR"/>
              <w14:ligatures w14:val="none"/>
            </w:rPr>
            <w:t>25% sans dilution (débit de pompe environ 1,6-1,7 ml/mn).</w:t>
          </w:r>
        </w:p>
        <w:p w14:paraId="2A140338" w14:textId="77777777" w:rsidR="00636E08" w:rsidRPr="00636E08" w:rsidRDefault="00636E08" w:rsidP="00636E08">
          <w:pPr>
            <w:spacing w:after="120" w:line="240" w:lineRule="auto"/>
            <w:jc w:val="both"/>
            <w:rPr>
              <w:rFonts w:ascii="Arial" w:eastAsia="Times New Roman" w:hAnsi="Arial" w:cs="Times New Roman"/>
              <w:color w:val="404040"/>
              <w:kern w:val="0"/>
              <w:lang w:eastAsia="fr-FR"/>
              <w14:ligatures w14:val="none"/>
            </w:rPr>
          </w:pPr>
          <w:r w:rsidRPr="00636E08">
            <w:rPr>
              <w:rFonts w:ascii="Arial" w:eastAsia="Times New Roman" w:hAnsi="Arial" w:cs="Times New Roman"/>
              <w:color w:val="404040"/>
              <w:kern w:val="0"/>
              <w:lang w:eastAsia="fr-FR"/>
              <w14:ligatures w14:val="none"/>
            </w:rPr>
            <w:t>Chez les patients dialysés, la perfusion peut être administrée 30 min avant la fin de la dialyse ou à la fin de la dialyse.</w:t>
          </w:r>
        </w:p>
        <w:p w14:paraId="60E3CA8A" w14:textId="7DFCF60C" w:rsidR="00636E08" w:rsidRPr="00E67C57" w:rsidRDefault="00636E08" w:rsidP="00636E08">
          <w:pPr>
            <w:spacing w:after="120" w:line="240" w:lineRule="auto"/>
            <w:jc w:val="both"/>
            <w:rPr>
              <w:rFonts w:ascii="Arial" w:eastAsia="Times New Roman" w:hAnsi="Arial" w:cs="Times New Roman"/>
              <w:color w:val="404040"/>
              <w:kern w:val="0"/>
              <w:lang w:eastAsia="fr-FR"/>
              <w14:ligatures w14:val="none"/>
            </w:rPr>
          </w:pPr>
          <w:r w:rsidRPr="00636E08">
            <w:rPr>
              <w:rFonts w:ascii="Arial" w:eastAsia="Times New Roman" w:hAnsi="Arial" w:cs="Times New Roman"/>
              <w:color w:val="404040"/>
              <w:kern w:val="0"/>
              <w:lang w:eastAsia="fr-FR"/>
              <w14:ligatures w14:val="none"/>
            </w:rPr>
            <w:lastRenderedPageBreak/>
            <w:t xml:space="preserve">La dose de thiosulfate de sodium administrée peut être augmentée en fonction de la fréquence et de la durée des hémodialyses afin de garantir une concentration plasmatique efficace pour le traitement de la calciphylaxie. </w:t>
          </w:r>
        </w:p>
      </w:sdtContent>
    </w:sdt>
    <w:p w14:paraId="5F31B8CF" w14:textId="77777777" w:rsidR="00E67C57" w:rsidRPr="00E67C57" w:rsidRDefault="00E67C57" w:rsidP="00E67C57">
      <w:pPr>
        <w:keepNext/>
        <w:autoSpaceDE w:val="0"/>
        <w:autoSpaceDN w:val="0"/>
        <w:adjustRightInd w:val="0"/>
        <w:spacing w:before="120" w:after="60" w:line="288" w:lineRule="auto"/>
        <w:rPr>
          <w:rFonts w:ascii="Arial Narrow" w:eastAsia="Times New Roman" w:hAnsi="Arial Narrow" w:cs="Arial"/>
          <w:b/>
          <w:bCs/>
          <w:color w:val="000000"/>
          <w:kern w:val="0"/>
          <w:sz w:val="26"/>
          <w:lang w:eastAsia="fr-FR"/>
          <w14:ligatures w14:val="none"/>
        </w:rPr>
      </w:pPr>
      <w:r w:rsidRPr="00E67C57">
        <w:rPr>
          <w:rFonts w:ascii="Arial Narrow" w:eastAsia="Times New Roman" w:hAnsi="Arial Narrow" w:cs="Arial"/>
          <w:b/>
          <w:bCs/>
          <w:color w:val="000000"/>
          <w:kern w:val="0"/>
          <w:sz w:val="26"/>
          <w:lang w:eastAsia="fr-FR"/>
          <w14:ligatures w14:val="none"/>
        </w:rPr>
        <w:t>Contre-indication</w:t>
      </w:r>
    </w:p>
    <w:p w14:paraId="118BBE89" w14:textId="42E5E220" w:rsidR="00E67C57" w:rsidRPr="00E67C57" w:rsidRDefault="00636E08" w:rsidP="00636E08">
      <w:pPr>
        <w:spacing w:before="100" w:after="40" w:line="288" w:lineRule="auto"/>
        <w:jc w:val="both"/>
        <w:rPr>
          <w:rFonts w:ascii="Arial" w:eastAsia="Times New Roman" w:hAnsi="Arial" w:cs="Times New Roman"/>
          <w:color w:val="404040"/>
          <w:kern w:val="0"/>
          <w:lang w:eastAsia="fr-FR"/>
          <w14:ligatures w14:val="none"/>
        </w:rPr>
      </w:pPr>
      <w:r w:rsidRPr="00636E08">
        <w:rPr>
          <w:rFonts w:ascii="Arial" w:eastAsia="Times New Roman" w:hAnsi="Arial" w:cs="Times New Roman"/>
          <w:color w:val="404040"/>
          <w:kern w:val="0"/>
          <w:lang w:eastAsia="fr-FR"/>
          <w14:ligatures w14:val="none"/>
        </w:rPr>
        <w:t>Hypersensibilité à la substance active ou à l’un des excipients mentionnés à la rubrique 6.1</w:t>
      </w:r>
      <w:r>
        <w:rPr>
          <w:rFonts w:ascii="Arial" w:eastAsia="Times New Roman" w:hAnsi="Arial" w:cs="Times New Roman"/>
          <w:color w:val="404040"/>
          <w:kern w:val="0"/>
          <w:lang w:eastAsia="fr-FR"/>
          <w14:ligatures w14:val="none"/>
        </w:rPr>
        <w:t xml:space="preserve"> de la note d’information à destination du prescripteur.</w:t>
      </w:r>
    </w:p>
    <w:p w14:paraId="39193F5F" w14:textId="77777777" w:rsidR="00E67C57" w:rsidRPr="00E67C57" w:rsidRDefault="00E67C57" w:rsidP="00E67C57">
      <w:pPr>
        <w:spacing w:before="100" w:after="40" w:line="288" w:lineRule="auto"/>
        <w:jc w:val="both"/>
        <w:rPr>
          <w:rFonts w:ascii="Arial Narrow" w:eastAsia="Times New Roman" w:hAnsi="Arial Narrow" w:cs="Arial"/>
          <w:b/>
          <w:bCs/>
          <w:color w:val="000000"/>
          <w:kern w:val="0"/>
          <w:sz w:val="26"/>
          <w:lang w:eastAsia="fr-FR"/>
          <w14:ligatures w14:val="none"/>
        </w:rPr>
      </w:pPr>
      <w:r w:rsidRPr="00E67C57">
        <w:rPr>
          <w:rFonts w:ascii="Arial Narrow" w:eastAsia="Times New Roman" w:hAnsi="Arial Narrow" w:cs="Arial"/>
          <w:b/>
          <w:bCs/>
          <w:color w:val="000000"/>
          <w:kern w:val="0"/>
          <w:sz w:val="26"/>
          <w:lang w:eastAsia="fr-FR"/>
          <w14:ligatures w14:val="none"/>
        </w:rPr>
        <w:t>Mise en garde et précautions d’emploi</w:t>
      </w:r>
    </w:p>
    <w:p w14:paraId="0FE300BC" w14:textId="77777777" w:rsidR="00636E08" w:rsidRPr="00636E08" w:rsidRDefault="00636E08" w:rsidP="00636E08">
      <w:pPr>
        <w:spacing w:before="100" w:after="40" w:line="288" w:lineRule="auto"/>
        <w:jc w:val="both"/>
        <w:rPr>
          <w:rFonts w:ascii="Arial" w:eastAsia="Times New Roman" w:hAnsi="Arial" w:cs="Times New Roman"/>
          <w:color w:val="404040"/>
          <w:kern w:val="0"/>
          <w:lang w:eastAsia="fr-FR"/>
          <w14:ligatures w14:val="none"/>
        </w:rPr>
      </w:pPr>
      <w:r w:rsidRPr="00636E08">
        <w:rPr>
          <w:rFonts w:ascii="Arial" w:eastAsia="Times New Roman" w:hAnsi="Arial" w:cs="Times New Roman"/>
          <w:color w:val="404040"/>
          <w:kern w:val="0"/>
          <w:lang w:eastAsia="fr-FR"/>
          <w14:ligatures w14:val="none"/>
        </w:rPr>
        <w:t>Ce médicament contient du sulfite et peut provoquer un bronchospasme pouvant aller jusqu'à une réaction d'hypersensibilité aiguë et avec de possibles vomissements, diarrhées, dyspnée, crise d'asthme aiguë, perte de connaissance ou choc.</w:t>
      </w:r>
    </w:p>
    <w:p w14:paraId="129FEB77" w14:textId="6AC5B0C1" w:rsidR="00636E08" w:rsidRPr="00636E08" w:rsidRDefault="00636E08" w:rsidP="00636E08">
      <w:pPr>
        <w:spacing w:before="100" w:after="40" w:line="288" w:lineRule="auto"/>
        <w:jc w:val="both"/>
        <w:rPr>
          <w:rFonts w:ascii="Arial" w:eastAsia="Times New Roman" w:hAnsi="Arial" w:cs="Times New Roman"/>
          <w:color w:val="404040"/>
          <w:kern w:val="0"/>
          <w:lang w:eastAsia="fr-FR"/>
          <w14:ligatures w14:val="none"/>
        </w:rPr>
      </w:pPr>
      <w:r w:rsidRPr="00636E08">
        <w:rPr>
          <w:rFonts w:ascii="Arial" w:eastAsia="Times New Roman" w:hAnsi="Arial" w:cs="Times New Roman"/>
          <w:color w:val="404040"/>
          <w:kern w:val="0"/>
          <w:lang w:eastAsia="fr-FR"/>
          <w14:ligatures w14:val="none"/>
        </w:rPr>
        <w:t>Chez les patients atteints d'insuffisance rénale, des cas d'acidoses métaboliques ont été observés après l'administration de thiosulfate de sodium (voir rubriques 4.2 et 4.8</w:t>
      </w:r>
      <w:r>
        <w:rPr>
          <w:rFonts w:ascii="Arial" w:eastAsia="Times New Roman" w:hAnsi="Arial" w:cs="Times New Roman"/>
          <w:color w:val="404040"/>
          <w:kern w:val="0"/>
          <w:lang w:eastAsia="fr-FR"/>
          <w14:ligatures w14:val="none"/>
        </w:rPr>
        <w:t xml:space="preserve"> de la note d’information à destination du prescripteur</w:t>
      </w:r>
      <w:r w:rsidRPr="00636E08">
        <w:rPr>
          <w:rFonts w:ascii="Arial" w:eastAsia="Times New Roman" w:hAnsi="Arial" w:cs="Times New Roman"/>
          <w:color w:val="404040"/>
          <w:kern w:val="0"/>
          <w:lang w:eastAsia="fr-FR"/>
          <w14:ligatures w14:val="none"/>
        </w:rPr>
        <w:t>).</w:t>
      </w:r>
    </w:p>
    <w:p w14:paraId="1C18EC6E" w14:textId="77777777" w:rsidR="00636E08" w:rsidRPr="00636E08" w:rsidRDefault="00636E08" w:rsidP="00636E08">
      <w:pPr>
        <w:spacing w:before="100" w:after="40" w:line="288" w:lineRule="auto"/>
        <w:jc w:val="both"/>
        <w:rPr>
          <w:rFonts w:ascii="Arial" w:eastAsia="Times New Roman" w:hAnsi="Arial" w:cs="Times New Roman"/>
          <w:color w:val="404040"/>
          <w:kern w:val="0"/>
          <w:lang w:eastAsia="fr-FR"/>
          <w14:ligatures w14:val="none"/>
        </w:rPr>
      </w:pPr>
      <w:r w:rsidRPr="00636E08">
        <w:rPr>
          <w:rFonts w:ascii="Arial" w:eastAsia="Times New Roman" w:hAnsi="Arial" w:cs="Times New Roman"/>
          <w:color w:val="404040"/>
          <w:kern w:val="0"/>
          <w:lang w:eastAsia="fr-FR"/>
          <w14:ligatures w14:val="none"/>
        </w:rPr>
        <w:t>Les perturbations électrolytiques liées à la dialyse et à l’administration du thiosulfate de sodium peuvent entrainer un allongement de l’intervalle QTc. Il est recommandé de pratiquer un ECG en pré-dialyse lors de l’initiation du traitement par thiosulfate de sodium, et de le renouveler au bout d’une semaine (toujours en pré-dialyse).</w:t>
      </w:r>
    </w:p>
    <w:p w14:paraId="3D3FECD7" w14:textId="74E482BC" w:rsidR="00636E08" w:rsidRDefault="00636E08" w:rsidP="00636E08">
      <w:pPr>
        <w:spacing w:before="100" w:after="40" w:line="288" w:lineRule="auto"/>
        <w:jc w:val="both"/>
        <w:rPr>
          <w:rFonts w:ascii="Arial" w:eastAsia="Times New Roman" w:hAnsi="Arial" w:cs="Times New Roman"/>
          <w:color w:val="404040"/>
          <w:kern w:val="0"/>
          <w:lang w:eastAsia="fr-FR"/>
          <w14:ligatures w14:val="none"/>
        </w:rPr>
      </w:pPr>
      <w:r w:rsidRPr="00636E08">
        <w:rPr>
          <w:rFonts w:ascii="Arial" w:eastAsia="Times New Roman" w:hAnsi="Arial" w:cs="Times New Roman"/>
          <w:color w:val="404040"/>
          <w:kern w:val="0"/>
          <w:lang w:eastAsia="fr-FR"/>
          <w14:ligatures w14:val="none"/>
        </w:rPr>
        <w:t>10 ml de NATRIUMTHIOSULFAT 10% contiennent 8,9 mmoles (204,5 mg) de sodium. Ceci doit être pris en compte chez les patients suivant un régime hyposodé.</w:t>
      </w:r>
    </w:p>
    <w:p w14:paraId="18A102CB" w14:textId="3EAE3BFB" w:rsidR="00E67C57" w:rsidRPr="00E67C57" w:rsidRDefault="00636E08" w:rsidP="00636E08">
      <w:pPr>
        <w:spacing w:before="100" w:after="40" w:line="288" w:lineRule="auto"/>
        <w:jc w:val="both"/>
        <w:rPr>
          <w:rFonts w:ascii="Arial" w:eastAsia="Times New Roman" w:hAnsi="Arial" w:cs="Times New Roman"/>
          <w:color w:val="404040"/>
          <w:kern w:val="0"/>
          <w:lang w:eastAsia="fr-FR"/>
          <w14:ligatures w14:val="none"/>
        </w:rPr>
      </w:pPr>
      <w:r w:rsidRPr="00636E08">
        <w:rPr>
          <w:rFonts w:ascii="Arial" w:eastAsia="Times New Roman" w:hAnsi="Arial" w:cs="Times New Roman"/>
          <w:color w:val="404040"/>
          <w:kern w:val="0"/>
          <w:lang w:eastAsia="fr-FR"/>
          <w14:ligatures w14:val="none"/>
        </w:rPr>
        <w:t>10 ml de NATRIUMTHIOSULFAT 25% contiennent 21,0 mmoles (482,4 mg) de sodium. Ceci doit être pris en compte chez les patients suivant un régime hyposodé.</w:t>
      </w:r>
    </w:p>
    <w:p w14:paraId="171DE4C4" w14:textId="77777777" w:rsidR="00E67C57" w:rsidRPr="00E67C57" w:rsidRDefault="00E67C57" w:rsidP="00E67C57">
      <w:pPr>
        <w:spacing w:before="100" w:after="40" w:line="288" w:lineRule="auto"/>
        <w:jc w:val="both"/>
        <w:rPr>
          <w:rFonts w:ascii="Arial Narrow" w:eastAsia="Times New Roman" w:hAnsi="Arial Narrow" w:cs="Arial"/>
          <w:b/>
          <w:bCs/>
          <w:color w:val="000000"/>
          <w:kern w:val="0"/>
          <w:sz w:val="26"/>
          <w:lang w:eastAsia="fr-FR"/>
          <w14:ligatures w14:val="none"/>
        </w:rPr>
      </w:pPr>
      <w:r w:rsidRPr="00E67C57">
        <w:rPr>
          <w:rFonts w:ascii="Arial Narrow" w:eastAsia="Times New Roman" w:hAnsi="Arial Narrow" w:cs="Arial"/>
          <w:b/>
          <w:bCs/>
          <w:color w:val="000000"/>
          <w:kern w:val="0"/>
          <w:sz w:val="26"/>
          <w:lang w:eastAsia="fr-FR"/>
          <w14:ligatures w14:val="none"/>
        </w:rPr>
        <w:t>Effets indésirables</w:t>
      </w:r>
    </w:p>
    <w:p w14:paraId="3EA7CD85" w14:textId="77777777" w:rsidR="00636E08" w:rsidRPr="00636E08" w:rsidRDefault="00636E08" w:rsidP="00636E08">
      <w:pPr>
        <w:spacing w:before="100" w:after="40" w:line="288" w:lineRule="auto"/>
        <w:jc w:val="both"/>
        <w:rPr>
          <w:rFonts w:ascii="Arial" w:eastAsia="Times New Roman" w:hAnsi="Arial" w:cs="Times New Roman"/>
          <w:i/>
          <w:iCs/>
          <w:color w:val="404040"/>
          <w:kern w:val="0"/>
          <w:lang w:eastAsia="fr-FR"/>
          <w14:ligatures w14:val="none"/>
        </w:rPr>
      </w:pPr>
      <w:r w:rsidRPr="00636E08">
        <w:rPr>
          <w:rFonts w:ascii="Arial" w:eastAsia="Times New Roman" w:hAnsi="Arial" w:cs="Times New Roman"/>
          <w:i/>
          <w:iCs/>
          <w:color w:val="404040"/>
          <w:kern w:val="0"/>
          <w:lang w:eastAsia="fr-FR"/>
          <w14:ligatures w14:val="none"/>
        </w:rPr>
        <w:t>Troubles du métabolisme et de la nutrition</w:t>
      </w:r>
    </w:p>
    <w:p w14:paraId="468449B2" w14:textId="77777777" w:rsidR="00636E08" w:rsidRPr="00636E08" w:rsidRDefault="00636E08" w:rsidP="00636E08">
      <w:pPr>
        <w:spacing w:before="100" w:after="40" w:line="288" w:lineRule="auto"/>
        <w:jc w:val="both"/>
        <w:rPr>
          <w:rFonts w:ascii="Arial" w:eastAsia="Times New Roman" w:hAnsi="Arial" w:cs="Times New Roman"/>
          <w:color w:val="404040"/>
          <w:kern w:val="0"/>
          <w:lang w:eastAsia="fr-FR"/>
          <w14:ligatures w14:val="none"/>
        </w:rPr>
      </w:pPr>
      <w:r w:rsidRPr="00636E08">
        <w:rPr>
          <w:rFonts w:ascii="Arial" w:eastAsia="Times New Roman" w:hAnsi="Arial" w:cs="Times New Roman"/>
          <w:color w:val="404040"/>
          <w:kern w:val="0"/>
          <w:lang w:eastAsia="fr-FR"/>
          <w14:ligatures w14:val="none"/>
        </w:rPr>
        <w:t xml:space="preserve">Chez les patients atteints d'insuffisance rénale, des cas d'acidoses métaboliques ont été observés après perfusion de solution de thiosulfate de sodium dus à une diminution des bicarbonates et une augmentation des anions plasmatiques (voir rubriques 4.2 et 4.4).  </w:t>
      </w:r>
    </w:p>
    <w:p w14:paraId="5C0C1E75" w14:textId="77777777" w:rsidR="00636E08" w:rsidRPr="00636E08" w:rsidRDefault="00636E08" w:rsidP="00636E08">
      <w:pPr>
        <w:spacing w:before="100" w:after="40" w:line="288" w:lineRule="auto"/>
        <w:jc w:val="both"/>
        <w:rPr>
          <w:rFonts w:ascii="Arial" w:eastAsia="Times New Roman" w:hAnsi="Arial" w:cs="Times New Roman"/>
          <w:i/>
          <w:iCs/>
          <w:color w:val="404040"/>
          <w:kern w:val="0"/>
          <w:lang w:eastAsia="fr-FR"/>
          <w14:ligatures w14:val="none"/>
        </w:rPr>
      </w:pPr>
      <w:r w:rsidRPr="00636E08">
        <w:rPr>
          <w:rFonts w:ascii="Arial" w:eastAsia="Times New Roman" w:hAnsi="Arial" w:cs="Times New Roman"/>
          <w:i/>
          <w:iCs/>
          <w:color w:val="404040"/>
          <w:kern w:val="0"/>
          <w:lang w:eastAsia="fr-FR"/>
          <w14:ligatures w14:val="none"/>
        </w:rPr>
        <w:t>Affections gastro-intestinales</w:t>
      </w:r>
    </w:p>
    <w:p w14:paraId="57F964D1" w14:textId="77777777" w:rsidR="00636E08" w:rsidRPr="00636E08" w:rsidRDefault="00636E08" w:rsidP="00636E08">
      <w:pPr>
        <w:spacing w:before="100" w:after="40" w:line="288" w:lineRule="auto"/>
        <w:jc w:val="both"/>
        <w:rPr>
          <w:rFonts w:ascii="Arial" w:eastAsia="Times New Roman" w:hAnsi="Arial" w:cs="Times New Roman"/>
          <w:color w:val="404040"/>
          <w:kern w:val="0"/>
          <w:lang w:eastAsia="fr-FR"/>
          <w14:ligatures w14:val="none"/>
        </w:rPr>
      </w:pPr>
      <w:r w:rsidRPr="00636E08">
        <w:rPr>
          <w:rFonts w:ascii="Arial" w:eastAsia="Times New Roman" w:hAnsi="Arial" w:cs="Times New Roman"/>
          <w:color w:val="404040"/>
          <w:kern w:val="0"/>
          <w:lang w:eastAsia="fr-FR"/>
          <w14:ligatures w14:val="none"/>
        </w:rPr>
        <w:t>Des nausées et vomissements peuvent survenir à l'administration de NATRIUMTHIOSULFAT 25%.</w:t>
      </w:r>
    </w:p>
    <w:p w14:paraId="159D7880" w14:textId="77777777" w:rsidR="00636E08" w:rsidRPr="00636E08" w:rsidRDefault="00636E08" w:rsidP="00636E08">
      <w:pPr>
        <w:spacing w:before="100" w:after="40" w:line="288" w:lineRule="auto"/>
        <w:jc w:val="both"/>
        <w:rPr>
          <w:rFonts w:ascii="Arial" w:eastAsia="Times New Roman" w:hAnsi="Arial" w:cs="Times New Roman"/>
          <w:i/>
          <w:iCs/>
          <w:color w:val="404040"/>
          <w:kern w:val="0"/>
          <w:lang w:eastAsia="fr-FR"/>
          <w14:ligatures w14:val="none"/>
        </w:rPr>
      </w:pPr>
      <w:r w:rsidRPr="00636E08">
        <w:rPr>
          <w:rFonts w:ascii="Arial" w:eastAsia="Times New Roman" w:hAnsi="Arial" w:cs="Times New Roman"/>
          <w:i/>
          <w:iCs/>
          <w:color w:val="404040"/>
          <w:kern w:val="0"/>
          <w:lang w:eastAsia="fr-FR"/>
          <w14:ligatures w14:val="none"/>
        </w:rPr>
        <w:t>Troubles généraux et anomalies au site d'administration</w:t>
      </w:r>
    </w:p>
    <w:p w14:paraId="5524806B" w14:textId="77777777" w:rsidR="00636E08" w:rsidRPr="00636E08" w:rsidRDefault="00636E08" w:rsidP="00636E08">
      <w:pPr>
        <w:spacing w:before="100" w:after="40" w:line="288" w:lineRule="auto"/>
        <w:jc w:val="both"/>
        <w:rPr>
          <w:rFonts w:ascii="Arial" w:eastAsia="Times New Roman" w:hAnsi="Arial" w:cs="Times New Roman"/>
          <w:color w:val="404040"/>
          <w:kern w:val="0"/>
          <w:lang w:eastAsia="fr-FR"/>
          <w14:ligatures w14:val="none"/>
        </w:rPr>
      </w:pPr>
      <w:r w:rsidRPr="00636E08">
        <w:rPr>
          <w:rFonts w:ascii="Arial" w:eastAsia="Times New Roman" w:hAnsi="Arial" w:cs="Times New Roman"/>
          <w:color w:val="404040"/>
          <w:kern w:val="0"/>
          <w:lang w:eastAsia="fr-FR"/>
          <w14:ligatures w14:val="none"/>
        </w:rPr>
        <w:t>Des réactions au site d'injection peuvent survenir avec des symptômes tels que douleurs, irritation et brûlures.</w:t>
      </w:r>
    </w:p>
    <w:p w14:paraId="745F725E" w14:textId="77777777" w:rsidR="00636E08" w:rsidRPr="00636E08" w:rsidRDefault="00636E08" w:rsidP="00636E08">
      <w:pPr>
        <w:spacing w:before="100" w:after="40" w:line="288" w:lineRule="auto"/>
        <w:jc w:val="both"/>
        <w:rPr>
          <w:rFonts w:ascii="Arial" w:eastAsia="Times New Roman" w:hAnsi="Arial" w:cs="Times New Roman"/>
          <w:i/>
          <w:iCs/>
          <w:color w:val="404040"/>
          <w:kern w:val="0"/>
          <w:lang w:eastAsia="fr-FR"/>
          <w14:ligatures w14:val="none"/>
        </w:rPr>
      </w:pPr>
      <w:r w:rsidRPr="00636E08">
        <w:rPr>
          <w:rFonts w:ascii="Arial" w:eastAsia="Times New Roman" w:hAnsi="Arial" w:cs="Times New Roman"/>
          <w:i/>
          <w:iCs/>
          <w:color w:val="404040"/>
          <w:kern w:val="0"/>
          <w:lang w:eastAsia="fr-FR"/>
          <w14:ligatures w14:val="none"/>
        </w:rPr>
        <w:t>Affections vasculaires</w:t>
      </w:r>
    </w:p>
    <w:p w14:paraId="0CB376C3" w14:textId="77777777" w:rsidR="00636E08" w:rsidRPr="00636E08" w:rsidRDefault="00636E08" w:rsidP="00636E08">
      <w:pPr>
        <w:spacing w:before="100" w:after="40" w:line="288" w:lineRule="auto"/>
        <w:jc w:val="both"/>
        <w:rPr>
          <w:rFonts w:ascii="Arial" w:eastAsia="Times New Roman" w:hAnsi="Arial" w:cs="Times New Roman"/>
          <w:color w:val="404040"/>
          <w:kern w:val="0"/>
          <w:lang w:eastAsia="fr-FR"/>
          <w14:ligatures w14:val="none"/>
        </w:rPr>
      </w:pPr>
      <w:r w:rsidRPr="00636E08">
        <w:rPr>
          <w:rFonts w:ascii="Arial" w:eastAsia="Times New Roman" w:hAnsi="Arial" w:cs="Times New Roman"/>
          <w:color w:val="404040"/>
          <w:kern w:val="0"/>
          <w:lang w:eastAsia="fr-FR"/>
          <w14:ligatures w14:val="none"/>
        </w:rPr>
        <w:t>Une vitesse de perfusion trop rapide peut provoquer une chute de la pression artérielle.</w:t>
      </w:r>
    </w:p>
    <w:p w14:paraId="5BDFDEFF" w14:textId="77777777" w:rsidR="00636E08" w:rsidRPr="00636E08" w:rsidRDefault="00636E08" w:rsidP="00636E08">
      <w:pPr>
        <w:spacing w:before="100" w:after="40" w:line="288" w:lineRule="auto"/>
        <w:jc w:val="both"/>
        <w:rPr>
          <w:rFonts w:ascii="Arial" w:eastAsia="Times New Roman" w:hAnsi="Arial" w:cs="Times New Roman"/>
          <w:i/>
          <w:iCs/>
          <w:color w:val="404040"/>
          <w:kern w:val="0"/>
          <w:lang w:eastAsia="fr-FR"/>
          <w14:ligatures w14:val="none"/>
        </w:rPr>
      </w:pPr>
      <w:r w:rsidRPr="00636E08">
        <w:rPr>
          <w:rFonts w:ascii="Arial" w:eastAsia="Times New Roman" w:hAnsi="Arial" w:cs="Times New Roman"/>
          <w:i/>
          <w:iCs/>
          <w:color w:val="404040"/>
          <w:kern w:val="0"/>
          <w:lang w:eastAsia="fr-FR"/>
          <w14:ligatures w14:val="none"/>
        </w:rPr>
        <w:t>Affections cardiaques</w:t>
      </w:r>
    </w:p>
    <w:p w14:paraId="367AB368" w14:textId="77777777" w:rsidR="00636E08" w:rsidRPr="00636E08" w:rsidRDefault="00636E08" w:rsidP="00636E08">
      <w:pPr>
        <w:spacing w:before="100" w:after="40" w:line="288" w:lineRule="auto"/>
        <w:jc w:val="both"/>
        <w:rPr>
          <w:rFonts w:ascii="Arial" w:eastAsia="Times New Roman" w:hAnsi="Arial" w:cs="Times New Roman"/>
          <w:color w:val="404040"/>
          <w:kern w:val="0"/>
          <w:lang w:eastAsia="fr-FR"/>
          <w14:ligatures w14:val="none"/>
        </w:rPr>
      </w:pPr>
      <w:r w:rsidRPr="00636E08">
        <w:rPr>
          <w:rFonts w:ascii="Arial" w:eastAsia="Times New Roman" w:hAnsi="Arial" w:cs="Times New Roman"/>
          <w:color w:val="404040"/>
          <w:kern w:val="0"/>
          <w:lang w:eastAsia="fr-FR"/>
          <w14:ligatures w14:val="none"/>
        </w:rPr>
        <w:t>Un cas d’allongement de l’intervalle QTc d’évolution favorable a été rapporté lors de l’administration intraveineuse de NATRIUMTHIOSULFAT 25%</w:t>
      </w:r>
    </w:p>
    <w:p w14:paraId="306CFE46" w14:textId="710D7ECB" w:rsidR="00636E08" w:rsidRPr="00636E08" w:rsidRDefault="00636E08" w:rsidP="00636E08">
      <w:pPr>
        <w:spacing w:before="100" w:after="40" w:line="288" w:lineRule="auto"/>
        <w:jc w:val="both"/>
        <w:rPr>
          <w:rFonts w:ascii="Arial" w:eastAsiaTheme="minorEastAsia" w:hAnsi="Arial"/>
          <w:color w:val="404040" w:themeColor="text1" w:themeTint="BF"/>
          <w:kern w:val="0"/>
          <w:lang w:eastAsia="fr-FR"/>
          <w14:ligatures w14:val="none"/>
        </w:rPr>
      </w:pPr>
      <w:r w:rsidRPr="00DA40C7">
        <w:rPr>
          <w:rFonts w:ascii="Arial" w:eastAsiaTheme="minorEastAsia" w:hAnsi="Arial"/>
          <w:color w:val="404040" w:themeColor="text1" w:themeTint="BF"/>
          <w:kern w:val="0"/>
          <w:lang w:eastAsia="fr-FR"/>
          <w14:ligatures w14:val="none"/>
        </w:rPr>
        <w:t>Pour plus d’informations, consulter la note d’information à destination du prescripteur rubrique 4.4 et/ou 4.8 ; et la note d’information à destination du patient rubrique 4.</w:t>
      </w:r>
    </w:p>
    <w:p w14:paraId="0B7FF78B" w14:textId="77777777" w:rsidR="00E67C57" w:rsidRPr="00E67C57" w:rsidRDefault="00E67C57" w:rsidP="00E67C57">
      <w:pPr>
        <w:keepNext/>
        <w:autoSpaceDE w:val="0"/>
        <w:autoSpaceDN w:val="0"/>
        <w:adjustRightInd w:val="0"/>
        <w:spacing w:before="120" w:after="60" w:line="288" w:lineRule="auto"/>
        <w:rPr>
          <w:rFonts w:ascii="Arial Narrow" w:eastAsia="Times New Roman" w:hAnsi="Arial Narrow" w:cs="Arial"/>
          <w:b/>
          <w:bCs/>
          <w:color w:val="000000"/>
          <w:kern w:val="0"/>
          <w:sz w:val="26"/>
          <w:lang w:eastAsia="fr-FR"/>
          <w14:ligatures w14:val="none"/>
        </w:rPr>
      </w:pPr>
      <w:r w:rsidRPr="00E67C57">
        <w:rPr>
          <w:rFonts w:ascii="Arial Narrow" w:eastAsia="Times New Roman" w:hAnsi="Arial Narrow" w:cs="Arial"/>
          <w:b/>
          <w:bCs/>
          <w:color w:val="000000"/>
          <w:kern w:val="0"/>
          <w:sz w:val="26"/>
          <w:lang w:eastAsia="fr-FR"/>
          <w14:ligatures w14:val="none"/>
        </w:rPr>
        <w:lastRenderedPageBreak/>
        <w:t>Conditions de prescription et de délivrance</w:t>
      </w:r>
    </w:p>
    <w:p w14:paraId="47483D94" w14:textId="77777777" w:rsidR="00E67C57" w:rsidRPr="00E67C57" w:rsidRDefault="00E67C57" w:rsidP="00E67C57">
      <w:pPr>
        <w:pBdr>
          <w:left w:val="single" w:sz="4" w:space="4" w:color="808080"/>
        </w:pBdr>
        <w:spacing w:after="40" w:line="240" w:lineRule="auto"/>
        <w:ind w:left="851"/>
        <w:jc w:val="both"/>
        <w:rPr>
          <w:rFonts w:ascii="Arial Nova Cond" w:eastAsia="Times New Roman" w:hAnsi="Arial Nova Cond" w:cs="Times New Roman"/>
          <w:color w:val="808080"/>
          <w:kern w:val="0"/>
          <w:lang w:eastAsia="fr-FR"/>
          <w14:ligatures w14:val="none"/>
        </w:rPr>
      </w:pPr>
      <w:r w:rsidRPr="00E67C57">
        <w:rPr>
          <w:rFonts w:ascii="Arial Nova Cond" w:eastAsia="Times New Roman" w:hAnsi="Arial Nova Cond" w:cs="Times New Roman"/>
          <w:color w:val="808080"/>
          <w:kern w:val="0"/>
          <w:lang w:eastAsia="fr-FR"/>
          <w14:ligatures w14:val="none"/>
        </w:rPr>
        <w:t xml:space="preserve">En complément des conditions de prescription et de délivrance, se rapporter à </w:t>
      </w:r>
      <w:hyperlink w:anchor="Annexe_2" w:history="1">
        <w:r w:rsidRPr="00E67C57">
          <w:rPr>
            <w:rFonts w:ascii="Arial Nova Cond" w:eastAsia="Times New Roman" w:hAnsi="Arial Nova Cond" w:cs="Times New Roman"/>
            <w:color w:val="467886"/>
            <w:kern w:val="0"/>
            <w:u w:val="single"/>
            <w:lang w:eastAsia="fr-FR"/>
            <w14:ligatures w14:val="none"/>
          </w:rPr>
          <w:t>l’annexe 2</w:t>
        </w:r>
      </w:hyperlink>
      <w:r w:rsidRPr="00E67C57">
        <w:rPr>
          <w:rFonts w:ascii="Arial Nova Cond" w:eastAsia="Times New Roman" w:hAnsi="Arial Nova Cond" w:cs="Times New Roman"/>
          <w:color w:val="808080"/>
          <w:kern w:val="0"/>
          <w:lang w:eastAsia="fr-FR"/>
          <w14:ligatures w14:val="none"/>
        </w:rPr>
        <w:t xml:space="preserve"> pour plus d’informations sur les mentions obligatoires à porter sur l’ordonnance.</w:t>
      </w:r>
    </w:p>
    <w:p w14:paraId="79AB84EB" w14:textId="77777777" w:rsidR="00636E08" w:rsidRDefault="00636E08" w:rsidP="00636E08">
      <w:pPr>
        <w:spacing w:after="0" w:line="288" w:lineRule="auto"/>
        <w:jc w:val="both"/>
        <w:rPr>
          <w:rFonts w:ascii="Arial" w:eastAsia="Times New Roman" w:hAnsi="Arial" w:cs="Times New Roman"/>
          <w:color w:val="404040"/>
          <w:kern w:val="0"/>
          <w:lang w:eastAsia="fr-FR"/>
          <w14:ligatures w14:val="none"/>
        </w:rPr>
      </w:pPr>
    </w:p>
    <w:p w14:paraId="27B83654" w14:textId="54362129" w:rsidR="00E67C57" w:rsidRPr="00813249" w:rsidRDefault="00636E08" w:rsidP="00813249">
      <w:pPr>
        <w:spacing w:after="40" w:line="288" w:lineRule="auto"/>
        <w:jc w:val="both"/>
        <w:rPr>
          <w:rFonts w:ascii="Arial" w:eastAsia="Times New Roman" w:hAnsi="Arial" w:cs="Times New Roman"/>
          <w:color w:val="404040"/>
          <w:kern w:val="0"/>
          <w:lang w:eastAsia="fr-FR"/>
          <w14:ligatures w14:val="none"/>
        </w:rPr>
      </w:pPr>
      <w:r w:rsidRPr="00636E08">
        <w:rPr>
          <w:rFonts w:ascii="Arial" w:eastAsia="Times New Roman" w:hAnsi="Arial" w:cs="Times New Roman"/>
          <w:color w:val="404040"/>
          <w:kern w:val="0"/>
          <w:lang w:eastAsia="fr-FR"/>
          <w14:ligatures w14:val="none"/>
        </w:rPr>
        <w:t>Médicament réservé à l’usage hospitalier.</w:t>
      </w:r>
      <w:r w:rsidR="00E67C57">
        <w:br w:type="page"/>
      </w:r>
    </w:p>
    <w:p w14:paraId="699EE415" w14:textId="77777777" w:rsidR="00E67C57" w:rsidRDefault="00E67C57" w:rsidP="007938D3">
      <w:pPr>
        <w:tabs>
          <w:tab w:val="left" w:pos="1455"/>
        </w:tabs>
        <w:sectPr w:rsidR="00E67C57" w:rsidSect="007938D3">
          <w:footerReference w:type="default" r:id="rId16"/>
          <w:pgSz w:w="11906" w:h="16838"/>
          <w:pgMar w:top="1134" w:right="1134" w:bottom="1134" w:left="1134" w:header="708" w:footer="708" w:gutter="0"/>
          <w:cols w:space="708"/>
          <w:docGrid w:linePitch="360"/>
        </w:sectPr>
      </w:pPr>
    </w:p>
    <w:p w14:paraId="3BA9D7DE" w14:textId="77777777" w:rsidR="00E67C57" w:rsidRPr="00E67C57" w:rsidRDefault="00E67C57" w:rsidP="00E67C57">
      <w:pPr>
        <w:keepNext/>
        <w:keepLines/>
        <w:pageBreakBefore/>
        <w:spacing w:after="360" w:line="240" w:lineRule="auto"/>
        <w:contextualSpacing/>
        <w:outlineLvl w:val="0"/>
        <w:rPr>
          <w:rFonts w:ascii="Arial Narrow" w:eastAsia="Times New Roman" w:hAnsi="Arial Narrow" w:cs="Times New Roman"/>
          <w:bCs/>
          <w:color w:val="000000"/>
          <w:kern w:val="0"/>
          <w:sz w:val="60"/>
          <w:szCs w:val="28"/>
          <w:lang w:eastAsia="fr-FR"/>
          <w14:ligatures w14:val="none"/>
        </w:rPr>
      </w:pPr>
      <w:bookmarkStart w:id="4" w:name="_Toc72319022"/>
      <w:bookmarkStart w:id="5" w:name="_Toc202798941"/>
      <w:r w:rsidRPr="00E67C57">
        <w:rPr>
          <w:rFonts w:ascii="Arial Narrow" w:eastAsia="Times New Roman" w:hAnsi="Arial Narrow" w:cs="Times New Roman"/>
          <w:bCs/>
          <w:color w:val="000000"/>
          <w:kern w:val="0"/>
          <w:sz w:val="60"/>
          <w:szCs w:val="28"/>
          <w:lang w:eastAsia="fr-FR"/>
          <w14:ligatures w14:val="none"/>
        </w:rPr>
        <w:lastRenderedPageBreak/>
        <w:t>Calendrier des visites</w:t>
      </w:r>
      <w:bookmarkEnd w:id="4"/>
      <w:bookmarkEnd w:id="5"/>
    </w:p>
    <w:p w14:paraId="19F1BAFB" w14:textId="77777777" w:rsidR="003B3502" w:rsidRDefault="003B3502" w:rsidP="007938D3">
      <w:pPr>
        <w:tabs>
          <w:tab w:val="left" w:pos="1455"/>
        </w:tabs>
      </w:pPr>
    </w:p>
    <w:tbl>
      <w:tblPr>
        <w:tblStyle w:val="Grilledutableau1"/>
        <w:tblW w:w="0" w:type="auto"/>
        <w:tblLook w:val="04A0" w:firstRow="1" w:lastRow="0" w:firstColumn="1" w:lastColumn="0" w:noHBand="0" w:noVBand="1"/>
      </w:tblPr>
      <w:tblGrid>
        <w:gridCol w:w="987"/>
        <w:gridCol w:w="4535"/>
        <w:gridCol w:w="2835"/>
        <w:gridCol w:w="3290"/>
        <w:gridCol w:w="2913"/>
      </w:tblGrid>
      <w:tr w:rsidR="00E67C57" w:rsidRPr="00E67C57" w14:paraId="30EE237A" w14:textId="77777777" w:rsidTr="00BE0DF7">
        <w:trPr>
          <w:cnfStyle w:val="100000000000" w:firstRow="1" w:lastRow="0" w:firstColumn="0" w:lastColumn="0" w:oddVBand="0" w:evenVBand="0" w:oddHBand="0" w:evenHBand="0" w:firstRowFirstColumn="0" w:firstRowLastColumn="0" w:lastRowFirstColumn="0" w:lastRowLastColumn="0"/>
          <w:cantSplit/>
          <w:trHeight w:val="851"/>
        </w:trPr>
        <w:tc>
          <w:tcPr>
            <w:cnfStyle w:val="001000000000" w:firstRow="0" w:lastRow="0" w:firstColumn="1" w:lastColumn="0" w:oddVBand="0" w:evenVBand="0" w:oddHBand="0" w:evenHBand="0" w:firstRowFirstColumn="0" w:firstRowLastColumn="0" w:lastRowFirstColumn="0" w:lastRowLastColumn="0"/>
            <w:tcW w:w="988" w:type="dxa"/>
            <w:textDirection w:val="btLr"/>
          </w:tcPr>
          <w:p w14:paraId="3A717771" w14:textId="77777777" w:rsidR="00E67C57" w:rsidRPr="00E67C57" w:rsidRDefault="00E67C57" w:rsidP="00E67C57">
            <w:pPr>
              <w:spacing w:before="100" w:after="40" w:line="288" w:lineRule="auto"/>
              <w:ind w:left="113" w:right="113"/>
              <w:jc w:val="both"/>
              <w:rPr>
                <w:rFonts w:cs="Times New Roman"/>
                <w:color w:val="404040"/>
              </w:rPr>
            </w:pPr>
          </w:p>
        </w:tc>
        <w:tc>
          <w:tcPr>
            <w:tcW w:w="4536" w:type="dxa"/>
          </w:tcPr>
          <w:p w14:paraId="2E000192" w14:textId="77777777" w:rsidR="00E67C57" w:rsidRPr="00E67C57" w:rsidRDefault="00E67C57" w:rsidP="00E67C57">
            <w:pPr>
              <w:spacing w:before="100" w:after="40" w:line="288" w:lineRule="auto"/>
              <w:jc w:val="both"/>
              <w:cnfStyle w:val="100000000000" w:firstRow="1" w:lastRow="0" w:firstColumn="0" w:lastColumn="0" w:oddVBand="0" w:evenVBand="0" w:oddHBand="0" w:evenHBand="0" w:firstRowFirstColumn="0" w:firstRowLastColumn="0" w:lastRowFirstColumn="0" w:lastRowLastColumn="0"/>
              <w:rPr>
                <w:rFonts w:cs="Times New Roman"/>
                <w:color w:val="404040"/>
              </w:rPr>
            </w:pPr>
          </w:p>
        </w:tc>
        <w:tc>
          <w:tcPr>
            <w:tcW w:w="2835" w:type="dxa"/>
          </w:tcPr>
          <w:p w14:paraId="5148F782" w14:textId="77777777" w:rsidR="00E67C57" w:rsidRPr="00E67C57" w:rsidRDefault="00E67C57" w:rsidP="00E67C57">
            <w:pPr>
              <w:spacing w:before="100" w:after="40" w:line="288" w:lineRule="auto"/>
              <w:jc w:val="center"/>
              <w:cnfStyle w:val="100000000000" w:firstRow="1" w:lastRow="0" w:firstColumn="0" w:lastColumn="0" w:oddVBand="0" w:evenVBand="0" w:oddHBand="0" w:evenHBand="0" w:firstRowFirstColumn="0" w:firstRowLastColumn="0" w:lastRowFirstColumn="0" w:lastRowLastColumn="0"/>
              <w:rPr>
                <w:rFonts w:cs="Times New Roman"/>
                <w:color w:val="404040"/>
              </w:rPr>
            </w:pPr>
            <w:r w:rsidRPr="00E67C57">
              <w:rPr>
                <w:rFonts w:cs="Times New Roman"/>
                <w:color w:val="404040"/>
              </w:rPr>
              <w:t>Pendant la demande d’AAC auprès de l’ANSM</w:t>
            </w:r>
          </w:p>
        </w:tc>
        <w:tc>
          <w:tcPr>
            <w:tcW w:w="3290" w:type="dxa"/>
          </w:tcPr>
          <w:p w14:paraId="774C1C47" w14:textId="77777777" w:rsidR="00E67C57" w:rsidRPr="00E67C57" w:rsidRDefault="00E67C57" w:rsidP="00E67C57">
            <w:pPr>
              <w:spacing w:before="100" w:after="40" w:line="288" w:lineRule="auto"/>
              <w:jc w:val="center"/>
              <w:cnfStyle w:val="100000000000" w:firstRow="1" w:lastRow="0" w:firstColumn="0" w:lastColumn="0" w:oddVBand="0" w:evenVBand="0" w:oddHBand="0" w:evenHBand="0" w:firstRowFirstColumn="0" w:firstRowLastColumn="0" w:lastRowFirstColumn="0" w:lastRowLastColumn="0"/>
              <w:rPr>
                <w:rFonts w:cs="Times New Roman"/>
                <w:color w:val="404040"/>
              </w:rPr>
            </w:pPr>
            <w:r w:rsidRPr="00E67C57">
              <w:rPr>
                <w:rFonts w:cs="Times New Roman"/>
                <w:color w:val="404040"/>
              </w:rPr>
              <w:t>Lors de la 1</w:t>
            </w:r>
            <w:r w:rsidRPr="00E67C57">
              <w:rPr>
                <w:rFonts w:cs="Times New Roman"/>
                <w:color w:val="404040"/>
                <w:vertAlign w:val="superscript"/>
              </w:rPr>
              <w:t>ère</w:t>
            </w:r>
            <w:r w:rsidRPr="00E67C57">
              <w:rPr>
                <w:rFonts w:cs="Times New Roman"/>
                <w:color w:val="404040"/>
              </w:rPr>
              <w:t xml:space="preserve"> administration du médicament</w:t>
            </w:r>
          </w:p>
        </w:tc>
        <w:tc>
          <w:tcPr>
            <w:tcW w:w="2913" w:type="dxa"/>
          </w:tcPr>
          <w:p w14:paraId="3DE5B8C5" w14:textId="77777777" w:rsidR="00E67C57" w:rsidRPr="00E67C57" w:rsidRDefault="00E67C57" w:rsidP="00E67C57">
            <w:pPr>
              <w:spacing w:before="100" w:after="40" w:line="288" w:lineRule="auto"/>
              <w:jc w:val="center"/>
              <w:cnfStyle w:val="100000000000" w:firstRow="1" w:lastRow="0" w:firstColumn="0" w:lastColumn="0" w:oddVBand="0" w:evenVBand="0" w:oddHBand="0" w:evenHBand="0" w:firstRowFirstColumn="0" w:firstRowLastColumn="0" w:lastRowFirstColumn="0" w:lastRowLastColumn="0"/>
              <w:rPr>
                <w:rFonts w:cs="Times New Roman"/>
                <w:color w:val="404040"/>
              </w:rPr>
            </w:pPr>
            <w:r w:rsidRPr="00E67C57">
              <w:rPr>
                <w:rFonts w:cs="Times New Roman"/>
                <w:color w:val="404040"/>
              </w:rPr>
              <w:t>Lors du suivi/arrêt du traitement</w:t>
            </w:r>
          </w:p>
        </w:tc>
      </w:tr>
      <w:tr w:rsidR="00E67C57" w:rsidRPr="00E67C57" w14:paraId="45934851" w14:textId="77777777" w:rsidTr="00BE0DF7">
        <w:trPr>
          <w:cantSplit/>
          <w:trHeight w:val="180"/>
        </w:trPr>
        <w:tc>
          <w:tcPr>
            <w:cnfStyle w:val="001000000000" w:firstRow="0" w:lastRow="0" w:firstColumn="1" w:lastColumn="0" w:oddVBand="0" w:evenVBand="0" w:oddHBand="0" w:evenHBand="0" w:firstRowFirstColumn="0" w:firstRowLastColumn="0" w:lastRowFirstColumn="0" w:lastRowLastColumn="0"/>
            <w:tcW w:w="988" w:type="dxa"/>
            <w:vMerge w:val="restart"/>
            <w:textDirection w:val="btLr"/>
          </w:tcPr>
          <w:p w14:paraId="3AD3C4DB" w14:textId="77777777" w:rsidR="00E67C57" w:rsidRPr="00E67C57" w:rsidRDefault="00E67C57" w:rsidP="00E67C57">
            <w:pPr>
              <w:spacing w:before="100" w:after="40" w:line="288" w:lineRule="auto"/>
              <w:ind w:left="113" w:right="113"/>
              <w:jc w:val="center"/>
              <w:rPr>
                <w:rFonts w:cs="Times New Roman"/>
                <w:color w:val="404040"/>
              </w:rPr>
            </w:pPr>
            <w:r w:rsidRPr="00E67C57">
              <w:rPr>
                <w:rFonts w:cs="Times New Roman"/>
                <w:color w:val="404040"/>
              </w:rPr>
              <w:t>Caractéristiques du patient</w:t>
            </w:r>
          </w:p>
        </w:tc>
        <w:tc>
          <w:tcPr>
            <w:tcW w:w="4536" w:type="dxa"/>
          </w:tcPr>
          <w:p w14:paraId="6933CE9D" w14:textId="77777777" w:rsidR="00E67C57" w:rsidRPr="00E67C57" w:rsidRDefault="00E67C57" w:rsidP="00E67C57">
            <w:pPr>
              <w:spacing w:before="100" w:after="40" w:line="288" w:lineRule="auto"/>
              <w:jc w:val="both"/>
              <w:cnfStyle w:val="000000000000" w:firstRow="0" w:lastRow="0" w:firstColumn="0" w:lastColumn="0" w:oddVBand="0" w:evenVBand="0" w:oddHBand="0" w:evenHBand="0" w:firstRowFirstColumn="0" w:firstRowLastColumn="0" w:lastRowFirstColumn="0" w:lastRowLastColumn="0"/>
              <w:rPr>
                <w:rFonts w:cs="Times New Roman"/>
                <w:color w:val="404040"/>
              </w:rPr>
            </w:pPr>
            <w:r w:rsidRPr="00E67C57">
              <w:rPr>
                <w:rFonts w:cs="Times New Roman"/>
                <w:color w:val="404040"/>
              </w:rPr>
              <w:t>Remise de la note d’information destinée au patient par le prescripteur</w:t>
            </w:r>
          </w:p>
        </w:tc>
        <w:sdt>
          <w:sdtPr>
            <w:rPr>
              <w:rFonts w:cs="Times New Roman"/>
              <w:color w:val="404040"/>
            </w:rPr>
            <w:id w:val="-1508430785"/>
            <w14:checkbox>
              <w14:checked w14:val="1"/>
              <w14:checkedState w14:val="2612" w14:font="MS Gothic"/>
              <w14:uncheckedState w14:val="2610" w14:font="MS Gothic"/>
            </w14:checkbox>
          </w:sdtPr>
          <w:sdtEndPr/>
          <w:sdtContent>
            <w:tc>
              <w:tcPr>
                <w:tcW w:w="2835" w:type="dxa"/>
              </w:tcPr>
              <w:p w14:paraId="038A3AB3" w14:textId="77777777" w:rsidR="00E67C57" w:rsidRPr="00E67C57" w:rsidRDefault="00E67C57" w:rsidP="00E67C57">
                <w:pPr>
                  <w:spacing w:before="100" w:after="40" w:line="288" w:lineRule="auto"/>
                  <w:jc w:val="center"/>
                  <w:cnfStyle w:val="000000000000" w:firstRow="0" w:lastRow="0" w:firstColumn="0" w:lastColumn="0" w:oddVBand="0" w:evenVBand="0" w:oddHBand="0" w:evenHBand="0" w:firstRowFirstColumn="0" w:firstRowLastColumn="0" w:lastRowFirstColumn="0" w:lastRowLastColumn="0"/>
                  <w:rPr>
                    <w:rFonts w:cs="Times New Roman"/>
                    <w:color w:val="404040"/>
                  </w:rPr>
                </w:pPr>
                <w:r w:rsidRPr="00E67C57">
                  <w:rPr>
                    <w:rFonts w:ascii="Segoe UI Symbol" w:hAnsi="Segoe UI Symbol" w:cs="Segoe UI Symbol"/>
                    <w:color w:val="404040"/>
                  </w:rPr>
                  <w:t>☒</w:t>
                </w:r>
              </w:p>
            </w:tc>
          </w:sdtContent>
        </w:sdt>
        <w:tc>
          <w:tcPr>
            <w:tcW w:w="3290" w:type="dxa"/>
          </w:tcPr>
          <w:p w14:paraId="68FA9A73" w14:textId="77777777" w:rsidR="00E67C57" w:rsidRPr="00E67C57" w:rsidRDefault="00E67C57" w:rsidP="00E67C57">
            <w:pPr>
              <w:spacing w:before="100" w:after="40" w:line="288" w:lineRule="auto"/>
              <w:jc w:val="center"/>
              <w:cnfStyle w:val="000000000000" w:firstRow="0" w:lastRow="0" w:firstColumn="0" w:lastColumn="0" w:oddVBand="0" w:evenVBand="0" w:oddHBand="0" w:evenHBand="0" w:firstRowFirstColumn="0" w:firstRowLastColumn="0" w:lastRowFirstColumn="0" w:lastRowLastColumn="0"/>
              <w:rPr>
                <w:rFonts w:cs="Times New Roman"/>
                <w:color w:val="404040"/>
              </w:rPr>
            </w:pPr>
          </w:p>
        </w:tc>
        <w:tc>
          <w:tcPr>
            <w:tcW w:w="2913" w:type="dxa"/>
          </w:tcPr>
          <w:p w14:paraId="71041B2C" w14:textId="77777777" w:rsidR="00E67C57" w:rsidRPr="00E67C57" w:rsidRDefault="00E67C57" w:rsidP="00E67C57">
            <w:pPr>
              <w:spacing w:before="100" w:after="40" w:line="288" w:lineRule="auto"/>
              <w:jc w:val="center"/>
              <w:cnfStyle w:val="000000000000" w:firstRow="0" w:lastRow="0" w:firstColumn="0" w:lastColumn="0" w:oddVBand="0" w:evenVBand="0" w:oddHBand="0" w:evenHBand="0" w:firstRowFirstColumn="0" w:firstRowLastColumn="0" w:lastRowFirstColumn="0" w:lastRowLastColumn="0"/>
              <w:rPr>
                <w:rFonts w:cs="Times New Roman"/>
                <w:color w:val="404040"/>
              </w:rPr>
            </w:pPr>
          </w:p>
        </w:tc>
      </w:tr>
      <w:tr w:rsidR="00E67C57" w:rsidRPr="00E67C57" w14:paraId="4A001F34" w14:textId="77777777" w:rsidTr="00BE0DF7">
        <w:trPr>
          <w:cantSplit/>
          <w:trHeight w:val="1451"/>
        </w:trPr>
        <w:tc>
          <w:tcPr>
            <w:cnfStyle w:val="001000000000" w:firstRow="0" w:lastRow="0" w:firstColumn="1" w:lastColumn="0" w:oddVBand="0" w:evenVBand="0" w:oddHBand="0" w:evenHBand="0" w:firstRowFirstColumn="0" w:firstRowLastColumn="0" w:lastRowFirstColumn="0" w:lastRowLastColumn="0"/>
            <w:tcW w:w="988" w:type="dxa"/>
            <w:vMerge/>
            <w:textDirection w:val="btLr"/>
          </w:tcPr>
          <w:p w14:paraId="3E4A2378" w14:textId="77777777" w:rsidR="00E67C57" w:rsidRPr="00E67C57" w:rsidRDefault="00E67C57" w:rsidP="00E67C57">
            <w:pPr>
              <w:spacing w:before="100" w:after="40" w:line="288" w:lineRule="auto"/>
              <w:ind w:left="113" w:right="113"/>
              <w:jc w:val="both"/>
              <w:rPr>
                <w:rFonts w:cs="Times New Roman"/>
                <w:color w:val="404040"/>
              </w:rPr>
            </w:pPr>
          </w:p>
        </w:tc>
        <w:tc>
          <w:tcPr>
            <w:tcW w:w="4536" w:type="dxa"/>
          </w:tcPr>
          <w:p w14:paraId="3D3F767B" w14:textId="77777777" w:rsidR="00E67C57" w:rsidRPr="00E67C57" w:rsidRDefault="00E67C57" w:rsidP="00E67C57">
            <w:pPr>
              <w:spacing w:before="100" w:after="40" w:line="288" w:lineRule="auto"/>
              <w:jc w:val="both"/>
              <w:cnfStyle w:val="000000000000" w:firstRow="0" w:lastRow="0" w:firstColumn="0" w:lastColumn="0" w:oddVBand="0" w:evenVBand="0" w:oddHBand="0" w:evenHBand="0" w:firstRowFirstColumn="0" w:firstRowLastColumn="0" w:lastRowFirstColumn="0" w:lastRowLastColumn="0"/>
              <w:rPr>
                <w:rFonts w:cs="Times New Roman"/>
                <w:color w:val="404040"/>
              </w:rPr>
            </w:pPr>
            <w:r w:rsidRPr="00E67C57">
              <w:rPr>
                <w:rFonts w:cs="Times New Roman"/>
                <w:color w:val="404040"/>
              </w:rPr>
              <w:t>Déclaration de conformité aux critères d’octroi du référentiel AAC</w:t>
            </w:r>
          </w:p>
        </w:tc>
        <w:sdt>
          <w:sdtPr>
            <w:rPr>
              <w:rFonts w:cs="Times New Roman"/>
              <w:color w:val="404040"/>
            </w:rPr>
            <w:id w:val="-1982072806"/>
            <w14:checkbox>
              <w14:checked w14:val="1"/>
              <w14:checkedState w14:val="2612" w14:font="MS Gothic"/>
              <w14:uncheckedState w14:val="2610" w14:font="MS Gothic"/>
            </w14:checkbox>
          </w:sdtPr>
          <w:sdtEndPr/>
          <w:sdtContent>
            <w:tc>
              <w:tcPr>
                <w:tcW w:w="2835" w:type="dxa"/>
              </w:tcPr>
              <w:p w14:paraId="46B115E3" w14:textId="77777777" w:rsidR="00E67C57" w:rsidRPr="00E67C57" w:rsidRDefault="00E67C57" w:rsidP="00E67C57">
                <w:pPr>
                  <w:spacing w:before="100" w:after="40" w:line="288" w:lineRule="auto"/>
                  <w:jc w:val="center"/>
                  <w:cnfStyle w:val="000000000000" w:firstRow="0" w:lastRow="0" w:firstColumn="0" w:lastColumn="0" w:oddVBand="0" w:evenVBand="0" w:oddHBand="0" w:evenHBand="0" w:firstRowFirstColumn="0" w:firstRowLastColumn="0" w:lastRowFirstColumn="0" w:lastRowLastColumn="0"/>
                  <w:rPr>
                    <w:rFonts w:cs="Times New Roman"/>
                    <w:color w:val="404040"/>
                  </w:rPr>
                </w:pPr>
                <w:r w:rsidRPr="00E67C57">
                  <w:rPr>
                    <w:rFonts w:ascii="Segoe UI Symbol" w:hAnsi="Segoe UI Symbol" w:cs="Segoe UI Symbol"/>
                    <w:color w:val="404040"/>
                  </w:rPr>
                  <w:t>☒</w:t>
                </w:r>
              </w:p>
            </w:tc>
          </w:sdtContent>
        </w:sdt>
        <w:tc>
          <w:tcPr>
            <w:tcW w:w="3290" w:type="dxa"/>
          </w:tcPr>
          <w:p w14:paraId="12A19111" w14:textId="77777777" w:rsidR="00E67C57" w:rsidRPr="00E67C57" w:rsidRDefault="00E67C57" w:rsidP="00E67C57">
            <w:pPr>
              <w:spacing w:before="100" w:after="40" w:line="288" w:lineRule="auto"/>
              <w:jc w:val="center"/>
              <w:cnfStyle w:val="000000000000" w:firstRow="0" w:lastRow="0" w:firstColumn="0" w:lastColumn="0" w:oddVBand="0" w:evenVBand="0" w:oddHBand="0" w:evenHBand="0" w:firstRowFirstColumn="0" w:firstRowLastColumn="0" w:lastRowFirstColumn="0" w:lastRowLastColumn="0"/>
              <w:rPr>
                <w:rFonts w:cs="Times New Roman"/>
                <w:color w:val="404040"/>
              </w:rPr>
            </w:pPr>
          </w:p>
        </w:tc>
        <w:tc>
          <w:tcPr>
            <w:tcW w:w="2913" w:type="dxa"/>
          </w:tcPr>
          <w:p w14:paraId="5B46E65B" w14:textId="77777777" w:rsidR="00E67C57" w:rsidRPr="00E67C57" w:rsidRDefault="00E67C57" w:rsidP="00E67C57">
            <w:pPr>
              <w:spacing w:before="100" w:after="40" w:line="288" w:lineRule="auto"/>
              <w:jc w:val="center"/>
              <w:cnfStyle w:val="000000000000" w:firstRow="0" w:lastRow="0" w:firstColumn="0" w:lastColumn="0" w:oddVBand="0" w:evenVBand="0" w:oddHBand="0" w:evenHBand="0" w:firstRowFirstColumn="0" w:firstRowLastColumn="0" w:lastRowFirstColumn="0" w:lastRowLastColumn="0"/>
              <w:rPr>
                <w:rFonts w:cs="Times New Roman"/>
                <w:color w:val="404040"/>
              </w:rPr>
            </w:pPr>
          </w:p>
        </w:tc>
      </w:tr>
      <w:tr w:rsidR="00E67C57" w:rsidRPr="00E67C57" w14:paraId="69955EFF" w14:textId="77777777" w:rsidTr="00BE0DF7">
        <w:trPr>
          <w:cantSplit/>
          <w:trHeight w:val="2009"/>
        </w:trPr>
        <w:tc>
          <w:tcPr>
            <w:cnfStyle w:val="001000000000" w:firstRow="0" w:lastRow="0" w:firstColumn="1" w:lastColumn="0" w:oddVBand="0" w:evenVBand="0" w:oddHBand="0" w:evenHBand="0" w:firstRowFirstColumn="0" w:firstRowLastColumn="0" w:lastRowFirstColumn="0" w:lastRowLastColumn="0"/>
            <w:tcW w:w="988" w:type="dxa"/>
            <w:textDirection w:val="btLr"/>
          </w:tcPr>
          <w:p w14:paraId="01B9E82F" w14:textId="77777777" w:rsidR="00E67C57" w:rsidRPr="00E67C57" w:rsidRDefault="00E67C57" w:rsidP="00E67C57">
            <w:pPr>
              <w:spacing w:before="100" w:after="40" w:line="288" w:lineRule="auto"/>
              <w:ind w:left="113" w:right="113"/>
              <w:jc w:val="center"/>
              <w:rPr>
                <w:rFonts w:cs="Times New Roman"/>
                <w:color w:val="404040"/>
                <w:sz w:val="16"/>
                <w:szCs w:val="16"/>
              </w:rPr>
            </w:pPr>
            <w:r w:rsidRPr="00E67C57">
              <w:rPr>
                <w:rFonts w:cs="Times New Roman"/>
                <w:color w:val="404040"/>
                <w:sz w:val="16"/>
                <w:szCs w:val="16"/>
              </w:rPr>
              <w:t>Collecte de données de tolérance/situations particulières</w:t>
            </w:r>
          </w:p>
        </w:tc>
        <w:tc>
          <w:tcPr>
            <w:tcW w:w="4536" w:type="dxa"/>
            <w:vAlign w:val="top"/>
          </w:tcPr>
          <w:p w14:paraId="540D01D4" w14:textId="77777777" w:rsidR="00E67C57" w:rsidRPr="00E67C57" w:rsidRDefault="00E67C57" w:rsidP="00E67C57">
            <w:pPr>
              <w:spacing w:before="100" w:after="40" w:line="288" w:lineRule="auto"/>
              <w:jc w:val="both"/>
              <w:cnfStyle w:val="000000000000" w:firstRow="0" w:lastRow="0" w:firstColumn="0" w:lastColumn="0" w:oddVBand="0" w:evenVBand="0" w:oddHBand="0" w:evenHBand="0" w:firstRowFirstColumn="0" w:firstRowLastColumn="0" w:lastRowFirstColumn="0" w:lastRowLastColumn="0"/>
              <w:rPr>
                <w:rFonts w:cs="Times New Roman"/>
                <w:color w:val="404040"/>
              </w:rPr>
            </w:pPr>
            <w:r w:rsidRPr="00E67C57">
              <w:rPr>
                <w:rFonts w:cs="Times New Roman"/>
                <w:color w:val="404040"/>
              </w:rPr>
              <w:t>Suivi des effets indésirables/situation particulières</w:t>
            </w:r>
          </w:p>
        </w:tc>
        <w:sdt>
          <w:sdtPr>
            <w:rPr>
              <w:rFonts w:cs="Times New Roman"/>
              <w:color w:val="404040"/>
            </w:rPr>
            <w:id w:val="597219010"/>
            <w14:checkbox>
              <w14:checked w14:val="0"/>
              <w14:checkedState w14:val="2612" w14:font="MS Gothic"/>
              <w14:uncheckedState w14:val="2610" w14:font="MS Gothic"/>
            </w14:checkbox>
          </w:sdtPr>
          <w:sdtEndPr/>
          <w:sdtContent>
            <w:tc>
              <w:tcPr>
                <w:tcW w:w="2835" w:type="dxa"/>
              </w:tcPr>
              <w:p w14:paraId="120C090C" w14:textId="77777777" w:rsidR="00E67C57" w:rsidRPr="00E67C57" w:rsidRDefault="00E67C57" w:rsidP="00E67C57">
                <w:pPr>
                  <w:spacing w:before="100" w:after="40" w:line="288" w:lineRule="auto"/>
                  <w:jc w:val="center"/>
                  <w:cnfStyle w:val="000000000000" w:firstRow="0" w:lastRow="0" w:firstColumn="0" w:lastColumn="0" w:oddVBand="0" w:evenVBand="0" w:oddHBand="0" w:evenHBand="0" w:firstRowFirstColumn="0" w:firstRowLastColumn="0" w:lastRowFirstColumn="0" w:lastRowLastColumn="0"/>
                  <w:rPr>
                    <w:rFonts w:cs="Times New Roman"/>
                    <w:color w:val="404040"/>
                  </w:rPr>
                </w:pPr>
                <w:r w:rsidRPr="00E67C57">
                  <w:rPr>
                    <w:rFonts w:ascii="Segoe UI Symbol" w:hAnsi="Segoe UI Symbol" w:cs="Segoe UI Symbol"/>
                    <w:color w:val="404040"/>
                  </w:rPr>
                  <w:t>☐</w:t>
                </w:r>
              </w:p>
            </w:tc>
          </w:sdtContent>
        </w:sdt>
        <w:sdt>
          <w:sdtPr>
            <w:rPr>
              <w:rFonts w:cs="Times New Roman"/>
              <w:color w:val="404040"/>
            </w:rPr>
            <w:id w:val="-1833374595"/>
            <w14:checkbox>
              <w14:checked w14:val="1"/>
              <w14:checkedState w14:val="2612" w14:font="MS Gothic"/>
              <w14:uncheckedState w14:val="2610" w14:font="MS Gothic"/>
            </w14:checkbox>
          </w:sdtPr>
          <w:sdtEndPr/>
          <w:sdtContent>
            <w:tc>
              <w:tcPr>
                <w:tcW w:w="3290" w:type="dxa"/>
              </w:tcPr>
              <w:p w14:paraId="72C3D278" w14:textId="77777777" w:rsidR="00E67C57" w:rsidRPr="00E67C57" w:rsidRDefault="00E67C57" w:rsidP="00E67C57">
                <w:pPr>
                  <w:spacing w:before="100" w:after="40" w:line="288" w:lineRule="auto"/>
                  <w:jc w:val="center"/>
                  <w:cnfStyle w:val="000000000000" w:firstRow="0" w:lastRow="0" w:firstColumn="0" w:lastColumn="0" w:oddVBand="0" w:evenVBand="0" w:oddHBand="0" w:evenHBand="0" w:firstRowFirstColumn="0" w:firstRowLastColumn="0" w:lastRowFirstColumn="0" w:lastRowLastColumn="0"/>
                  <w:rPr>
                    <w:rFonts w:cs="Times New Roman"/>
                    <w:color w:val="404040"/>
                  </w:rPr>
                </w:pPr>
                <w:r w:rsidRPr="00E67C57">
                  <w:rPr>
                    <w:rFonts w:ascii="Segoe UI Symbol" w:hAnsi="Segoe UI Symbol" w:cs="Segoe UI Symbol"/>
                    <w:color w:val="404040"/>
                  </w:rPr>
                  <w:t>☒</w:t>
                </w:r>
              </w:p>
            </w:tc>
          </w:sdtContent>
        </w:sdt>
        <w:sdt>
          <w:sdtPr>
            <w:rPr>
              <w:rFonts w:cs="Times New Roman"/>
              <w:color w:val="404040"/>
            </w:rPr>
            <w:id w:val="-1841001400"/>
            <w14:checkbox>
              <w14:checked w14:val="1"/>
              <w14:checkedState w14:val="2612" w14:font="MS Gothic"/>
              <w14:uncheckedState w14:val="2610" w14:font="MS Gothic"/>
            </w14:checkbox>
          </w:sdtPr>
          <w:sdtEndPr/>
          <w:sdtContent>
            <w:tc>
              <w:tcPr>
                <w:tcW w:w="2913" w:type="dxa"/>
              </w:tcPr>
              <w:p w14:paraId="5D6E3FE0" w14:textId="77777777" w:rsidR="00E67C57" w:rsidRPr="00E67C57" w:rsidRDefault="00E67C57" w:rsidP="00E67C57">
                <w:pPr>
                  <w:spacing w:before="100" w:after="40" w:line="288" w:lineRule="auto"/>
                  <w:jc w:val="center"/>
                  <w:cnfStyle w:val="000000000000" w:firstRow="0" w:lastRow="0" w:firstColumn="0" w:lastColumn="0" w:oddVBand="0" w:evenVBand="0" w:oddHBand="0" w:evenHBand="0" w:firstRowFirstColumn="0" w:firstRowLastColumn="0" w:lastRowFirstColumn="0" w:lastRowLastColumn="0"/>
                  <w:rPr>
                    <w:rFonts w:cs="Times New Roman"/>
                    <w:color w:val="404040"/>
                  </w:rPr>
                </w:pPr>
                <w:r w:rsidRPr="00E67C57">
                  <w:rPr>
                    <w:rFonts w:ascii="Segoe UI Symbol" w:hAnsi="Segoe UI Symbol" w:cs="Segoe UI Symbol"/>
                    <w:color w:val="404040"/>
                  </w:rPr>
                  <w:t>☒</w:t>
                </w:r>
              </w:p>
            </w:tc>
          </w:sdtContent>
        </w:sdt>
      </w:tr>
    </w:tbl>
    <w:p w14:paraId="0731FDC3" w14:textId="3083FF42" w:rsidR="00E67C57" w:rsidRDefault="00E67C57" w:rsidP="007938D3">
      <w:pPr>
        <w:tabs>
          <w:tab w:val="left" w:pos="1455"/>
        </w:tabs>
      </w:pPr>
    </w:p>
    <w:p w14:paraId="52E44252" w14:textId="77777777" w:rsidR="00E67C57" w:rsidRDefault="00E67C57">
      <w:r>
        <w:br w:type="page"/>
      </w:r>
    </w:p>
    <w:p w14:paraId="3104C606" w14:textId="77777777" w:rsidR="00E67C57" w:rsidRDefault="00E67C57" w:rsidP="007938D3">
      <w:pPr>
        <w:tabs>
          <w:tab w:val="left" w:pos="1455"/>
        </w:tabs>
        <w:sectPr w:rsidR="00E67C57" w:rsidSect="00E67C57">
          <w:pgSz w:w="16838" w:h="11906" w:orient="landscape"/>
          <w:pgMar w:top="1134" w:right="1134" w:bottom="1134" w:left="1134" w:header="709" w:footer="709" w:gutter="0"/>
          <w:cols w:space="708"/>
          <w:docGrid w:linePitch="360"/>
        </w:sectPr>
      </w:pPr>
    </w:p>
    <w:p w14:paraId="457CBB78" w14:textId="77777777" w:rsidR="00BD5268" w:rsidRPr="00BD5268" w:rsidRDefault="00BD5268" w:rsidP="00BD5268">
      <w:pPr>
        <w:keepNext/>
        <w:keepLines/>
        <w:pageBreakBefore/>
        <w:spacing w:after="0" w:line="240" w:lineRule="auto"/>
        <w:contextualSpacing/>
        <w:outlineLvl w:val="0"/>
        <w:rPr>
          <w:rFonts w:ascii="Arial Narrow" w:eastAsia="Times New Roman" w:hAnsi="Arial Narrow" w:cs="Times New Roman"/>
          <w:bCs/>
          <w:color w:val="000000"/>
          <w:kern w:val="0"/>
          <w:sz w:val="60"/>
          <w:szCs w:val="28"/>
          <w:lang w:eastAsia="fr-FR"/>
          <w14:ligatures w14:val="none"/>
        </w:rPr>
      </w:pPr>
      <w:bookmarkStart w:id="6" w:name="_Toc58334975"/>
      <w:bookmarkStart w:id="7" w:name="_Toc72319023"/>
      <w:bookmarkStart w:id="8" w:name="_Toc202798942"/>
      <w:r w:rsidRPr="00BD5268">
        <w:rPr>
          <w:rFonts w:ascii="Arial Narrow" w:eastAsia="Times New Roman" w:hAnsi="Arial Narrow" w:cs="Times New Roman"/>
          <w:bCs/>
          <w:color w:val="000000"/>
          <w:kern w:val="0"/>
          <w:sz w:val="60"/>
          <w:szCs w:val="28"/>
          <w:lang w:eastAsia="fr-FR"/>
          <w14:ligatures w14:val="none"/>
        </w:rPr>
        <w:lastRenderedPageBreak/>
        <w:t>Modalités pratiques de traitement et de suivi des patients</w:t>
      </w:r>
      <w:bookmarkEnd w:id="6"/>
      <w:bookmarkEnd w:id="7"/>
      <w:bookmarkEnd w:id="8"/>
    </w:p>
    <w:p w14:paraId="0B8CB838" w14:textId="2998553C" w:rsidR="00E67C57" w:rsidRDefault="00BD5268" w:rsidP="007938D3">
      <w:pPr>
        <w:tabs>
          <w:tab w:val="left" w:pos="1455"/>
        </w:tabs>
      </w:pPr>
      <w:r>
        <w:rPr>
          <w:strike/>
          <w:noProof/>
        </w:rPr>
        <w:drawing>
          <wp:anchor distT="0" distB="0" distL="114300" distR="114300" simplePos="0" relativeHeight="251658240" behindDoc="1" locked="0" layoutInCell="1" allowOverlap="1" wp14:anchorId="342AF0B8" wp14:editId="009C6161">
            <wp:simplePos x="0" y="0"/>
            <wp:positionH relativeFrom="column">
              <wp:posOffset>1146175</wp:posOffset>
            </wp:positionH>
            <wp:positionV relativeFrom="paragraph">
              <wp:posOffset>78105</wp:posOffset>
            </wp:positionV>
            <wp:extent cx="6772275" cy="5339715"/>
            <wp:effectExtent l="0" t="0" r="9525" b="0"/>
            <wp:wrapTight wrapText="bothSides">
              <wp:wrapPolygon edited="0">
                <wp:start x="0" y="0"/>
                <wp:lineTo x="0" y="21500"/>
                <wp:lineTo x="21570" y="21500"/>
                <wp:lineTo x="21570" y="0"/>
                <wp:lineTo x="0" y="0"/>
              </wp:wrapPolygon>
            </wp:wrapTight>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LOGIGRAMME PUT SAFETY.png"/>
                    <pic:cNvPicPr/>
                  </pic:nvPicPr>
                  <pic:blipFill>
                    <a:blip r:embed="rId17">
                      <a:extLst>
                        <a:ext uri="{28A0092B-C50C-407E-A947-70E740481C1C}">
                          <a14:useLocalDpi xmlns:a14="http://schemas.microsoft.com/office/drawing/2010/main" val="0"/>
                        </a:ext>
                      </a:extLst>
                    </a:blip>
                    <a:stretch>
                      <a:fillRect/>
                    </a:stretch>
                  </pic:blipFill>
                  <pic:spPr>
                    <a:xfrm>
                      <a:off x="0" y="0"/>
                      <a:ext cx="6772275" cy="5339715"/>
                    </a:xfrm>
                    <a:prstGeom prst="rect">
                      <a:avLst/>
                    </a:prstGeom>
                  </pic:spPr>
                </pic:pic>
              </a:graphicData>
            </a:graphic>
            <wp14:sizeRelH relativeFrom="page">
              <wp14:pctWidth>0</wp14:pctWidth>
            </wp14:sizeRelH>
            <wp14:sizeRelV relativeFrom="page">
              <wp14:pctHeight>0</wp14:pctHeight>
            </wp14:sizeRelV>
          </wp:anchor>
        </w:drawing>
      </w:r>
    </w:p>
    <w:p w14:paraId="203F8C9A" w14:textId="48C78724" w:rsidR="00BD5268" w:rsidRDefault="00BD5268" w:rsidP="007938D3">
      <w:pPr>
        <w:tabs>
          <w:tab w:val="left" w:pos="1455"/>
        </w:tabs>
      </w:pPr>
    </w:p>
    <w:p w14:paraId="4E93598C" w14:textId="13F6CDA6" w:rsidR="00BD5268" w:rsidRDefault="00BD5268">
      <w:r>
        <w:br w:type="page"/>
      </w:r>
    </w:p>
    <w:p w14:paraId="63C8638A" w14:textId="77777777" w:rsidR="00BD5268" w:rsidRDefault="00BD5268" w:rsidP="007938D3">
      <w:pPr>
        <w:tabs>
          <w:tab w:val="left" w:pos="1455"/>
        </w:tabs>
        <w:sectPr w:rsidR="00BD5268" w:rsidSect="00BD5268">
          <w:pgSz w:w="16838" w:h="11906" w:orient="landscape"/>
          <w:pgMar w:top="1134" w:right="1134" w:bottom="1134" w:left="1134" w:header="709" w:footer="709" w:gutter="0"/>
          <w:cols w:space="708"/>
          <w:docGrid w:linePitch="360"/>
        </w:sectPr>
      </w:pPr>
    </w:p>
    <w:p w14:paraId="1D3FA047" w14:textId="77777777" w:rsidR="00212CB7" w:rsidRPr="00212CB7" w:rsidRDefault="00212CB7" w:rsidP="00212CB7">
      <w:pPr>
        <w:keepNext/>
        <w:keepLines/>
        <w:pageBreakBefore/>
        <w:spacing w:after="600" w:line="240" w:lineRule="auto"/>
        <w:contextualSpacing/>
        <w:outlineLvl w:val="0"/>
        <w:rPr>
          <w:rFonts w:ascii="Arial Narrow" w:eastAsia="Times New Roman" w:hAnsi="Arial Narrow" w:cs="Times New Roman"/>
          <w:bCs/>
          <w:color w:val="000000"/>
          <w:kern w:val="0"/>
          <w:sz w:val="60"/>
          <w:szCs w:val="28"/>
          <w:lang w:eastAsia="fr-FR"/>
          <w14:ligatures w14:val="none"/>
        </w:rPr>
      </w:pPr>
      <w:bookmarkStart w:id="9" w:name="_Toc72319024"/>
      <w:bookmarkStart w:id="10" w:name="_Toc202798943"/>
      <w:r w:rsidRPr="00212CB7">
        <w:rPr>
          <w:rFonts w:ascii="Arial Narrow" w:eastAsia="Times New Roman" w:hAnsi="Arial Narrow" w:cs="Times New Roman"/>
          <w:bCs/>
          <w:color w:val="000000"/>
          <w:kern w:val="0"/>
          <w:sz w:val="60"/>
          <w:szCs w:val="28"/>
          <w:lang w:eastAsia="fr-FR"/>
          <w14:ligatures w14:val="none"/>
        </w:rPr>
        <w:lastRenderedPageBreak/>
        <w:t>Annexes</w:t>
      </w:r>
      <w:bookmarkEnd w:id="9"/>
      <w:bookmarkEnd w:id="10"/>
    </w:p>
    <w:p w14:paraId="21352AFA" w14:textId="77777777" w:rsidR="00976BA4" w:rsidRDefault="00976BA4" w:rsidP="00212CB7">
      <w:pPr>
        <w:tabs>
          <w:tab w:val="left" w:pos="1843"/>
        </w:tabs>
        <w:spacing w:after="200" w:line="276" w:lineRule="auto"/>
        <w:ind w:left="1701" w:hanging="1701"/>
        <w:rPr>
          <w:rFonts w:ascii="Arial Narrow" w:eastAsia="Times New Roman" w:hAnsi="Arial Narrow" w:cs="Times New Roman"/>
          <w:bCs/>
          <w:kern w:val="0"/>
          <w:sz w:val="42"/>
          <w:szCs w:val="42"/>
          <w:lang w:eastAsia="fr-FR"/>
          <w14:ligatures w14:val="none"/>
        </w:rPr>
      </w:pPr>
      <w:bookmarkStart w:id="11" w:name="_Toc58334980"/>
      <w:bookmarkStart w:id="12" w:name="_Toc58335649"/>
      <w:bookmarkStart w:id="13" w:name="_Toc72319026"/>
      <w:bookmarkStart w:id="14" w:name="_Toc202798944"/>
      <w:bookmarkStart w:id="15" w:name="_Hlk58335722"/>
    </w:p>
    <w:p w14:paraId="16291E57" w14:textId="2C181B0A" w:rsidR="00FD757D" w:rsidRPr="0093672E" w:rsidRDefault="00FD757D" w:rsidP="00FD757D">
      <w:pPr>
        <w:pStyle w:val="Titreannexesnauto"/>
      </w:pPr>
      <w:bookmarkStart w:id="16" w:name="Annexe_1"/>
      <w:r>
        <w:t>Fiche de déclaration des effets indésirables et</w:t>
      </w:r>
      <w:r w:rsidR="00372CC1">
        <w:t>/ou</w:t>
      </w:r>
      <w:r>
        <w:t xml:space="preserve"> de signalement </w:t>
      </w:r>
      <w:r w:rsidR="00372CC1">
        <w:t>de grossesse</w:t>
      </w:r>
    </w:p>
    <w:bookmarkEnd w:id="11"/>
    <w:bookmarkEnd w:id="12"/>
    <w:bookmarkEnd w:id="13"/>
    <w:bookmarkEnd w:id="14"/>
    <w:bookmarkEnd w:id="15"/>
    <w:bookmarkEnd w:id="16"/>
    <w:p w14:paraId="7E3C20EF" w14:textId="77777777" w:rsidR="00BD5268" w:rsidRDefault="00BD5268" w:rsidP="007938D3">
      <w:pPr>
        <w:tabs>
          <w:tab w:val="left" w:pos="1455"/>
        </w:tabs>
      </w:pPr>
    </w:p>
    <w:p w14:paraId="3288E3D0" w14:textId="2286F843" w:rsidR="00976BA4" w:rsidRDefault="00976BA4">
      <w:r>
        <w:br w:type="page"/>
      </w:r>
    </w:p>
    <w:tbl>
      <w:tblPr>
        <w:tblW w:w="4998" w:type="pct"/>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9634"/>
      </w:tblGrid>
      <w:tr w:rsidR="00976BA4" w:rsidRPr="00976BA4" w14:paraId="6F50E08F" w14:textId="77777777" w:rsidTr="00BE0DF7">
        <w:tc>
          <w:tcPr>
            <w:tcW w:w="5000" w:type="pct"/>
            <w:tcBorders>
              <w:top w:val="nil"/>
              <w:left w:val="nil"/>
              <w:bottom w:val="single" w:sz="4" w:space="0" w:color="auto"/>
              <w:right w:val="nil"/>
            </w:tcBorders>
          </w:tcPr>
          <w:p w14:paraId="50E15398" w14:textId="77777777" w:rsidR="00976BA4" w:rsidRPr="00976BA4" w:rsidRDefault="00976BA4" w:rsidP="00976BA4">
            <w:pPr>
              <w:keepNext/>
              <w:autoSpaceDE w:val="0"/>
              <w:autoSpaceDN w:val="0"/>
              <w:adjustRightInd w:val="0"/>
              <w:spacing w:after="0" w:line="288" w:lineRule="auto"/>
              <w:jc w:val="right"/>
              <w:rPr>
                <w:rFonts w:ascii="Arial" w:eastAsia="Times New Roman" w:hAnsi="Arial" w:cs="Arial"/>
                <w:bCs/>
                <w:color w:val="000000"/>
                <w:kern w:val="0"/>
                <w:sz w:val="18"/>
                <w:szCs w:val="18"/>
                <w:lang w:eastAsia="fr-FR"/>
                <w14:ligatures w14:val="none"/>
              </w:rPr>
            </w:pPr>
            <w:r w:rsidRPr="00976BA4">
              <w:rPr>
                <w:rFonts w:ascii="Arial" w:eastAsia="Times New Roman" w:hAnsi="Arial" w:cs="Arial"/>
                <w:bCs/>
                <w:color w:val="000000"/>
                <w:kern w:val="0"/>
                <w:sz w:val="18"/>
                <w:szCs w:val="18"/>
                <w:lang w:eastAsia="fr-FR"/>
                <w14:ligatures w14:val="none"/>
              </w:rPr>
              <w:lastRenderedPageBreak/>
              <w:t>Page 1 sur 3</w:t>
            </w:r>
          </w:p>
        </w:tc>
      </w:tr>
      <w:tr w:rsidR="00976BA4" w:rsidRPr="00976BA4" w14:paraId="4A16F5F9" w14:textId="77777777" w:rsidTr="00BE0DF7">
        <w:tc>
          <w:tcPr>
            <w:tcW w:w="5000" w:type="pct"/>
            <w:tcBorders>
              <w:top w:val="single" w:sz="4" w:space="0" w:color="auto"/>
              <w:bottom w:val="single" w:sz="4" w:space="0" w:color="auto"/>
            </w:tcBorders>
          </w:tcPr>
          <w:p w14:paraId="0CC3AED6" w14:textId="6753173A" w:rsidR="00976BA4" w:rsidRPr="00976BA4" w:rsidRDefault="00976BA4" w:rsidP="00976BA4">
            <w:pPr>
              <w:keepNext/>
              <w:autoSpaceDE w:val="0"/>
              <w:autoSpaceDN w:val="0"/>
              <w:adjustRightInd w:val="0"/>
              <w:spacing w:after="0" w:line="288" w:lineRule="auto"/>
              <w:jc w:val="center"/>
              <w:rPr>
                <w:rFonts w:ascii="Arial Narrow" w:eastAsia="Times New Roman" w:hAnsi="Arial Narrow" w:cs="Arial"/>
                <w:color w:val="000000"/>
                <w:kern w:val="0"/>
                <w:sz w:val="36"/>
                <w:szCs w:val="36"/>
                <w:lang w:eastAsia="fr-FR"/>
                <w14:ligatures w14:val="none"/>
              </w:rPr>
            </w:pPr>
            <w:bookmarkStart w:id="17" w:name="EI"/>
            <w:r w:rsidRPr="00976BA4">
              <w:rPr>
                <w:rFonts w:ascii="Arial Narrow" w:eastAsia="Times New Roman" w:hAnsi="Arial Narrow" w:cs="Arial"/>
                <w:b/>
                <w:color w:val="000000"/>
                <w:kern w:val="0"/>
                <w:sz w:val="36"/>
                <w:szCs w:val="36"/>
                <w:lang w:eastAsia="fr-FR"/>
                <w14:ligatures w14:val="none"/>
              </w:rPr>
              <w:t>Fiche de déclaration des effets indésirables</w:t>
            </w:r>
            <w:bookmarkEnd w:id="17"/>
            <w:r w:rsidRPr="00976BA4">
              <w:rPr>
                <w:rFonts w:ascii="Arial Narrow" w:eastAsia="Times New Roman" w:hAnsi="Arial Narrow" w:cs="Arial"/>
                <w:b/>
                <w:color w:val="000000"/>
                <w:kern w:val="0"/>
                <w:sz w:val="36"/>
                <w:szCs w:val="36"/>
                <w:lang w:eastAsia="fr-FR"/>
                <w14:ligatures w14:val="none"/>
              </w:rPr>
              <w:t xml:space="preserve"> et/ou de signalement de grossesse - </w:t>
            </w:r>
            <w:r w:rsidR="001365AB">
              <w:rPr>
                <w:rFonts w:ascii="Arial Narrow" w:eastAsia="Times New Roman" w:hAnsi="Arial Narrow" w:cs="Arial"/>
                <w:b/>
                <w:color w:val="000000"/>
                <w:kern w:val="0"/>
                <w:sz w:val="36"/>
                <w:szCs w:val="36"/>
                <w:lang w:eastAsia="fr-FR"/>
                <w14:ligatures w14:val="none"/>
              </w:rPr>
              <w:t>NATRIUMTHIOSULFAT</w:t>
            </w:r>
          </w:p>
        </w:tc>
      </w:tr>
    </w:tbl>
    <w:p w14:paraId="6DE72E11" w14:textId="77777777" w:rsidR="00976BA4" w:rsidRPr="00976BA4" w:rsidRDefault="00976BA4" w:rsidP="00976BA4">
      <w:pPr>
        <w:spacing w:before="100" w:after="0" w:line="288" w:lineRule="auto"/>
        <w:jc w:val="center"/>
        <w:rPr>
          <w:rFonts w:ascii="Arial" w:eastAsia="Times New Roman" w:hAnsi="Arial" w:cs="Times New Roman"/>
          <w:b/>
          <w:bCs/>
          <w:color w:val="404040"/>
          <w:kern w:val="0"/>
          <w:sz w:val="18"/>
          <w:lang w:eastAsia="fr-FR"/>
          <w14:ligatures w14:val="none"/>
        </w:rPr>
      </w:pPr>
      <w:r w:rsidRPr="00976BA4">
        <w:rPr>
          <w:rFonts w:ascii="Arial" w:eastAsia="Times New Roman" w:hAnsi="Arial" w:cs="Times New Roman"/>
          <w:b/>
          <w:bCs/>
          <w:color w:val="404040"/>
          <w:kern w:val="0"/>
          <w:sz w:val="18"/>
          <w:lang w:eastAsia="fr-FR"/>
          <w14:ligatures w14:val="none"/>
        </w:rPr>
        <w:t xml:space="preserve">Fiche à transmettre au laboratoire INRESA à l’adresse </w:t>
      </w:r>
      <w:hyperlink r:id="rId18" w:history="1">
        <w:r w:rsidRPr="00976BA4">
          <w:rPr>
            <w:rFonts w:ascii="Arial" w:eastAsia="Times New Roman" w:hAnsi="Arial" w:cs="Times New Roman"/>
            <w:b/>
            <w:bCs/>
            <w:color w:val="467886" w:themeColor="hyperlink"/>
            <w:kern w:val="0"/>
            <w:sz w:val="18"/>
            <w:u w:val="single"/>
            <w:lang w:eastAsia="fr-FR"/>
            <w14:ligatures w14:val="none"/>
          </w:rPr>
          <w:t>info@inresa.fr</w:t>
        </w:r>
      </w:hyperlink>
      <w:r w:rsidRPr="00976BA4">
        <w:rPr>
          <w:rFonts w:ascii="Arial" w:eastAsia="Times New Roman" w:hAnsi="Arial" w:cs="Times New Roman"/>
          <w:b/>
          <w:bCs/>
          <w:color w:val="404040"/>
          <w:kern w:val="0"/>
          <w:sz w:val="18"/>
          <w:lang w:eastAsia="fr-FR"/>
          <w14:ligatures w14:val="none"/>
        </w:rPr>
        <w:t xml:space="preserve"> ou par fax au 03 89 70 78 65</w:t>
      </w:r>
    </w:p>
    <w:p w14:paraId="58DF2F7F" w14:textId="77777777" w:rsidR="00976BA4" w:rsidRPr="00976BA4" w:rsidRDefault="00976BA4" w:rsidP="00976BA4">
      <w:pPr>
        <w:spacing w:before="100" w:after="40" w:line="288" w:lineRule="auto"/>
        <w:jc w:val="right"/>
        <w:rPr>
          <w:rFonts w:ascii="Arial" w:eastAsia="Times New Roman" w:hAnsi="Arial" w:cs="Times New Roman"/>
          <w:color w:val="404040"/>
          <w:kern w:val="0"/>
          <w:lang w:eastAsia="fr-FR"/>
          <w14:ligatures w14:val="none"/>
        </w:rPr>
      </w:pPr>
      <w:r w:rsidRPr="00976BA4">
        <w:rPr>
          <w:rFonts w:ascii="Arial" w:eastAsia="Times New Roman" w:hAnsi="Arial" w:cs="Times New Roman"/>
          <w:color w:val="404040"/>
          <w:kern w:val="0"/>
          <w:lang w:eastAsia="fr-FR"/>
          <w14:ligatures w14:val="none"/>
        </w:rPr>
        <w:t xml:space="preserve">Date : </w:t>
      </w:r>
      <w:sdt>
        <w:sdtPr>
          <w:rPr>
            <w:rFonts w:ascii="Arial" w:eastAsia="Times New Roman" w:hAnsi="Arial" w:cs="Times New Roman"/>
            <w:color w:val="404040"/>
            <w:kern w:val="0"/>
            <w:lang w:eastAsia="fr-FR"/>
            <w14:ligatures w14:val="none"/>
          </w:rPr>
          <w:id w:val="1804649415"/>
          <w:placeholder>
            <w:docPart w:val="4FFFEC430C0D418E8FDED4D51838AE31"/>
          </w:placeholder>
          <w:showingPlcHdr/>
          <w:date>
            <w:dateFormat w:val="dd/MM/yyyy"/>
            <w:lid w:val="fr-FR"/>
            <w:storeMappedDataAs w:val="dateTime"/>
            <w:calendar w:val="gregorian"/>
          </w:date>
        </w:sdtPr>
        <w:sdtEndPr/>
        <w:sdtContent>
          <w:r w:rsidRPr="00976BA4">
            <w:rPr>
              <w:rFonts w:ascii="Arial Nova Cond" w:eastAsia="Times New Roman" w:hAnsi="Arial Nova Cond" w:cs="Times New Roman"/>
              <w:color w:val="595959"/>
              <w:kern w:val="0"/>
              <w:shd w:val="clear" w:color="auto" w:fill="F2F2F2"/>
              <w:lang w:eastAsia="fr-FR"/>
              <w14:ligatures w14:val="none"/>
            </w:rPr>
            <w:t>_ _/_ _/_ _ _ _</w:t>
          </w:r>
        </w:sdtContent>
      </w:sdt>
    </w:p>
    <w:p w14:paraId="052DF594" w14:textId="77777777" w:rsidR="00976BA4" w:rsidRPr="00976BA4" w:rsidRDefault="00976BA4" w:rsidP="00976BA4">
      <w:pPr>
        <w:keepNext/>
        <w:keepLines/>
        <w:suppressAutoHyphens/>
        <w:spacing w:after="60" w:line="240" w:lineRule="auto"/>
        <w:ind w:left="360" w:hanging="360"/>
        <w:outlineLvl w:val="1"/>
        <w:rPr>
          <w:rFonts w:ascii="Arial Narrow" w:eastAsia="Times New Roman" w:hAnsi="Arial Narrow" w:cs="Times New Roman"/>
          <w:bCs/>
          <w:color w:val="000000"/>
          <w:kern w:val="0"/>
          <w:sz w:val="36"/>
          <w:szCs w:val="26"/>
          <w:lang w:eastAsia="fr-FR"/>
          <w14:ligatures w14:val="none"/>
        </w:rPr>
      </w:pPr>
      <w:r w:rsidRPr="00976BA4">
        <w:rPr>
          <w:rFonts w:ascii="Arial Narrow" w:eastAsia="Times New Roman" w:hAnsi="Arial Narrow" w:cs="Times New Roman"/>
          <w:bCs/>
          <w:color w:val="000000"/>
          <w:kern w:val="0"/>
          <w:sz w:val="36"/>
          <w:szCs w:val="26"/>
          <w:lang w:eastAsia="fr-FR"/>
          <w14:ligatures w14:val="none"/>
        </w:rPr>
        <w:t>Notificateur</w:t>
      </w: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22"/>
        <w:gridCol w:w="4816"/>
      </w:tblGrid>
      <w:tr w:rsidR="00976BA4" w:rsidRPr="00976BA4" w14:paraId="6F7FC649" w14:textId="77777777" w:rsidTr="00BE0DF7">
        <w:tc>
          <w:tcPr>
            <w:tcW w:w="9781" w:type="dxa"/>
            <w:gridSpan w:val="2"/>
            <w:vAlign w:val="center"/>
          </w:tcPr>
          <w:p w14:paraId="4F32EB75" w14:textId="77777777" w:rsidR="00976BA4" w:rsidRPr="00976BA4" w:rsidRDefault="00976BA4" w:rsidP="00976BA4">
            <w:pPr>
              <w:spacing w:after="40" w:line="288" w:lineRule="auto"/>
              <w:jc w:val="both"/>
              <w:rPr>
                <w:rFonts w:ascii="Arial" w:eastAsia="Times New Roman" w:hAnsi="Arial" w:cs="Times New Roman"/>
                <w:color w:val="404040"/>
                <w:kern w:val="0"/>
                <w:lang w:eastAsia="fr-FR"/>
                <w14:ligatures w14:val="none"/>
              </w:rPr>
            </w:pPr>
            <w:r w:rsidRPr="00976BA4">
              <w:rPr>
                <w:rFonts w:ascii="Arial" w:eastAsia="Times New Roman" w:hAnsi="Arial" w:cs="Arial"/>
                <w:color w:val="404040"/>
                <w:kern w:val="0"/>
                <w:sz w:val="21"/>
                <w:szCs w:val="21"/>
                <w:lang w:eastAsia="fr-FR"/>
                <w14:ligatures w14:val="none"/>
              </w:rPr>
              <w:t xml:space="preserve">Nom/Prénom : </w:t>
            </w:r>
            <w:sdt>
              <w:sdtPr>
                <w:rPr>
                  <w:rFonts w:ascii="Arial" w:eastAsia="Times New Roman" w:hAnsi="Arial" w:cs="Arial"/>
                  <w:color w:val="404040"/>
                  <w:kern w:val="0"/>
                  <w:sz w:val="21"/>
                  <w:szCs w:val="21"/>
                  <w:lang w:eastAsia="fr-FR"/>
                  <w14:ligatures w14:val="none"/>
                </w:rPr>
                <w:id w:val="-1485006169"/>
                <w:placeholder>
                  <w:docPart w:val="5EC5CC92BB634034AB7865255221E603"/>
                </w:placeholder>
                <w:showingPlcHdr/>
              </w:sdtPr>
              <w:sdtEndPr/>
              <w:sdtContent>
                <w:r w:rsidRPr="00976BA4">
                  <w:rPr>
                    <w:rFonts w:ascii="Arial Nova Cond" w:eastAsia="Times New Roman" w:hAnsi="Arial Nova Cond" w:cs="Arial"/>
                    <w:color w:val="595959"/>
                    <w:kern w:val="0"/>
                    <w:sz w:val="21"/>
                    <w:szCs w:val="21"/>
                    <w:shd w:val="clear" w:color="auto" w:fill="F2F2F2"/>
                    <w:lang w:eastAsia="fr-FR"/>
                    <w14:ligatures w14:val="none"/>
                  </w:rPr>
                  <w:t>________________</w:t>
                </w:r>
              </w:sdtContent>
            </w:sdt>
          </w:p>
        </w:tc>
      </w:tr>
      <w:tr w:rsidR="00976BA4" w:rsidRPr="00976BA4" w14:paraId="19B09FC1" w14:textId="77777777" w:rsidTr="00BE0DF7">
        <w:tc>
          <w:tcPr>
            <w:tcW w:w="9781" w:type="dxa"/>
            <w:gridSpan w:val="2"/>
            <w:vAlign w:val="center"/>
          </w:tcPr>
          <w:p w14:paraId="13E6D61C" w14:textId="77777777" w:rsidR="00976BA4" w:rsidRPr="00976BA4" w:rsidRDefault="00976BA4" w:rsidP="00976BA4">
            <w:pPr>
              <w:spacing w:after="40" w:line="288" w:lineRule="auto"/>
              <w:jc w:val="both"/>
              <w:rPr>
                <w:rFonts w:ascii="Arial" w:eastAsia="Times New Roman" w:hAnsi="Arial" w:cs="Times New Roman"/>
                <w:color w:val="404040"/>
                <w:kern w:val="0"/>
                <w:lang w:eastAsia="fr-FR"/>
                <w14:ligatures w14:val="none"/>
              </w:rPr>
            </w:pPr>
            <w:r w:rsidRPr="00976BA4">
              <w:rPr>
                <w:rFonts w:ascii="Arial" w:eastAsia="Times New Roman" w:hAnsi="Arial" w:cs="Arial"/>
                <w:color w:val="404040"/>
                <w:kern w:val="0"/>
                <w:sz w:val="21"/>
                <w:szCs w:val="21"/>
                <w:lang w:eastAsia="fr-FR"/>
                <w14:ligatures w14:val="none"/>
              </w:rPr>
              <w:t xml:space="preserve">Spécialité : </w:t>
            </w:r>
            <w:sdt>
              <w:sdtPr>
                <w:rPr>
                  <w:rFonts w:ascii="Arial" w:eastAsia="Times New Roman" w:hAnsi="Arial" w:cs="Arial"/>
                  <w:color w:val="404040"/>
                  <w:kern w:val="0"/>
                  <w:sz w:val="21"/>
                  <w:szCs w:val="21"/>
                  <w:lang w:eastAsia="fr-FR"/>
                  <w14:ligatures w14:val="none"/>
                </w:rPr>
                <w:id w:val="-1458866303"/>
                <w:placeholder>
                  <w:docPart w:val="571EC5830FEC49689375B461CF18844F"/>
                </w:placeholder>
                <w:showingPlcHdr/>
              </w:sdtPr>
              <w:sdtEndPr/>
              <w:sdtContent>
                <w:r w:rsidRPr="00976BA4">
                  <w:rPr>
                    <w:rFonts w:ascii="Arial Nova Cond" w:eastAsia="Times New Roman" w:hAnsi="Arial Nova Cond" w:cs="Arial"/>
                    <w:color w:val="595959"/>
                    <w:kern w:val="0"/>
                    <w:sz w:val="21"/>
                    <w:szCs w:val="21"/>
                    <w:shd w:val="clear" w:color="auto" w:fill="F2F2F2"/>
                    <w:lang w:eastAsia="fr-FR"/>
                    <w14:ligatures w14:val="none"/>
                  </w:rPr>
                  <w:t>________________</w:t>
                </w:r>
              </w:sdtContent>
            </w:sdt>
          </w:p>
        </w:tc>
      </w:tr>
      <w:tr w:rsidR="00976BA4" w:rsidRPr="00976BA4" w14:paraId="5AE315E5" w14:textId="77777777" w:rsidTr="00BE0DF7">
        <w:tc>
          <w:tcPr>
            <w:tcW w:w="9781" w:type="dxa"/>
            <w:gridSpan w:val="2"/>
            <w:vAlign w:val="center"/>
          </w:tcPr>
          <w:p w14:paraId="27ED6FB4" w14:textId="77777777" w:rsidR="00976BA4" w:rsidRPr="00976BA4" w:rsidRDefault="00976BA4" w:rsidP="00976BA4">
            <w:pPr>
              <w:spacing w:after="40" w:line="288" w:lineRule="auto"/>
              <w:jc w:val="both"/>
              <w:rPr>
                <w:rFonts w:ascii="Arial" w:eastAsia="Times New Roman" w:hAnsi="Arial" w:cs="Times New Roman"/>
                <w:color w:val="404040"/>
                <w:kern w:val="0"/>
                <w:lang w:eastAsia="fr-FR"/>
                <w14:ligatures w14:val="none"/>
              </w:rPr>
            </w:pPr>
            <w:r w:rsidRPr="00976BA4">
              <w:rPr>
                <w:rFonts w:ascii="Arial" w:eastAsia="Times New Roman" w:hAnsi="Arial" w:cs="Arial"/>
                <w:color w:val="404040"/>
                <w:kern w:val="0"/>
                <w:sz w:val="21"/>
                <w:szCs w:val="21"/>
                <w:lang w:eastAsia="fr-FR"/>
                <w14:ligatures w14:val="none"/>
              </w:rPr>
              <w:t xml:space="preserve">Hôpital : </w:t>
            </w:r>
            <w:sdt>
              <w:sdtPr>
                <w:rPr>
                  <w:rFonts w:ascii="Arial" w:eastAsia="Times New Roman" w:hAnsi="Arial" w:cs="Arial"/>
                  <w:color w:val="404040"/>
                  <w:kern w:val="0"/>
                  <w:sz w:val="21"/>
                  <w:szCs w:val="21"/>
                  <w:lang w:eastAsia="fr-FR"/>
                  <w14:ligatures w14:val="none"/>
                </w:rPr>
                <w:id w:val="-752431009"/>
                <w:placeholder>
                  <w:docPart w:val="55936668EA0040A5A605910510C0E731"/>
                </w:placeholder>
                <w:showingPlcHdr/>
              </w:sdtPr>
              <w:sdtEndPr/>
              <w:sdtContent>
                <w:r w:rsidRPr="00976BA4">
                  <w:rPr>
                    <w:rFonts w:ascii="Arial Nova Cond" w:eastAsia="Times New Roman" w:hAnsi="Arial Nova Cond" w:cs="Arial"/>
                    <w:color w:val="595959"/>
                    <w:kern w:val="0"/>
                    <w:sz w:val="21"/>
                    <w:szCs w:val="21"/>
                    <w:shd w:val="clear" w:color="auto" w:fill="F2F2F2"/>
                    <w:lang w:eastAsia="fr-FR"/>
                    <w14:ligatures w14:val="none"/>
                  </w:rPr>
                  <w:t>________________</w:t>
                </w:r>
              </w:sdtContent>
            </w:sdt>
          </w:p>
        </w:tc>
      </w:tr>
      <w:tr w:rsidR="00976BA4" w:rsidRPr="00976BA4" w14:paraId="2A75F409" w14:textId="77777777" w:rsidTr="00BE0DF7">
        <w:tc>
          <w:tcPr>
            <w:tcW w:w="9781" w:type="dxa"/>
            <w:gridSpan w:val="2"/>
            <w:vAlign w:val="center"/>
          </w:tcPr>
          <w:p w14:paraId="54CBD34C" w14:textId="77777777" w:rsidR="00976BA4" w:rsidRPr="00976BA4" w:rsidRDefault="001E40E8" w:rsidP="00976BA4">
            <w:pPr>
              <w:spacing w:after="40" w:line="288" w:lineRule="auto"/>
              <w:jc w:val="both"/>
              <w:rPr>
                <w:rFonts w:ascii="Arial" w:eastAsia="Times New Roman" w:hAnsi="Arial" w:cs="Times New Roman"/>
                <w:color w:val="404040"/>
                <w:kern w:val="0"/>
                <w:lang w:eastAsia="fr-FR"/>
                <w14:ligatures w14:val="none"/>
              </w:rPr>
            </w:pPr>
            <w:sdt>
              <w:sdtPr>
                <w:rPr>
                  <w:rFonts w:ascii="Arial" w:eastAsia="Times New Roman" w:hAnsi="Arial" w:cs="Arial"/>
                  <w:color w:val="404040"/>
                  <w:kern w:val="0"/>
                  <w:sz w:val="21"/>
                  <w:szCs w:val="21"/>
                  <w:lang w:eastAsia="fr-FR"/>
                  <w14:ligatures w14:val="none"/>
                </w:rPr>
                <w:id w:val="336354054"/>
                <w14:checkbox>
                  <w14:checked w14:val="0"/>
                  <w14:checkedState w14:val="2612" w14:font="MS Gothic"/>
                  <w14:uncheckedState w14:val="2610" w14:font="MS Gothic"/>
                </w14:checkbox>
              </w:sdtPr>
              <w:sdtEndPr/>
              <w:sdtContent>
                <w:r w:rsidR="00976BA4" w:rsidRPr="00976BA4">
                  <w:rPr>
                    <w:rFonts w:ascii="Segoe UI Symbol" w:eastAsia="Times New Roman" w:hAnsi="Segoe UI Symbol" w:cs="Segoe UI Symbol"/>
                    <w:color w:val="404040"/>
                    <w:kern w:val="0"/>
                    <w:sz w:val="21"/>
                    <w:szCs w:val="21"/>
                    <w:lang w:eastAsia="fr-FR"/>
                    <w14:ligatures w14:val="none"/>
                  </w:rPr>
                  <w:t>☐</w:t>
                </w:r>
              </w:sdtContent>
            </w:sdt>
            <w:r w:rsidR="00976BA4" w:rsidRPr="00976BA4">
              <w:rPr>
                <w:rFonts w:ascii="Arial" w:eastAsia="Times New Roman" w:hAnsi="Arial" w:cs="Arial"/>
                <w:color w:val="404040"/>
                <w:kern w:val="0"/>
                <w:sz w:val="21"/>
                <w:szCs w:val="21"/>
                <w:lang w:eastAsia="fr-FR"/>
                <w14:ligatures w14:val="none"/>
              </w:rPr>
              <w:t xml:space="preserve"> CHU </w:t>
            </w:r>
            <w:sdt>
              <w:sdtPr>
                <w:rPr>
                  <w:rFonts w:ascii="Arial" w:eastAsia="Times New Roman" w:hAnsi="Arial" w:cs="Arial"/>
                  <w:color w:val="404040"/>
                  <w:kern w:val="0"/>
                  <w:sz w:val="21"/>
                  <w:szCs w:val="21"/>
                  <w:lang w:eastAsia="fr-FR"/>
                  <w14:ligatures w14:val="none"/>
                </w:rPr>
                <w:id w:val="1437321136"/>
                <w14:checkbox>
                  <w14:checked w14:val="0"/>
                  <w14:checkedState w14:val="2612" w14:font="MS Gothic"/>
                  <w14:uncheckedState w14:val="2610" w14:font="MS Gothic"/>
                </w14:checkbox>
              </w:sdtPr>
              <w:sdtEndPr/>
              <w:sdtContent>
                <w:r w:rsidR="00976BA4" w:rsidRPr="00976BA4">
                  <w:rPr>
                    <w:rFonts w:ascii="Segoe UI Symbol" w:eastAsia="Times New Roman" w:hAnsi="Segoe UI Symbol" w:cs="Segoe UI Symbol"/>
                    <w:color w:val="404040"/>
                    <w:kern w:val="0"/>
                    <w:sz w:val="21"/>
                    <w:szCs w:val="21"/>
                    <w:lang w:eastAsia="fr-FR"/>
                    <w14:ligatures w14:val="none"/>
                  </w:rPr>
                  <w:t>☐</w:t>
                </w:r>
              </w:sdtContent>
            </w:sdt>
            <w:r w:rsidR="00976BA4" w:rsidRPr="00976BA4">
              <w:rPr>
                <w:rFonts w:ascii="Arial" w:eastAsia="Times New Roman" w:hAnsi="Arial" w:cs="Arial"/>
                <w:color w:val="404040"/>
                <w:kern w:val="0"/>
                <w:sz w:val="21"/>
                <w:szCs w:val="21"/>
                <w:lang w:eastAsia="fr-FR"/>
                <w14:ligatures w14:val="none"/>
              </w:rPr>
              <w:t xml:space="preserve"> CHG </w:t>
            </w:r>
            <w:sdt>
              <w:sdtPr>
                <w:rPr>
                  <w:rFonts w:ascii="Arial" w:eastAsia="Times New Roman" w:hAnsi="Arial" w:cs="Arial"/>
                  <w:color w:val="404040"/>
                  <w:kern w:val="0"/>
                  <w:sz w:val="21"/>
                  <w:szCs w:val="21"/>
                  <w:lang w:eastAsia="fr-FR"/>
                  <w14:ligatures w14:val="none"/>
                </w:rPr>
                <w:id w:val="580875599"/>
                <w14:checkbox>
                  <w14:checked w14:val="0"/>
                  <w14:checkedState w14:val="2612" w14:font="MS Gothic"/>
                  <w14:uncheckedState w14:val="2610" w14:font="MS Gothic"/>
                </w14:checkbox>
              </w:sdtPr>
              <w:sdtEndPr/>
              <w:sdtContent>
                <w:r w:rsidR="00976BA4" w:rsidRPr="00976BA4">
                  <w:rPr>
                    <w:rFonts w:ascii="Segoe UI Symbol" w:eastAsia="Times New Roman" w:hAnsi="Segoe UI Symbol" w:cs="Segoe UI Symbol"/>
                    <w:color w:val="404040"/>
                    <w:kern w:val="0"/>
                    <w:sz w:val="21"/>
                    <w:szCs w:val="21"/>
                    <w:lang w:eastAsia="fr-FR"/>
                    <w14:ligatures w14:val="none"/>
                  </w:rPr>
                  <w:t>☐</w:t>
                </w:r>
              </w:sdtContent>
            </w:sdt>
            <w:r w:rsidR="00976BA4" w:rsidRPr="00976BA4">
              <w:rPr>
                <w:rFonts w:ascii="Arial" w:eastAsia="Times New Roman" w:hAnsi="Arial" w:cs="Arial"/>
                <w:color w:val="404040"/>
                <w:kern w:val="0"/>
                <w:sz w:val="21"/>
                <w:szCs w:val="21"/>
                <w:lang w:eastAsia="fr-FR"/>
                <w14:ligatures w14:val="none"/>
              </w:rPr>
              <w:t xml:space="preserve"> CLCC </w:t>
            </w:r>
            <w:sdt>
              <w:sdtPr>
                <w:rPr>
                  <w:rFonts w:ascii="Arial" w:eastAsia="Times New Roman" w:hAnsi="Arial" w:cs="Arial"/>
                  <w:color w:val="404040"/>
                  <w:kern w:val="0"/>
                  <w:sz w:val="21"/>
                  <w:szCs w:val="21"/>
                  <w:lang w:eastAsia="fr-FR"/>
                  <w14:ligatures w14:val="none"/>
                </w:rPr>
                <w:id w:val="-1140254525"/>
                <w14:checkbox>
                  <w14:checked w14:val="0"/>
                  <w14:checkedState w14:val="2612" w14:font="MS Gothic"/>
                  <w14:uncheckedState w14:val="2610" w14:font="MS Gothic"/>
                </w14:checkbox>
              </w:sdtPr>
              <w:sdtEndPr/>
              <w:sdtContent>
                <w:r w:rsidR="00976BA4" w:rsidRPr="00976BA4">
                  <w:rPr>
                    <w:rFonts w:ascii="Segoe UI Symbol" w:eastAsia="Times New Roman" w:hAnsi="Segoe UI Symbol" w:cs="Segoe UI Symbol"/>
                    <w:color w:val="404040"/>
                    <w:kern w:val="0"/>
                    <w:sz w:val="21"/>
                    <w:szCs w:val="21"/>
                    <w:lang w:eastAsia="fr-FR"/>
                    <w14:ligatures w14:val="none"/>
                  </w:rPr>
                  <w:t>☐</w:t>
                </w:r>
              </w:sdtContent>
            </w:sdt>
            <w:r w:rsidR="00976BA4" w:rsidRPr="00976BA4">
              <w:rPr>
                <w:rFonts w:ascii="Arial" w:eastAsia="Times New Roman" w:hAnsi="Arial" w:cs="Arial"/>
                <w:color w:val="404040"/>
                <w:kern w:val="0"/>
                <w:sz w:val="21"/>
                <w:szCs w:val="21"/>
                <w:lang w:eastAsia="fr-FR"/>
                <w14:ligatures w14:val="none"/>
              </w:rPr>
              <w:t xml:space="preserve"> centre privé</w:t>
            </w:r>
          </w:p>
        </w:tc>
      </w:tr>
      <w:tr w:rsidR="00976BA4" w:rsidRPr="00976BA4" w14:paraId="0010DB6E" w14:textId="77777777" w:rsidTr="00BE0DF7">
        <w:tc>
          <w:tcPr>
            <w:tcW w:w="9781" w:type="dxa"/>
            <w:gridSpan w:val="2"/>
            <w:vAlign w:val="center"/>
          </w:tcPr>
          <w:p w14:paraId="0A1FC68E" w14:textId="77777777" w:rsidR="00976BA4" w:rsidRPr="00976BA4" w:rsidRDefault="00976BA4" w:rsidP="00976BA4">
            <w:pPr>
              <w:spacing w:after="40" w:line="288" w:lineRule="auto"/>
              <w:jc w:val="both"/>
              <w:rPr>
                <w:rFonts w:ascii="Arial" w:eastAsia="Times New Roman" w:hAnsi="Arial" w:cs="Arial"/>
                <w:color w:val="404040"/>
                <w:kern w:val="0"/>
                <w:sz w:val="21"/>
                <w:szCs w:val="21"/>
                <w:lang w:val="de-DE" w:eastAsia="fr-FR"/>
                <w14:ligatures w14:val="none"/>
              </w:rPr>
            </w:pPr>
            <w:r w:rsidRPr="00976BA4">
              <w:rPr>
                <w:rFonts w:ascii="Arial" w:eastAsia="Times New Roman" w:hAnsi="Arial" w:cs="Arial"/>
                <w:color w:val="404040"/>
                <w:kern w:val="0"/>
                <w:sz w:val="21"/>
                <w:szCs w:val="21"/>
                <w:lang w:eastAsia="fr-FR"/>
                <w14:ligatures w14:val="none"/>
              </w:rPr>
              <w:t xml:space="preserve">Adresse : </w:t>
            </w:r>
            <w:sdt>
              <w:sdtPr>
                <w:rPr>
                  <w:rFonts w:ascii="Arial" w:eastAsia="Times New Roman" w:hAnsi="Arial" w:cs="Arial"/>
                  <w:color w:val="404040"/>
                  <w:kern w:val="0"/>
                  <w:sz w:val="21"/>
                  <w:szCs w:val="21"/>
                  <w:lang w:eastAsia="fr-FR"/>
                  <w14:ligatures w14:val="none"/>
                </w:rPr>
                <w:id w:val="-1954540694"/>
                <w:placeholder>
                  <w:docPart w:val="6FDB7CFC0BEA43229EBA22A09D59F2AB"/>
                </w:placeholder>
                <w:showingPlcHdr/>
              </w:sdtPr>
              <w:sdtEndPr/>
              <w:sdtContent>
                <w:r w:rsidRPr="00976BA4">
                  <w:rPr>
                    <w:rFonts w:ascii="Arial Nova Cond" w:eastAsia="Times New Roman" w:hAnsi="Arial Nova Cond" w:cs="Arial"/>
                    <w:color w:val="595959"/>
                    <w:kern w:val="0"/>
                    <w:sz w:val="21"/>
                    <w:szCs w:val="21"/>
                    <w:shd w:val="clear" w:color="auto" w:fill="F2F2F2"/>
                    <w:lang w:eastAsia="fr-FR"/>
                    <w14:ligatures w14:val="none"/>
                  </w:rPr>
                  <w:t>________________</w:t>
                </w:r>
              </w:sdtContent>
            </w:sdt>
          </w:p>
        </w:tc>
      </w:tr>
      <w:tr w:rsidR="00976BA4" w:rsidRPr="00976BA4" w14:paraId="0C8551A6" w14:textId="77777777" w:rsidTr="00BE0DF7">
        <w:tc>
          <w:tcPr>
            <w:tcW w:w="4890" w:type="dxa"/>
            <w:vAlign w:val="center"/>
          </w:tcPr>
          <w:p w14:paraId="21BEB406" w14:textId="77777777" w:rsidR="00976BA4" w:rsidRPr="00976BA4" w:rsidRDefault="00976BA4" w:rsidP="00976BA4">
            <w:pPr>
              <w:spacing w:line="288" w:lineRule="auto"/>
              <w:jc w:val="both"/>
              <w:rPr>
                <w:rFonts w:ascii="Arial" w:eastAsia="Times New Roman" w:hAnsi="Arial" w:cs="Arial"/>
                <w:color w:val="404040"/>
                <w:kern w:val="0"/>
                <w:sz w:val="21"/>
                <w:szCs w:val="21"/>
                <w:lang w:eastAsia="fr-FR"/>
                <w14:ligatures w14:val="none"/>
              </w:rPr>
            </w:pPr>
            <w:r w:rsidRPr="00976BA4">
              <w:rPr>
                <w:rFonts w:ascii="Arial" w:eastAsia="Times New Roman" w:hAnsi="Arial" w:cs="Arial"/>
                <w:color w:val="404040"/>
                <w:kern w:val="0"/>
                <w:sz w:val="21"/>
                <w:szCs w:val="21"/>
                <w:lang w:eastAsia="fr-FR"/>
                <w14:ligatures w14:val="none"/>
              </w:rPr>
              <w:t>Tél :</w:t>
            </w:r>
            <w:r w:rsidRPr="00976BA4">
              <w:rPr>
                <w:rFonts w:ascii="Arial" w:eastAsia="Times New Roman" w:hAnsi="Arial" w:cs="Arial"/>
                <w:color w:val="404040"/>
                <w:kern w:val="0"/>
                <w:sz w:val="21"/>
                <w:szCs w:val="21"/>
                <w:lang w:eastAsia="fr-FR"/>
                <w14:ligatures w14:val="none"/>
              </w:rPr>
              <w:tab/>
            </w:r>
            <w:sdt>
              <w:sdtPr>
                <w:rPr>
                  <w:rFonts w:ascii="Arial" w:eastAsia="Times New Roman" w:hAnsi="Arial" w:cs="Arial"/>
                  <w:color w:val="404040"/>
                  <w:kern w:val="0"/>
                  <w:sz w:val="21"/>
                  <w:szCs w:val="21"/>
                  <w:lang w:eastAsia="fr-FR"/>
                  <w14:ligatures w14:val="none"/>
                </w:rPr>
                <w:id w:val="221411949"/>
                <w:placeholder>
                  <w:docPart w:val="5994C20AB7A24C6FB3F48C9E275B96A6"/>
                </w:placeholder>
              </w:sdtPr>
              <w:sdtEndPr/>
              <w:sdtContent>
                <w:sdt>
                  <w:sdtPr>
                    <w:rPr>
                      <w:rFonts w:ascii="Arial" w:eastAsia="Times New Roman" w:hAnsi="Arial" w:cs="Arial"/>
                      <w:color w:val="404040"/>
                      <w:kern w:val="0"/>
                      <w:sz w:val="21"/>
                      <w:szCs w:val="21"/>
                      <w:lang w:eastAsia="fr-FR"/>
                      <w14:ligatures w14:val="none"/>
                    </w:rPr>
                    <w:id w:val="191035775"/>
                    <w:placeholder>
                      <w:docPart w:val="7B9380E3B7944F8B91A612B0B014FC42"/>
                    </w:placeholder>
                    <w:showingPlcHdr/>
                  </w:sdtPr>
                  <w:sdtEndPr/>
                  <w:sdtContent>
                    <w:r w:rsidRPr="00976BA4">
                      <w:rPr>
                        <w:rFonts w:ascii="Arial Nova Cond" w:eastAsia="Times New Roman" w:hAnsi="Arial Nova Cond" w:cs="Arial"/>
                        <w:color w:val="595959"/>
                        <w:kern w:val="0"/>
                        <w:sz w:val="21"/>
                        <w:szCs w:val="21"/>
                        <w:shd w:val="clear" w:color="auto" w:fill="F2F2F2"/>
                        <w:lang w:eastAsia="fr-FR"/>
                        <w14:ligatures w14:val="none"/>
                      </w:rPr>
                      <w:t>________________</w:t>
                    </w:r>
                  </w:sdtContent>
                </w:sdt>
              </w:sdtContent>
            </w:sdt>
          </w:p>
        </w:tc>
        <w:tc>
          <w:tcPr>
            <w:tcW w:w="4891" w:type="dxa"/>
            <w:vAlign w:val="center"/>
          </w:tcPr>
          <w:p w14:paraId="2C0D1257" w14:textId="77777777" w:rsidR="00976BA4" w:rsidRPr="00976BA4" w:rsidRDefault="00976BA4" w:rsidP="00976BA4">
            <w:pPr>
              <w:spacing w:line="288" w:lineRule="auto"/>
              <w:jc w:val="both"/>
              <w:rPr>
                <w:rFonts w:ascii="Arial" w:eastAsia="Times New Roman" w:hAnsi="Arial" w:cs="Arial"/>
                <w:color w:val="404040"/>
                <w:kern w:val="0"/>
                <w:sz w:val="21"/>
                <w:szCs w:val="21"/>
                <w:lang w:eastAsia="fr-FR"/>
                <w14:ligatures w14:val="none"/>
              </w:rPr>
            </w:pPr>
            <w:proofErr w:type="gramStart"/>
            <w:r w:rsidRPr="00976BA4">
              <w:rPr>
                <w:rFonts w:ascii="Arial" w:eastAsia="Times New Roman" w:hAnsi="Arial" w:cs="Arial"/>
                <w:color w:val="404040"/>
                <w:kern w:val="0"/>
                <w:sz w:val="21"/>
                <w:szCs w:val="21"/>
                <w:lang w:val="de-DE" w:eastAsia="fr-FR"/>
                <w14:ligatures w14:val="none"/>
              </w:rPr>
              <w:t>E-mail :</w:t>
            </w:r>
            <w:proofErr w:type="gramEnd"/>
            <w:r w:rsidRPr="00976BA4">
              <w:rPr>
                <w:rFonts w:ascii="Arial" w:eastAsia="Times New Roman" w:hAnsi="Arial" w:cs="Arial"/>
                <w:color w:val="404040"/>
                <w:kern w:val="0"/>
                <w:sz w:val="21"/>
                <w:szCs w:val="21"/>
                <w:lang w:val="de-DE" w:eastAsia="fr-FR"/>
                <w14:ligatures w14:val="none"/>
              </w:rPr>
              <w:t xml:space="preserve"> </w:t>
            </w:r>
            <w:sdt>
              <w:sdtPr>
                <w:rPr>
                  <w:rFonts w:ascii="Arial" w:eastAsia="Times New Roman" w:hAnsi="Arial" w:cs="Arial"/>
                  <w:color w:val="404040"/>
                  <w:kern w:val="0"/>
                  <w:sz w:val="21"/>
                  <w:szCs w:val="21"/>
                  <w:lang w:eastAsia="fr-FR"/>
                  <w14:ligatures w14:val="none"/>
                </w:rPr>
                <w:id w:val="72932466"/>
                <w:placeholder>
                  <w:docPart w:val="3AC4B960819D473F8304FB9DEDC82C22"/>
                </w:placeholder>
                <w:showingPlcHdr/>
              </w:sdtPr>
              <w:sdtEndPr/>
              <w:sdtContent>
                <w:r w:rsidRPr="00976BA4">
                  <w:rPr>
                    <w:rFonts w:ascii="Arial Nova Cond" w:eastAsia="Times New Roman" w:hAnsi="Arial Nova Cond" w:cs="Arial"/>
                    <w:color w:val="595959"/>
                    <w:kern w:val="0"/>
                    <w:sz w:val="21"/>
                    <w:szCs w:val="21"/>
                    <w:shd w:val="clear" w:color="auto" w:fill="F2F2F2"/>
                    <w:lang w:eastAsia="fr-FR"/>
                    <w14:ligatures w14:val="none"/>
                  </w:rPr>
                  <w:t>________________</w:t>
                </w:r>
              </w:sdtContent>
            </w:sdt>
          </w:p>
        </w:tc>
      </w:tr>
    </w:tbl>
    <w:p w14:paraId="719A1010" w14:textId="77777777" w:rsidR="00976BA4" w:rsidRPr="00976BA4" w:rsidRDefault="00976BA4" w:rsidP="00976BA4">
      <w:pPr>
        <w:keepNext/>
        <w:keepLines/>
        <w:suppressAutoHyphens/>
        <w:spacing w:after="0" w:line="240" w:lineRule="auto"/>
        <w:ind w:left="360" w:hanging="360"/>
        <w:outlineLvl w:val="1"/>
        <w:rPr>
          <w:rFonts w:ascii="Arial" w:eastAsia="Times New Roman" w:hAnsi="Arial" w:cs="Arial"/>
          <w:bCs/>
          <w:color w:val="000000"/>
          <w:kern w:val="0"/>
          <w:sz w:val="18"/>
          <w:szCs w:val="18"/>
          <w:lang w:eastAsia="fr-FR"/>
          <w14:ligatures w14:val="none"/>
        </w:rPr>
      </w:pPr>
    </w:p>
    <w:p w14:paraId="3E672FF2" w14:textId="77777777" w:rsidR="00976BA4" w:rsidRPr="00976BA4" w:rsidRDefault="00976BA4" w:rsidP="00976BA4">
      <w:pPr>
        <w:keepNext/>
        <w:keepLines/>
        <w:suppressAutoHyphens/>
        <w:spacing w:after="60" w:line="240" w:lineRule="auto"/>
        <w:ind w:left="360" w:hanging="360"/>
        <w:outlineLvl w:val="1"/>
        <w:rPr>
          <w:rFonts w:ascii="Arial Narrow" w:eastAsia="Times New Roman" w:hAnsi="Arial Narrow" w:cs="Times New Roman"/>
          <w:bCs/>
          <w:color w:val="000000"/>
          <w:kern w:val="0"/>
          <w:sz w:val="36"/>
          <w:szCs w:val="26"/>
          <w:lang w:eastAsia="fr-FR"/>
          <w14:ligatures w14:val="none"/>
        </w:rPr>
      </w:pPr>
      <w:r w:rsidRPr="00976BA4">
        <w:rPr>
          <w:rFonts w:ascii="Arial Narrow" w:eastAsia="Times New Roman" w:hAnsi="Arial Narrow" w:cs="Times New Roman"/>
          <w:bCs/>
          <w:color w:val="000000"/>
          <w:kern w:val="0"/>
          <w:sz w:val="36"/>
          <w:szCs w:val="26"/>
          <w:lang w:eastAsia="fr-FR"/>
          <w14:ligatures w14:val="none"/>
        </w:rPr>
        <w:t>Identification du patient</w:t>
      </w:r>
    </w:p>
    <w:p w14:paraId="17A733C1" w14:textId="77777777" w:rsidR="00976BA4" w:rsidRPr="00976BA4" w:rsidRDefault="00976BA4" w:rsidP="00976BA4">
      <w:pPr>
        <w:spacing w:after="40" w:line="288" w:lineRule="auto"/>
        <w:jc w:val="both"/>
        <w:rPr>
          <w:rFonts w:ascii="Arial" w:eastAsia="Times New Roman" w:hAnsi="Arial" w:cs="Times New Roman"/>
          <w:color w:val="404040"/>
          <w:kern w:val="0"/>
          <w:lang w:eastAsia="fr-FR"/>
          <w14:ligatures w14:val="none"/>
        </w:rPr>
      </w:pPr>
      <w:r w:rsidRPr="00976BA4">
        <w:rPr>
          <w:rFonts w:ascii="Arial" w:eastAsia="Times New Roman" w:hAnsi="Arial" w:cs="Times New Roman"/>
          <w:color w:val="404040"/>
          <w:kern w:val="0"/>
          <w:lang w:eastAsia="fr-FR"/>
          <w14:ligatures w14:val="none"/>
        </w:rPr>
        <w:t xml:space="preserve">Nom du patient (3 premières lettres) : </w:t>
      </w:r>
      <w:sdt>
        <w:sdtPr>
          <w:rPr>
            <w:rFonts w:ascii="Arial" w:eastAsia="Times New Roman" w:hAnsi="Arial" w:cs="Times New Roman"/>
            <w:color w:val="404040"/>
            <w:kern w:val="0"/>
            <w:lang w:eastAsia="fr-FR"/>
            <w14:ligatures w14:val="none"/>
          </w:rPr>
          <w:id w:val="-311096985"/>
          <w:placeholder>
            <w:docPart w:val="F9741EEF55304714B935BFABC9D08BFC"/>
          </w:placeholder>
          <w:showingPlcHdr/>
        </w:sdtPr>
        <w:sdtEndPr/>
        <w:sdtContent>
          <w:r w:rsidRPr="00976BA4">
            <w:rPr>
              <w:rFonts w:ascii="Arial Nova Cond" w:eastAsia="Times New Roman" w:hAnsi="Arial Nova Cond" w:cs="Times New Roman"/>
              <w:color w:val="595959"/>
              <w:kern w:val="0"/>
              <w:shd w:val="clear" w:color="auto" w:fill="F2F2F2"/>
              <w:lang w:eastAsia="fr-FR"/>
              <w14:ligatures w14:val="none"/>
            </w:rPr>
            <w:t>| _ | _ | _ |</w:t>
          </w:r>
        </w:sdtContent>
      </w:sdt>
      <w:r w:rsidRPr="00976BA4" w:rsidDel="004A5DB0">
        <w:rPr>
          <w:rFonts w:ascii="Arial" w:eastAsia="Times New Roman" w:hAnsi="Arial" w:cs="Times New Roman"/>
          <w:color w:val="404040"/>
          <w:kern w:val="0"/>
          <w:lang w:eastAsia="fr-FR"/>
          <w14:ligatures w14:val="none"/>
        </w:rPr>
        <w:t xml:space="preserve"> </w:t>
      </w:r>
      <w:r w:rsidRPr="00976BA4">
        <w:rPr>
          <w:rFonts w:ascii="Arial" w:eastAsia="Times New Roman" w:hAnsi="Arial" w:cs="Times New Roman"/>
          <w:color w:val="404040"/>
          <w:kern w:val="0"/>
          <w:lang w:eastAsia="fr-FR"/>
          <w14:ligatures w14:val="none"/>
        </w:rPr>
        <w:t xml:space="preserve">Prénom (2 premières lettres) : </w:t>
      </w:r>
      <w:sdt>
        <w:sdtPr>
          <w:rPr>
            <w:rFonts w:ascii="Arial" w:eastAsia="Times New Roman" w:hAnsi="Arial" w:cs="Times New Roman"/>
            <w:color w:val="404040"/>
            <w:kern w:val="0"/>
            <w:lang w:eastAsia="fr-FR"/>
            <w14:ligatures w14:val="none"/>
          </w:rPr>
          <w:id w:val="-101642882"/>
          <w:placeholder>
            <w:docPart w:val="6A2970AF3EFD49CBA60E1B0F1A38E3AB"/>
          </w:placeholder>
          <w:showingPlcHdr/>
        </w:sdtPr>
        <w:sdtEndPr/>
        <w:sdtContent>
          <w:r w:rsidRPr="00976BA4">
            <w:rPr>
              <w:rFonts w:ascii="Arial Nova Cond" w:eastAsia="Times New Roman" w:hAnsi="Arial Nova Cond" w:cs="Times New Roman"/>
              <w:color w:val="595959"/>
              <w:kern w:val="0"/>
              <w:shd w:val="clear" w:color="auto" w:fill="F2F2F2"/>
              <w:lang w:eastAsia="fr-FR"/>
              <w14:ligatures w14:val="none"/>
            </w:rPr>
            <w:t>| _ | _ |</w:t>
          </w:r>
        </w:sdtContent>
      </w:sdt>
      <w:r w:rsidRPr="00976BA4">
        <w:rPr>
          <w:rFonts w:ascii="Arial" w:eastAsia="Times New Roman" w:hAnsi="Arial" w:cs="Times New Roman"/>
          <w:color w:val="404040"/>
          <w:kern w:val="0"/>
          <w:lang w:eastAsia="fr-FR"/>
          <w14:ligatures w14:val="none"/>
        </w:rPr>
        <w:br/>
        <w:t xml:space="preserve">Sexe : M </w:t>
      </w:r>
      <w:sdt>
        <w:sdtPr>
          <w:rPr>
            <w:rFonts w:ascii="Arial" w:eastAsia="Times New Roman" w:hAnsi="Arial" w:cs="Times New Roman"/>
            <w:color w:val="404040"/>
            <w:kern w:val="0"/>
            <w:lang w:eastAsia="fr-FR"/>
            <w14:ligatures w14:val="none"/>
          </w:rPr>
          <w:id w:val="-1444143968"/>
          <w14:checkbox>
            <w14:checked w14:val="0"/>
            <w14:checkedState w14:val="2612" w14:font="MS Gothic"/>
            <w14:uncheckedState w14:val="2610" w14:font="MS Gothic"/>
          </w14:checkbox>
        </w:sdtPr>
        <w:sdtEndPr/>
        <w:sdtContent>
          <w:r w:rsidRPr="00976BA4">
            <w:rPr>
              <w:rFonts w:ascii="Segoe UI Symbol" w:eastAsia="Times New Roman" w:hAnsi="Segoe UI Symbol" w:cs="Segoe UI Symbol"/>
              <w:color w:val="404040"/>
              <w:kern w:val="0"/>
              <w:lang w:eastAsia="fr-FR"/>
              <w14:ligatures w14:val="none"/>
            </w:rPr>
            <w:t>☐</w:t>
          </w:r>
        </w:sdtContent>
      </w:sdt>
      <w:r w:rsidRPr="00976BA4">
        <w:rPr>
          <w:rFonts w:ascii="Arial" w:eastAsia="Times New Roman" w:hAnsi="Arial" w:cs="Times New Roman"/>
          <w:color w:val="404040"/>
          <w:kern w:val="0"/>
          <w:lang w:eastAsia="fr-FR"/>
          <w14:ligatures w14:val="none"/>
        </w:rPr>
        <w:t xml:space="preserve"> F </w:t>
      </w:r>
      <w:sdt>
        <w:sdtPr>
          <w:rPr>
            <w:rFonts w:ascii="Arial" w:eastAsia="Times New Roman" w:hAnsi="Arial" w:cs="Times New Roman"/>
            <w:color w:val="404040"/>
            <w:kern w:val="0"/>
            <w:lang w:eastAsia="fr-FR"/>
            <w14:ligatures w14:val="none"/>
          </w:rPr>
          <w:id w:val="1787846666"/>
          <w14:checkbox>
            <w14:checked w14:val="0"/>
            <w14:checkedState w14:val="2612" w14:font="MS Gothic"/>
            <w14:uncheckedState w14:val="2610" w14:font="MS Gothic"/>
          </w14:checkbox>
        </w:sdtPr>
        <w:sdtEndPr/>
        <w:sdtContent>
          <w:r w:rsidRPr="00976BA4">
            <w:rPr>
              <w:rFonts w:ascii="Segoe UI Symbol" w:eastAsia="Times New Roman" w:hAnsi="Segoe UI Symbol" w:cs="Segoe UI Symbol"/>
              <w:color w:val="404040"/>
              <w:kern w:val="0"/>
              <w:lang w:eastAsia="fr-FR"/>
              <w14:ligatures w14:val="none"/>
            </w:rPr>
            <w:t>☐</w:t>
          </w:r>
        </w:sdtContent>
      </w:sdt>
    </w:p>
    <w:p w14:paraId="0479289E" w14:textId="77777777" w:rsidR="00976BA4" w:rsidRPr="00976BA4" w:rsidRDefault="00976BA4" w:rsidP="00976BA4">
      <w:pPr>
        <w:spacing w:after="40" w:line="288" w:lineRule="auto"/>
        <w:jc w:val="both"/>
        <w:rPr>
          <w:rFonts w:ascii="Arial" w:eastAsia="Times New Roman" w:hAnsi="Arial" w:cs="Times New Roman"/>
          <w:color w:val="404040"/>
          <w:kern w:val="0"/>
          <w:lang w:eastAsia="fr-FR"/>
          <w14:ligatures w14:val="none"/>
        </w:rPr>
      </w:pPr>
      <w:r w:rsidRPr="00976BA4">
        <w:rPr>
          <w:rFonts w:ascii="Arial" w:eastAsia="Times New Roman" w:hAnsi="Arial" w:cs="Times New Roman"/>
          <w:color w:val="404040"/>
          <w:kern w:val="0"/>
          <w:lang w:eastAsia="fr-FR"/>
          <w14:ligatures w14:val="none"/>
        </w:rPr>
        <w:t xml:space="preserve">Date de naissance : </w:t>
      </w:r>
      <w:sdt>
        <w:sdtPr>
          <w:rPr>
            <w:rFonts w:ascii="Arial" w:eastAsia="Times New Roman" w:hAnsi="Arial" w:cs="Times New Roman"/>
            <w:color w:val="404040"/>
            <w:kern w:val="0"/>
            <w:lang w:eastAsia="fr-FR"/>
            <w14:ligatures w14:val="none"/>
          </w:rPr>
          <w:id w:val="806904890"/>
          <w:placeholder>
            <w:docPart w:val="11DF65C707BB40C2A4FF3AF96D7E8AC3"/>
          </w:placeholder>
        </w:sdtPr>
        <w:sdtEndPr/>
        <w:sdtContent>
          <w:sdt>
            <w:sdtPr>
              <w:rPr>
                <w:rFonts w:ascii="Arial" w:eastAsia="Times New Roman" w:hAnsi="Arial" w:cs="Times New Roman"/>
                <w:color w:val="404040"/>
                <w:kern w:val="0"/>
                <w:sz w:val="21"/>
                <w:szCs w:val="21"/>
                <w:lang w:eastAsia="fr-FR"/>
                <w14:ligatures w14:val="none"/>
              </w:rPr>
              <w:id w:val="1466708763"/>
              <w:placeholder>
                <w:docPart w:val="E3EC8A83194F4385AB7533B254F20942"/>
              </w:placeholder>
              <w:showingPlcHdr/>
              <w:date>
                <w:dateFormat w:val="dd/MM/yyyy"/>
                <w:lid w:val="fr-FR"/>
                <w:storeMappedDataAs w:val="dateTime"/>
                <w:calendar w:val="gregorian"/>
              </w:date>
            </w:sdtPr>
            <w:sdtEndPr/>
            <w:sdtContent>
              <w:r w:rsidRPr="00976BA4">
                <w:rPr>
                  <w:rFonts w:ascii="Arial Nova Cond" w:eastAsia="Times New Roman" w:hAnsi="Arial Nova Cond" w:cs="Times New Roman"/>
                  <w:color w:val="595959"/>
                  <w:kern w:val="0"/>
                  <w:sz w:val="21"/>
                  <w:szCs w:val="21"/>
                  <w:shd w:val="clear" w:color="auto" w:fill="F2F2F2"/>
                  <w:lang w:eastAsia="fr-FR"/>
                  <w14:ligatures w14:val="none"/>
                </w:rPr>
                <w:t>_ _/_ _/_ _ _ _</w:t>
              </w:r>
            </w:sdtContent>
          </w:sdt>
          <w:r w:rsidRPr="00976BA4">
            <w:rPr>
              <w:rFonts w:ascii="Arial" w:eastAsia="Times New Roman" w:hAnsi="Arial" w:cs="Times New Roman"/>
              <w:color w:val="404040"/>
              <w:kern w:val="0"/>
              <w:sz w:val="21"/>
              <w:szCs w:val="21"/>
              <w:lang w:eastAsia="fr-FR"/>
              <w14:ligatures w14:val="none"/>
            </w:rPr>
            <w:t xml:space="preserve"> </w:t>
          </w:r>
        </w:sdtContent>
      </w:sdt>
      <w:r w:rsidRPr="00976BA4">
        <w:rPr>
          <w:rFonts w:ascii="Arial" w:eastAsia="Times New Roman" w:hAnsi="Arial" w:cs="Times New Roman"/>
          <w:color w:val="404040"/>
          <w:kern w:val="0"/>
          <w:lang w:eastAsia="fr-FR"/>
          <w14:ligatures w14:val="none"/>
        </w:rPr>
        <w:t xml:space="preserve">(JJ/MM/AAAA) </w:t>
      </w:r>
      <w:r w:rsidRPr="00976BA4">
        <w:rPr>
          <w:rFonts w:ascii="Arial" w:eastAsia="Times New Roman" w:hAnsi="Arial" w:cs="Times New Roman"/>
          <w:color w:val="404040"/>
          <w:kern w:val="0"/>
          <w:lang w:eastAsia="fr-FR"/>
          <w14:ligatures w14:val="none"/>
        </w:rPr>
        <w:tab/>
      </w:r>
      <w:r w:rsidRPr="00976BA4">
        <w:rPr>
          <w:rFonts w:ascii="Arial" w:eastAsia="Times New Roman" w:hAnsi="Arial" w:cs="Times New Roman"/>
          <w:color w:val="404040"/>
          <w:kern w:val="0"/>
          <w:lang w:eastAsia="fr-FR"/>
          <w14:ligatures w14:val="none"/>
        </w:rPr>
        <w:tab/>
      </w:r>
    </w:p>
    <w:p w14:paraId="3717DD09" w14:textId="77777777" w:rsidR="00976BA4" w:rsidRPr="00976BA4" w:rsidRDefault="00976BA4" w:rsidP="00976BA4">
      <w:pPr>
        <w:spacing w:after="40" w:line="288" w:lineRule="auto"/>
        <w:jc w:val="both"/>
        <w:rPr>
          <w:rFonts w:ascii="Arial" w:eastAsia="Times New Roman" w:hAnsi="Arial" w:cs="Times New Roman"/>
          <w:color w:val="404040"/>
          <w:kern w:val="0"/>
          <w:lang w:eastAsia="fr-FR"/>
          <w14:ligatures w14:val="none"/>
        </w:rPr>
      </w:pPr>
      <w:r w:rsidRPr="00976BA4">
        <w:rPr>
          <w:rFonts w:ascii="Arial" w:eastAsia="Times New Roman" w:hAnsi="Arial" w:cs="Times New Roman"/>
          <w:color w:val="404040"/>
          <w:kern w:val="0"/>
          <w:lang w:eastAsia="fr-FR"/>
          <w14:ligatures w14:val="none"/>
        </w:rPr>
        <w:t xml:space="preserve">Poids (kg) : </w:t>
      </w:r>
      <w:sdt>
        <w:sdtPr>
          <w:rPr>
            <w:rFonts w:ascii="Arial" w:eastAsia="Times New Roman" w:hAnsi="Arial" w:cs="Times New Roman"/>
            <w:color w:val="404040"/>
            <w:kern w:val="0"/>
            <w:lang w:eastAsia="fr-FR"/>
            <w14:ligatures w14:val="none"/>
          </w:rPr>
          <w:id w:val="-735401443"/>
          <w:placeholder>
            <w:docPart w:val="88CB41BA169E430E80297884F3B0864A"/>
          </w:placeholder>
          <w:showingPlcHdr/>
        </w:sdtPr>
        <w:sdtEndPr/>
        <w:sdtContent>
          <w:r w:rsidRPr="00976BA4">
            <w:rPr>
              <w:rFonts w:ascii="Arial Nova Cond" w:eastAsia="Times New Roman" w:hAnsi="Arial Nova Cond" w:cs="Times New Roman"/>
              <w:color w:val="595959"/>
              <w:kern w:val="0"/>
              <w:shd w:val="clear" w:color="auto" w:fill="F2F2F2"/>
              <w:lang w:eastAsia="fr-FR"/>
              <w14:ligatures w14:val="none"/>
            </w:rPr>
            <w:t>| _ | _ | _ |</w:t>
          </w:r>
        </w:sdtContent>
      </w:sdt>
      <w:r w:rsidRPr="00976BA4">
        <w:rPr>
          <w:rFonts w:ascii="Arial" w:eastAsia="Times New Roman" w:hAnsi="Arial" w:cs="Times New Roman"/>
          <w:color w:val="404040"/>
          <w:kern w:val="0"/>
          <w:lang w:eastAsia="fr-FR"/>
          <w14:ligatures w14:val="none"/>
        </w:rPr>
        <w:t xml:space="preserve">  </w:t>
      </w:r>
    </w:p>
    <w:p w14:paraId="29877F7B" w14:textId="77777777" w:rsidR="00976BA4" w:rsidRPr="00976BA4" w:rsidRDefault="00976BA4" w:rsidP="00976BA4">
      <w:pPr>
        <w:spacing w:before="100" w:after="0" w:line="288" w:lineRule="auto"/>
        <w:jc w:val="both"/>
        <w:rPr>
          <w:rFonts w:ascii="Arial" w:eastAsia="Times New Roman" w:hAnsi="Arial" w:cs="Times New Roman"/>
          <w:color w:val="404040"/>
          <w:kern w:val="0"/>
          <w:lang w:eastAsia="fr-FR"/>
          <w14:ligatures w14:val="none"/>
        </w:rPr>
      </w:pPr>
      <w:r w:rsidRPr="00976BA4">
        <w:rPr>
          <w:rFonts w:ascii="Arial" w:eastAsia="Times New Roman" w:hAnsi="Arial" w:cs="Times New Roman"/>
          <w:color w:val="404040"/>
          <w:kern w:val="0"/>
          <w:lang w:eastAsia="fr-FR"/>
          <w14:ligatures w14:val="none"/>
        </w:rPr>
        <w:t>S’il s’agit d’un nouveau-né, le médicament a été pris :</w:t>
      </w:r>
    </w:p>
    <w:p w14:paraId="4E326A06" w14:textId="77777777" w:rsidR="00976BA4" w:rsidRPr="00976BA4" w:rsidRDefault="00976BA4" w:rsidP="00976BA4">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right" w:pos="9638"/>
        </w:tabs>
        <w:spacing w:after="40" w:line="288" w:lineRule="auto"/>
        <w:jc w:val="both"/>
        <w:rPr>
          <w:rFonts w:ascii="Arial" w:eastAsia="Times New Roman" w:hAnsi="Arial" w:cs="Times New Roman"/>
          <w:color w:val="404040"/>
          <w:kern w:val="0"/>
          <w:lang w:eastAsia="fr-FR"/>
          <w14:ligatures w14:val="none"/>
        </w:rPr>
      </w:pPr>
      <w:proofErr w:type="gramStart"/>
      <w:r w:rsidRPr="00976BA4">
        <w:rPr>
          <w:rFonts w:ascii="Arial" w:eastAsia="Times New Roman" w:hAnsi="Arial" w:cs="Times New Roman"/>
          <w:color w:val="404040"/>
          <w:kern w:val="0"/>
          <w:lang w:eastAsia="fr-FR"/>
          <w14:ligatures w14:val="none"/>
        </w:rPr>
        <w:t>par</w:t>
      </w:r>
      <w:proofErr w:type="gramEnd"/>
      <w:r w:rsidRPr="00976BA4">
        <w:rPr>
          <w:rFonts w:ascii="Arial" w:eastAsia="Times New Roman" w:hAnsi="Arial" w:cs="Times New Roman"/>
          <w:color w:val="404040"/>
          <w:kern w:val="0"/>
          <w:lang w:eastAsia="fr-FR"/>
          <w14:ligatures w14:val="none"/>
        </w:rPr>
        <w:t xml:space="preserve"> le nouveau-né </w:t>
      </w:r>
      <w:sdt>
        <w:sdtPr>
          <w:rPr>
            <w:rFonts w:ascii="Arial" w:eastAsia="Times New Roman" w:hAnsi="Arial" w:cs="Times New Roman"/>
            <w:color w:val="404040"/>
            <w:kern w:val="0"/>
            <w:lang w:eastAsia="fr-FR"/>
            <w14:ligatures w14:val="none"/>
          </w:rPr>
          <w:id w:val="-968589715"/>
          <w14:checkbox>
            <w14:checked w14:val="0"/>
            <w14:checkedState w14:val="2612" w14:font="MS Gothic"/>
            <w14:uncheckedState w14:val="2610" w14:font="MS Gothic"/>
          </w14:checkbox>
        </w:sdtPr>
        <w:sdtEndPr/>
        <w:sdtContent>
          <w:r w:rsidRPr="00976BA4">
            <w:rPr>
              <w:rFonts w:ascii="Segoe UI Symbol" w:eastAsia="Times New Roman" w:hAnsi="Segoe UI Symbol" w:cs="Segoe UI Symbol"/>
              <w:color w:val="404040"/>
              <w:kern w:val="0"/>
              <w:lang w:eastAsia="fr-FR"/>
              <w14:ligatures w14:val="none"/>
            </w:rPr>
            <w:t>☐</w:t>
          </w:r>
        </w:sdtContent>
      </w:sdt>
      <w:r w:rsidRPr="00976BA4">
        <w:rPr>
          <w:rFonts w:ascii="Arial" w:eastAsia="Times New Roman" w:hAnsi="Arial" w:cs="Times New Roman"/>
          <w:color w:val="404040"/>
          <w:kern w:val="0"/>
          <w:lang w:eastAsia="fr-FR"/>
          <w14:ligatures w14:val="none"/>
        </w:rPr>
        <w:tab/>
      </w:r>
      <w:r w:rsidRPr="00976BA4">
        <w:rPr>
          <w:rFonts w:ascii="Arial" w:eastAsia="Times New Roman" w:hAnsi="Arial" w:cs="Times New Roman"/>
          <w:color w:val="404040"/>
          <w:kern w:val="0"/>
          <w:lang w:eastAsia="fr-FR"/>
          <w14:ligatures w14:val="none"/>
        </w:rPr>
        <w:tab/>
        <w:t xml:space="preserve">par la mère durant la grossesse </w:t>
      </w:r>
      <w:sdt>
        <w:sdtPr>
          <w:rPr>
            <w:rFonts w:ascii="Arial" w:eastAsia="Times New Roman" w:hAnsi="Arial" w:cs="Times New Roman"/>
            <w:color w:val="404040"/>
            <w:kern w:val="0"/>
            <w:lang w:eastAsia="fr-FR"/>
            <w14:ligatures w14:val="none"/>
          </w:rPr>
          <w:id w:val="-425186257"/>
          <w14:checkbox>
            <w14:checked w14:val="0"/>
            <w14:checkedState w14:val="2612" w14:font="MS Gothic"/>
            <w14:uncheckedState w14:val="2610" w14:font="MS Gothic"/>
          </w14:checkbox>
        </w:sdtPr>
        <w:sdtEndPr/>
        <w:sdtContent>
          <w:r w:rsidRPr="00976BA4">
            <w:rPr>
              <w:rFonts w:ascii="Segoe UI Symbol" w:eastAsia="Times New Roman" w:hAnsi="Segoe UI Symbol" w:cs="Segoe UI Symbol"/>
              <w:color w:val="404040"/>
              <w:kern w:val="0"/>
              <w:lang w:eastAsia="fr-FR"/>
              <w14:ligatures w14:val="none"/>
            </w:rPr>
            <w:t>☐</w:t>
          </w:r>
        </w:sdtContent>
      </w:sdt>
      <w:r w:rsidRPr="00976BA4">
        <w:rPr>
          <w:rFonts w:ascii="Arial" w:eastAsia="Times New Roman" w:hAnsi="Arial" w:cs="Times New Roman"/>
          <w:color w:val="404040"/>
          <w:kern w:val="0"/>
          <w:lang w:eastAsia="fr-FR"/>
          <w14:ligatures w14:val="none"/>
        </w:rPr>
        <w:tab/>
      </w:r>
      <w:r w:rsidRPr="00976BA4">
        <w:rPr>
          <w:rFonts w:ascii="Arial" w:eastAsia="Times New Roman" w:hAnsi="Arial" w:cs="Times New Roman"/>
          <w:color w:val="404040"/>
          <w:kern w:val="0"/>
          <w:lang w:eastAsia="fr-FR"/>
          <w14:ligatures w14:val="none"/>
        </w:rPr>
        <w:tab/>
        <w:t xml:space="preserve">lors de l’allaitement </w:t>
      </w:r>
      <w:sdt>
        <w:sdtPr>
          <w:rPr>
            <w:rFonts w:ascii="Arial" w:eastAsia="Times New Roman" w:hAnsi="Arial" w:cs="Times New Roman"/>
            <w:color w:val="404040"/>
            <w:kern w:val="0"/>
            <w:lang w:eastAsia="fr-FR"/>
            <w14:ligatures w14:val="none"/>
          </w:rPr>
          <w:id w:val="209925908"/>
          <w14:checkbox>
            <w14:checked w14:val="0"/>
            <w14:checkedState w14:val="2612" w14:font="MS Gothic"/>
            <w14:uncheckedState w14:val="2610" w14:font="MS Gothic"/>
          </w14:checkbox>
        </w:sdtPr>
        <w:sdtEndPr/>
        <w:sdtContent>
          <w:r w:rsidRPr="00976BA4">
            <w:rPr>
              <w:rFonts w:ascii="Segoe UI Symbol" w:eastAsia="Times New Roman" w:hAnsi="Segoe UI Symbol" w:cs="Segoe UI Symbol"/>
              <w:color w:val="404040"/>
              <w:kern w:val="0"/>
              <w:lang w:eastAsia="fr-FR"/>
              <w14:ligatures w14:val="none"/>
            </w:rPr>
            <w:t>☐</w:t>
          </w:r>
        </w:sdtContent>
      </w:sdt>
      <w:r w:rsidRPr="00976BA4">
        <w:rPr>
          <w:rFonts w:ascii="Arial" w:eastAsia="Times New Roman" w:hAnsi="Arial" w:cs="Times New Roman"/>
          <w:color w:val="404040"/>
          <w:kern w:val="0"/>
          <w:lang w:eastAsia="fr-FR"/>
          <w14:ligatures w14:val="none"/>
        </w:rPr>
        <w:tab/>
      </w:r>
    </w:p>
    <w:p w14:paraId="7F1A47EF" w14:textId="77777777" w:rsidR="00976BA4" w:rsidRPr="00976BA4" w:rsidRDefault="00976BA4" w:rsidP="00976BA4">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right" w:pos="9638"/>
        </w:tabs>
        <w:spacing w:before="120" w:after="40" w:line="288" w:lineRule="auto"/>
        <w:jc w:val="both"/>
        <w:rPr>
          <w:rFonts w:ascii="Arial" w:eastAsia="Times New Roman" w:hAnsi="Arial" w:cs="Times New Roman"/>
          <w:color w:val="404040"/>
          <w:kern w:val="0"/>
          <w:lang w:eastAsia="fr-FR"/>
          <w14:ligatures w14:val="none"/>
        </w:rPr>
      </w:pPr>
      <w:r w:rsidRPr="00976BA4">
        <w:rPr>
          <w:rFonts w:ascii="Arial" w:eastAsia="Times New Roman" w:hAnsi="Arial" w:cs="Times New Roman"/>
          <w:color w:val="404040"/>
          <w:kern w:val="0"/>
          <w:lang w:eastAsia="fr-FR"/>
          <w14:ligatures w14:val="none"/>
        </w:rPr>
        <w:t>Antécédents médicaux pertinents :</w:t>
      </w:r>
    </w:p>
    <w:p w14:paraId="2E46A146" w14:textId="77777777" w:rsidR="00976BA4" w:rsidRPr="00976BA4" w:rsidRDefault="001E40E8" w:rsidP="00976BA4">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right" w:pos="9638"/>
        </w:tabs>
        <w:spacing w:after="40" w:line="288" w:lineRule="auto"/>
        <w:jc w:val="both"/>
        <w:rPr>
          <w:rFonts w:ascii="Arial" w:eastAsia="Times New Roman" w:hAnsi="Arial" w:cs="Times New Roman"/>
          <w:color w:val="404040"/>
          <w:kern w:val="0"/>
          <w:lang w:eastAsia="fr-FR"/>
          <w14:ligatures w14:val="none"/>
        </w:rPr>
      </w:pPr>
      <w:sdt>
        <w:sdtPr>
          <w:rPr>
            <w:rFonts w:ascii="Arial" w:eastAsia="Times New Roman" w:hAnsi="Arial" w:cs="Arial"/>
            <w:color w:val="404040"/>
            <w:kern w:val="0"/>
            <w:sz w:val="21"/>
            <w:szCs w:val="21"/>
            <w:lang w:eastAsia="fr-FR"/>
            <w14:ligatures w14:val="none"/>
          </w:rPr>
          <w:id w:val="125285400"/>
          <w:placeholder>
            <w:docPart w:val="461E05A2060747CF9660F5F341841BE7"/>
          </w:placeholder>
          <w:showingPlcHdr/>
        </w:sdtPr>
        <w:sdtEndPr/>
        <w:sdtContent>
          <w:r w:rsidR="00976BA4" w:rsidRPr="00976BA4">
            <w:rPr>
              <w:rFonts w:ascii="Arial Nova Cond" w:eastAsia="Times New Roman" w:hAnsi="Arial Nova Cond" w:cs="Arial"/>
              <w:color w:val="595959"/>
              <w:kern w:val="0"/>
              <w:sz w:val="21"/>
              <w:szCs w:val="21"/>
              <w:shd w:val="clear" w:color="auto" w:fill="F2F2F2"/>
              <w:lang w:eastAsia="fr-FR"/>
              <w14:ligatures w14:val="none"/>
            </w:rPr>
            <w:t>______________________________________________________________________________________</w:t>
          </w:r>
        </w:sdtContent>
      </w:sdt>
    </w:p>
    <w:p w14:paraId="66A5C13C" w14:textId="77777777" w:rsidR="00976BA4" w:rsidRPr="00976BA4" w:rsidRDefault="001E40E8" w:rsidP="00976BA4">
      <w:pPr>
        <w:spacing w:before="100" w:after="40" w:line="288" w:lineRule="auto"/>
        <w:jc w:val="both"/>
        <w:rPr>
          <w:rFonts w:ascii="Arial" w:eastAsia="Times New Roman" w:hAnsi="Arial" w:cs="Arial"/>
          <w:color w:val="404040"/>
          <w:kern w:val="0"/>
          <w:sz w:val="21"/>
          <w:szCs w:val="21"/>
          <w:lang w:eastAsia="fr-FR"/>
          <w14:ligatures w14:val="none"/>
        </w:rPr>
      </w:pPr>
      <w:sdt>
        <w:sdtPr>
          <w:rPr>
            <w:rFonts w:ascii="Arial" w:eastAsia="Times New Roman" w:hAnsi="Arial" w:cs="Arial"/>
            <w:color w:val="404040"/>
            <w:kern w:val="0"/>
            <w:sz w:val="21"/>
            <w:szCs w:val="21"/>
            <w:lang w:eastAsia="fr-FR"/>
            <w14:ligatures w14:val="none"/>
          </w:rPr>
          <w:id w:val="1271967919"/>
          <w:placeholder>
            <w:docPart w:val="53DF346E620E4313830C6A6AC0ACCCCD"/>
          </w:placeholder>
        </w:sdtPr>
        <w:sdtEndPr/>
        <w:sdtContent>
          <w:r w:rsidR="00976BA4" w:rsidRPr="00976BA4">
            <w:rPr>
              <w:rFonts w:ascii="Arial Nova Cond" w:eastAsia="Times New Roman" w:hAnsi="Arial Nova Cond" w:cs="Arial"/>
              <w:color w:val="595959"/>
              <w:kern w:val="0"/>
              <w:sz w:val="21"/>
              <w:szCs w:val="21"/>
              <w:shd w:val="clear" w:color="auto" w:fill="F2F2F2"/>
              <w:lang w:eastAsia="fr-FR"/>
              <w14:ligatures w14:val="none"/>
            </w:rPr>
            <w:t>______________________________________________________________________________________</w:t>
          </w:r>
        </w:sdtContent>
      </w:sdt>
    </w:p>
    <w:p w14:paraId="7FF30D95" w14:textId="77777777" w:rsidR="00976BA4" w:rsidRPr="00976BA4" w:rsidRDefault="001E40E8" w:rsidP="00976BA4">
      <w:pPr>
        <w:spacing w:before="100" w:after="40" w:line="288" w:lineRule="auto"/>
        <w:jc w:val="both"/>
        <w:rPr>
          <w:rFonts w:ascii="Arial" w:eastAsia="Times New Roman" w:hAnsi="Arial" w:cs="Times New Roman"/>
          <w:color w:val="404040"/>
          <w:kern w:val="0"/>
          <w:lang w:eastAsia="fr-FR"/>
          <w14:ligatures w14:val="none"/>
        </w:rPr>
      </w:pPr>
      <w:sdt>
        <w:sdtPr>
          <w:rPr>
            <w:rFonts w:ascii="Arial" w:eastAsia="Times New Roman" w:hAnsi="Arial" w:cs="Arial"/>
            <w:color w:val="404040"/>
            <w:kern w:val="0"/>
            <w:sz w:val="21"/>
            <w:szCs w:val="21"/>
            <w:lang w:eastAsia="fr-FR"/>
            <w14:ligatures w14:val="none"/>
          </w:rPr>
          <w:id w:val="2030137106"/>
          <w:placeholder>
            <w:docPart w:val="46E403139DF542A2BDF0C0F2B2417EF1"/>
          </w:placeholder>
          <w:showingPlcHdr/>
        </w:sdtPr>
        <w:sdtEndPr/>
        <w:sdtContent>
          <w:r w:rsidR="00976BA4" w:rsidRPr="00976BA4">
            <w:rPr>
              <w:rFonts w:ascii="Arial Nova Cond" w:eastAsia="Times New Roman" w:hAnsi="Arial Nova Cond" w:cs="Arial"/>
              <w:color w:val="595959"/>
              <w:kern w:val="0"/>
              <w:sz w:val="21"/>
              <w:szCs w:val="21"/>
              <w:shd w:val="clear" w:color="auto" w:fill="F2F2F2"/>
              <w:lang w:eastAsia="fr-FR"/>
              <w14:ligatures w14:val="none"/>
            </w:rPr>
            <w:t>______________________________________________________________________________________</w:t>
          </w:r>
        </w:sdtContent>
      </w:sdt>
    </w:p>
    <w:p w14:paraId="2A5D17D3" w14:textId="77777777" w:rsidR="00976BA4" w:rsidRPr="00976BA4" w:rsidRDefault="001E40E8" w:rsidP="00976BA4">
      <w:pPr>
        <w:widowControl w:val="0"/>
        <w:autoSpaceDE w:val="0"/>
        <w:autoSpaceDN w:val="0"/>
        <w:spacing w:before="120" w:after="0" w:line="240" w:lineRule="auto"/>
        <w:rPr>
          <w:rFonts w:ascii="Arial" w:eastAsia="Arial" w:hAnsi="Arial" w:cs="Arial"/>
          <w:b/>
          <w:bCs/>
          <w:iCs/>
          <w:kern w:val="0"/>
          <w:sz w:val="24"/>
          <w:szCs w:val="28"/>
          <w14:ligatures w14:val="none"/>
        </w:rPr>
      </w:pPr>
      <w:sdt>
        <w:sdtPr>
          <w:rPr>
            <w:rFonts w:ascii="Arial" w:eastAsia="Times New Roman" w:hAnsi="Arial" w:cs="Arial"/>
            <w:color w:val="404040"/>
            <w:kern w:val="0"/>
            <w:sz w:val="21"/>
            <w:szCs w:val="21"/>
            <w:lang w:eastAsia="fr-FR"/>
            <w14:ligatures w14:val="none"/>
          </w:rPr>
          <w:id w:val="1084026496"/>
          <w:placeholder>
            <w:docPart w:val="7ECCCC95E6164419A200F4F99B59D22F"/>
          </w:placeholder>
          <w:showingPlcHdr/>
        </w:sdtPr>
        <w:sdtEndPr/>
        <w:sdtContent>
          <w:r w:rsidR="00976BA4" w:rsidRPr="00976BA4">
            <w:rPr>
              <w:rFonts w:ascii="Arial Nova Cond" w:eastAsia="Times New Roman" w:hAnsi="Arial Nova Cond" w:cs="Arial"/>
              <w:color w:val="595959"/>
              <w:kern w:val="0"/>
              <w:sz w:val="21"/>
              <w:szCs w:val="21"/>
              <w:shd w:val="clear" w:color="auto" w:fill="F2F2F2"/>
              <w:lang w:eastAsia="fr-FR"/>
              <w14:ligatures w14:val="none"/>
            </w:rPr>
            <w:t>______________________________________________________________________________________</w:t>
          </w:r>
        </w:sdtContent>
      </w:sdt>
    </w:p>
    <w:p w14:paraId="5067B585" w14:textId="77777777" w:rsidR="00976BA4" w:rsidRPr="00976BA4" w:rsidRDefault="00976BA4" w:rsidP="00976BA4">
      <w:pPr>
        <w:keepNext/>
        <w:keepLines/>
        <w:suppressAutoHyphens/>
        <w:spacing w:after="0" w:line="240" w:lineRule="auto"/>
        <w:outlineLvl w:val="1"/>
        <w:rPr>
          <w:rFonts w:ascii="Arial" w:eastAsia="Times New Roman" w:hAnsi="Arial" w:cs="Arial"/>
          <w:bCs/>
          <w:color w:val="000000"/>
          <w:kern w:val="0"/>
          <w:sz w:val="18"/>
          <w:szCs w:val="18"/>
          <w:lang w:eastAsia="fr-FR"/>
          <w14:ligatures w14:val="none"/>
        </w:rPr>
      </w:pPr>
    </w:p>
    <w:p w14:paraId="35AB8E2D" w14:textId="77777777" w:rsidR="00976BA4" w:rsidRPr="00976BA4" w:rsidRDefault="00976BA4" w:rsidP="00976BA4">
      <w:pPr>
        <w:keepNext/>
        <w:keepLines/>
        <w:suppressAutoHyphens/>
        <w:spacing w:after="60" w:line="240" w:lineRule="auto"/>
        <w:ind w:left="360" w:hanging="360"/>
        <w:outlineLvl w:val="1"/>
        <w:rPr>
          <w:rFonts w:ascii="Arial Narrow" w:eastAsia="Times New Roman" w:hAnsi="Arial Narrow" w:cs="Arial"/>
          <w:color w:val="000000"/>
          <w:kern w:val="0"/>
          <w:sz w:val="26"/>
          <w:lang w:eastAsia="fr-FR"/>
          <w14:ligatures w14:val="none"/>
        </w:rPr>
      </w:pPr>
      <w:r w:rsidRPr="00976BA4">
        <w:rPr>
          <w:rFonts w:ascii="Arial Narrow" w:eastAsia="Times New Roman" w:hAnsi="Arial Narrow" w:cs="Times New Roman"/>
          <w:bCs/>
          <w:color w:val="000000"/>
          <w:kern w:val="0"/>
          <w:sz w:val="36"/>
          <w:szCs w:val="26"/>
          <w:lang w:eastAsia="fr-FR"/>
          <w14:ligatures w14:val="none"/>
        </w:rPr>
        <w:t xml:space="preserve">Signalement d’une grossesse </w:t>
      </w:r>
      <w:r w:rsidRPr="00976BA4">
        <w:rPr>
          <w:rFonts w:ascii="Arial Narrow" w:eastAsia="Times New Roman" w:hAnsi="Arial Narrow" w:cs="Arial"/>
          <w:b/>
          <w:bCs/>
          <w:color w:val="000000"/>
          <w:kern w:val="0"/>
          <w:sz w:val="26"/>
          <w:lang w:eastAsia="fr-FR"/>
          <w14:ligatures w14:val="none"/>
        </w:rPr>
        <w:tab/>
        <w:t xml:space="preserve"> </w:t>
      </w:r>
      <w:sdt>
        <w:sdtPr>
          <w:rPr>
            <w:rFonts w:ascii="Arial Narrow" w:eastAsia="Times New Roman" w:hAnsi="Arial Narrow" w:cs="Arial"/>
            <w:bCs/>
            <w:color w:val="000000"/>
            <w:kern w:val="0"/>
            <w:sz w:val="26"/>
            <w:lang w:eastAsia="fr-FR"/>
            <w14:ligatures w14:val="none"/>
          </w:rPr>
          <w:id w:val="-746029706"/>
          <w14:checkbox>
            <w14:checked w14:val="0"/>
            <w14:checkedState w14:val="2612" w14:font="MS Gothic"/>
            <w14:uncheckedState w14:val="2610" w14:font="MS Gothic"/>
          </w14:checkbox>
        </w:sdtPr>
        <w:sdtEndPr/>
        <w:sdtContent>
          <w:r w:rsidRPr="00976BA4">
            <w:rPr>
              <w:rFonts w:ascii="Segoe UI Symbol" w:eastAsia="Times New Roman" w:hAnsi="Segoe UI Symbol" w:cs="Segoe UI Symbol"/>
              <w:bCs/>
              <w:color w:val="000000"/>
              <w:kern w:val="0"/>
              <w:sz w:val="26"/>
              <w:lang w:eastAsia="fr-FR"/>
              <w14:ligatures w14:val="none"/>
            </w:rPr>
            <w:t>☐</w:t>
          </w:r>
        </w:sdtContent>
      </w:sdt>
      <w:r w:rsidRPr="00976BA4">
        <w:rPr>
          <w:rFonts w:ascii="Arial Narrow" w:eastAsia="Times New Roman" w:hAnsi="Arial Narrow" w:cs="Arial"/>
          <w:color w:val="000000"/>
          <w:kern w:val="0"/>
          <w:sz w:val="26"/>
          <w:lang w:eastAsia="fr-FR"/>
          <w14:ligatures w14:val="none"/>
        </w:rPr>
        <w:t xml:space="preserve"> Oui</w:t>
      </w:r>
      <w:r w:rsidRPr="00976BA4">
        <w:rPr>
          <w:rFonts w:ascii="Arial Narrow" w:eastAsia="Times New Roman" w:hAnsi="Arial Narrow" w:cs="Arial"/>
          <w:color w:val="000000"/>
          <w:kern w:val="0"/>
          <w:sz w:val="26"/>
          <w:lang w:eastAsia="fr-FR"/>
          <w14:ligatures w14:val="none"/>
        </w:rPr>
        <w:tab/>
        <w:t xml:space="preserve"> </w:t>
      </w:r>
      <w:sdt>
        <w:sdtPr>
          <w:rPr>
            <w:rFonts w:ascii="Arial Narrow" w:eastAsia="Times New Roman" w:hAnsi="Arial Narrow" w:cs="Arial"/>
            <w:color w:val="000000"/>
            <w:kern w:val="0"/>
            <w:sz w:val="26"/>
            <w:lang w:eastAsia="fr-FR"/>
            <w14:ligatures w14:val="none"/>
          </w:rPr>
          <w:id w:val="1676605454"/>
          <w14:checkbox>
            <w14:checked w14:val="0"/>
            <w14:checkedState w14:val="2612" w14:font="MS Gothic"/>
            <w14:uncheckedState w14:val="2610" w14:font="MS Gothic"/>
          </w14:checkbox>
        </w:sdtPr>
        <w:sdtEndPr/>
        <w:sdtContent>
          <w:r w:rsidRPr="00976BA4">
            <w:rPr>
              <w:rFonts w:ascii="Segoe UI Symbol" w:eastAsia="Times New Roman" w:hAnsi="Segoe UI Symbol" w:cs="Segoe UI Symbol"/>
              <w:color w:val="000000"/>
              <w:kern w:val="0"/>
              <w:sz w:val="26"/>
              <w:lang w:eastAsia="fr-FR"/>
              <w14:ligatures w14:val="none"/>
            </w:rPr>
            <w:t>☐</w:t>
          </w:r>
        </w:sdtContent>
      </w:sdt>
      <w:r w:rsidRPr="00976BA4">
        <w:rPr>
          <w:rFonts w:ascii="Segoe UI Symbol" w:eastAsia="Times New Roman" w:hAnsi="Segoe UI Symbol" w:cs="Segoe UI Symbol"/>
          <w:color w:val="000000"/>
          <w:kern w:val="0"/>
          <w:sz w:val="26"/>
          <w:lang w:eastAsia="fr-FR"/>
          <w14:ligatures w14:val="none"/>
        </w:rPr>
        <w:t xml:space="preserve"> </w:t>
      </w:r>
      <w:r w:rsidRPr="00976BA4">
        <w:rPr>
          <w:rFonts w:ascii="Arial Narrow" w:eastAsia="Times New Roman" w:hAnsi="Arial Narrow" w:cs="Arial"/>
          <w:color w:val="000000"/>
          <w:kern w:val="0"/>
          <w:sz w:val="26"/>
          <w:lang w:eastAsia="fr-FR"/>
          <w14:ligatures w14:val="none"/>
        </w:rPr>
        <w:t>Non </w:t>
      </w:r>
    </w:p>
    <w:p w14:paraId="117A2C8B" w14:textId="77777777" w:rsidR="00976BA4" w:rsidRPr="00976BA4" w:rsidRDefault="00976BA4" w:rsidP="00976BA4">
      <w:pPr>
        <w:keepNext/>
        <w:keepLines/>
        <w:suppressAutoHyphens/>
        <w:spacing w:after="60" w:line="240" w:lineRule="auto"/>
        <w:ind w:left="360" w:hanging="360"/>
        <w:outlineLvl w:val="1"/>
        <w:rPr>
          <w:rFonts w:ascii="Arial" w:eastAsia="Times New Roman" w:hAnsi="Arial" w:cs="Times New Roman"/>
          <w:color w:val="404040"/>
          <w:kern w:val="0"/>
          <w:lang w:eastAsia="fr-FR"/>
          <w14:ligatures w14:val="none"/>
        </w:rPr>
      </w:pPr>
      <w:r w:rsidRPr="00976BA4">
        <w:rPr>
          <w:rFonts w:ascii="Arial" w:eastAsia="Times New Roman" w:hAnsi="Arial" w:cs="Times New Roman"/>
          <w:color w:val="404040"/>
          <w:kern w:val="0"/>
          <w:lang w:eastAsia="fr-FR"/>
          <w14:ligatures w14:val="none"/>
        </w:rPr>
        <w:t>Date de début</w:t>
      </w:r>
      <w:r w:rsidRPr="00976BA4">
        <w:rPr>
          <w:rFonts w:ascii="Arial Narrow" w:eastAsia="Times New Roman" w:hAnsi="Arial Narrow" w:cs="Arial"/>
          <w:color w:val="000000"/>
          <w:kern w:val="0"/>
          <w:sz w:val="26"/>
          <w:lang w:eastAsia="fr-FR"/>
          <w14:ligatures w14:val="none"/>
        </w:rPr>
        <w:t> :</w:t>
      </w:r>
      <w:r w:rsidRPr="00976BA4">
        <w:rPr>
          <w:rFonts w:ascii="Arial" w:eastAsia="Times New Roman" w:hAnsi="Arial" w:cs="Times New Roman"/>
          <w:color w:val="404040"/>
          <w:kern w:val="0"/>
          <w:lang w:eastAsia="fr-FR"/>
          <w14:ligatures w14:val="none"/>
        </w:rPr>
        <w:t xml:space="preserve"> </w:t>
      </w:r>
      <w:sdt>
        <w:sdtPr>
          <w:rPr>
            <w:rFonts w:ascii="Arial" w:eastAsia="Times New Roman" w:hAnsi="Arial" w:cs="Times New Roman"/>
            <w:color w:val="404040"/>
            <w:kern w:val="0"/>
            <w:lang w:eastAsia="fr-FR"/>
            <w14:ligatures w14:val="none"/>
          </w:rPr>
          <w:id w:val="-106432596"/>
          <w:placeholder>
            <w:docPart w:val="20B6040E4CEA417684DE850E84982C50"/>
          </w:placeholder>
          <w:showingPlcHdr/>
          <w:date>
            <w:dateFormat w:val="dd/MM/yyyy"/>
            <w:lid w:val="fr-FR"/>
            <w:storeMappedDataAs w:val="dateTime"/>
            <w:calendar w:val="gregorian"/>
          </w:date>
        </w:sdtPr>
        <w:sdtEndPr/>
        <w:sdtContent>
          <w:r w:rsidRPr="00976BA4">
            <w:rPr>
              <w:rFonts w:ascii="Arial Nova Cond" w:eastAsia="Times New Roman" w:hAnsi="Arial Nova Cond" w:cs="Times New Roman"/>
              <w:color w:val="595959"/>
              <w:kern w:val="0"/>
              <w:shd w:val="clear" w:color="auto" w:fill="F2F2F2"/>
              <w:lang w:eastAsia="fr-FR"/>
              <w14:ligatures w14:val="none"/>
            </w:rPr>
            <w:t>_ _/_ _/_ _ _ _</w:t>
          </w:r>
        </w:sdtContent>
      </w:sdt>
    </w:p>
    <w:p w14:paraId="170B7BF5" w14:textId="77777777" w:rsidR="00976BA4" w:rsidRPr="00976BA4" w:rsidRDefault="00976BA4" w:rsidP="00976BA4">
      <w:pPr>
        <w:keepNext/>
        <w:keepLines/>
        <w:numPr>
          <w:ilvl w:val="0"/>
          <w:numId w:val="7"/>
        </w:numPr>
        <w:suppressAutoHyphens/>
        <w:spacing w:before="100" w:after="60" w:line="240" w:lineRule="auto"/>
        <w:contextualSpacing/>
        <w:jc w:val="both"/>
        <w:outlineLvl w:val="1"/>
        <w:rPr>
          <w:rFonts w:ascii="Arial Narrow" w:eastAsia="Times New Roman" w:hAnsi="Arial Narrow" w:cs="Times New Roman"/>
          <w:bCs/>
          <w:color w:val="000000"/>
          <w:kern w:val="0"/>
          <w:sz w:val="36"/>
          <w:szCs w:val="26"/>
          <w:lang w:eastAsia="fr-FR"/>
          <w14:ligatures w14:val="none"/>
        </w:rPr>
      </w:pPr>
      <w:r w:rsidRPr="00976BA4">
        <w:rPr>
          <w:rFonts w:ascii="Arial" w:eastAsia="Times New Roman" w:hAnsi="Arial" w:cs="Times New Roman"/>
          <w:color w:val="404040"/>
          <w:kern w:val="0"/>
          <w:lang w:eastAsia="fr-FR"/>
          <w14:ligatures w14:val="none"/>
        </w:rPr>
        <w:t>Coordonnées du médecin qui suit la grossesse :</w:t>
      </w: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41"/>
        <w:gridCol w:w="4897"/>
      </w:tblGrid>
      <w:tr w:rsidR="00976BA4" w:rsidRPr="00976BA4" w14:paraId="2AA6BE14" w14:textId="77777777" w:rsidTr="00BE0DF7">
        <w:tc>
          <w:tcPr>
            <w:tcW w:w="9781" w:type="dxa"/>
            <w:gridSpan w:val="2"/>
            <w:vAlign w:val="center"/>
          </w:tcPr>
          <w:p w14:paraId="2E9F26F8" w14:textId="77777777" w:rsidR="00976BA4" w:rsidRPr="00976BA4" w:rsidRDefault="00976BA4" w:rsidP="00976BA4">
            <w:pPr>
              <w:spacing w:after="40" w:line="288" w:lineRule="auto"/>
              <w:jc w:val="both"/>
              <w:rPr>
                <w:rFonts w:ascii="Arial" w:eastAsia="Times New Roman" w:hAnsi="Arial" w:cs="Times New Roman"/>
                <w:color w:val="404040"/>
                <w:kern w:val="0"/>
                <w:lang w:eastAsia="fr-FR"/>
                <w14:ligatures w14:val="none"/>
              </w:rPr>
            </w:pPr>
            <w:r w:rsidRPr="00976BA4">
              <w:rPr>
                <w:rFonts w:ascii="Arial" w:eastAsia="Times New Roman" w:hAnsi="Arial" w:cs="Arial"/>
                <w:color w:val="404040"/>
                <w:kern w:val="0"/>
                <w:sz w:val="21"/>
                <w:szCs w:val="21"/>
                <w:lang w:eastAsia="fr-FR"/>
                <w14:ligatures w14:val="none"/>
              </w:rPr>
              <w:t xml:space="preserve">Nom/Prénom : </w:t>
            </w:r>
            <w:sdt>
              <w:sdtPr>
                <w:rPr>
                  <w:rFonts w:ascii="Arial" w:eastAsia="Times New Roman" w:hAnsi="Arial" w:cs="Arial"/>
                  <w:color w:val="404040"/>
                  <w:kern w:val="0"/>
                  <w:sz w:val="21"/>
                  <w:szCs w:val="21"/>
                  <w:lang w:eastAsia="fr-FR"/>
                  <w14:ligatures w14:val="none"/>
                </w:rPr>
                <w:id w:val="1979955170"/>
                <w:placeholder>
                  <w:docPart w:val="06E7993306E147D080491D2655DFB1DC"/>
                </w:placeholder>
                <w:showingPlcHdr/>
              </w:sdtPr>
              <w:sdtEndPr/>
              <w:sdtContent>
                <w:r w:rsidRPr="00976BA4">
                  <w:rPr>
                    <w:rFonts w:ascii="Arial Nova Cond" w:eastAsia="Times New Roman" w:hAnsi="Arial Nova Cond" w:cs="Arial"/>
                    <w:color w:val="595959"/>
                    <w:kern w:val="0"/>
                    <w:sz w:val="21"/>
                    <w:szCs w:val="21"/>
                    <w:shd w:val="clear" w:color="auto" w:fill="F2F2F2"/>
                    <w:lang w:eastAsia="fr-FR"/>
                    <w14:ligatures w14:val="none"/>
                  </w:rPr>
                  <w:t>________________</w:t>
                </w:r>
              </w:sdtContent>
            </w:sdt>
          </w:p>
        </w:tc>
      </w:tr>
      <w:tr w:rsidR="00976BA4" w:rsidRPr="00976BA4" w14:paraId="51700789" w14:textId="77777777" w:rsidTr="00BE0DF7">
        <w:tc>
          <w:tcPr>
            <w:tcW w:w="4814" w:type="dxa"/>
            <w:vAlign w:val="center"/>
          </w:tcPr>
          <w:p w14:paraId="59D6D1C4" w14:textId="77777777" w:rsidR="00976BA4" w:rsidRPr="00976BA4" w:rsidRDefault="00976BA4" w:rsidP="00976BA4">
            <w:pPr>
              <w:spacing w:after="40" w:line="288" w:lineRule="auto"/>
              <w:jc w:val="both"/>
              <w:rPr>
                <w:rFonts w:ascii="Arial" w:eastAsia="Times New Roman" w:hAnsi="Arial" w:cs="Times New Roman"/>
                <w:color w:val="404040"/>
                <w:kern w:val="0"/>
                <w:lang w:eastAsia="fr-FR"/>
                <w14:ligatures w14:val="none"/>
              </w:rPr>
            </w:pPr>
            <w:r w:rsidRPr="00976BA4">
              <w:rPr>
                <w:rFonts w:ascii="Arial" w:eastAsia="Times New Roman" w:hAnsi="Arial" w:cs="Arial"/>
                <w:color w:val="404040"/>
                <w:kern w:val="0"/>
                <w:sz w:val="21"/>
                <w:szCs w:val="21"/>
                <w:lang w:eastAsia="fr-FR"/>
                <w14:ligatures w14:val="none"/>
              </w:rPr>
              <w:t xml:space="preserve">Hôpital : </w:t>
            </w:r>
            <w:sdt>
              <w:sdtPr>
                <w:rPr>
                  <w:rFonts w:ascii="Arial" w:eastAsia="Times New Roman" w:hAnsi="Arial" w:cs="Arial"/>
                  <w:color w:val="404040"/>
                  <w:kern w:val="0"/>
                  <w:sz w:val="21"/>
                  <w:szCs w:val="21"/>
                  <w:lang w:eastAsia="fr-FR"/>
                  <w14:ligatures w14:val="none"/>
                </w:rPr>
                <w:id w:val="931322409"/>
                <w:placeholder>
                  <w:docPart w:val="FC4A5BED741A42D686C8A16195000E41"/>
                </w:placeholder>
                <w:showingPlcHdr/>
              </w:sdtPr>
              <w:sdtEndPr/>
              <w:sdtContent>
                <w:r w:rsidRPr="00976BA4">
                  <w:rPr>
                    <w:rFonts w:ascii="Arial Nova Cond" w:eastAsia="Times New Roman" w:hAnsi="Arial Nova Cond" w:cs="Arial"/>
                    <w:color w:val="595959"/>
                    <w:kern w:val="0"/>
                    <w:sz w:val="21"/>
                    <w:szCs w:val="21"/>
                    <w:shd w:val="clear" w:color="auto" w:fill="F2F2F2"/>
                    <w:lang w:eastAsia="fr-FR"/>
                    <w14:ligatures w14:val="none"/>
                  </w:rPr>
                  <w:t>________________</w:t>
                </w:r>
              </w:sdtContent>
            </w:sdt>
          </w:p>
        </w:tc>
        <w:tc>
          <w:tcPr>
            <w:tcW w:w="4967" w:type="dxa"/>
            <w:vAlign w:val="center"/>
          </w:tcPr>
          <w:p w14:paraId="213A3781" w14:textId="77777777" w:rsidR="00976BA4" w:rsidRPr="00976BA4" w:rsidRDefault="00976BA4" w:rsidP="00976BA4">
            <w:pPr>
              <w:spacing w:line="288" w:lineRule="auto"/>
              <w:jc w:val="both"/>
              <w:rPr>
                <w:rFonts w:ascii="Arial" w:eastAsia="Times New Roman" w:hAnsi="Arial" w:cs="Times New Roman"/>
                <w:color w:val="404040"/>
                <w:kern w:val="0"/>
                <w:lang w:eastAsia="fr-FR"/>
                <w14:ligatures w14:val="none"/>
              </w:rPr>
            </w:pPr>
            <w:r w:rsidRPr="00976BA4">
              <w:rPr>
                <w:rFonts w:ascii="Arial" w:eastAsia="Times New Roman" w:hAnsi="Arial" w:cs="Arial"/>
                <w:color w:val="404040"/>
                <w:kern w:val="0"/>
                <w:sz w:val="21"/>
                <w:szCs w:val="21"/>
                <w:lang w:eastAsia="fr-FR"/>
                <w14:ligatures w14:val="none"/>
              </w:rPr>
              <w:t>Tél :</w:t>
            </w:r>
            <w:r w:rsidRPr="00976BA4">
              <w:rPr>
                <w:rFonts w:ascii="Arial" w:eastAsia="Times New Roman" w:hAnsi="Arial" w:cs="Arial"/>
                <w:color w:val="404040"/>
                <w:kern w:val="0"/>
                <w:sz w:val="21"/>
                <w:szCs w:val="21"/>
                <w:lang w:eastAsia="fr-FR"/>
                <w14:ligatures w14:val="none"/>
              </w:rPr>
              <w:tab/>
            </w:r>
            <w:sdt>
              <w:sdtPr>
                <w:rPr>
                  <w:rFonts w:ascii="Arial" w:eastAsia="Times New Roman" w:hAnsi="Arial" w:cs="Arial"/>
                  <w:color w:val="404040"/>
                  <w:kern w:val="0"/>
                  <w:sz w:val="21"/>
                  <w:szCs w:val="21"/>
                  <w:lang w:eastAsia="fr-FR"/>
                  <w14:ligatures w14:val="none"/>
                </w:rPr>
                <w:id w:val="-1332057398"/>
                <w:placeholder>
                  <w:docPart w:val="9F06BFBB3CC64ADCA6C8FE7768377A17"/>
                </w:placeholder>
              </w:sdtPr>
              <w:sdtEndPr/>
              <w:sdtContent>
                <w:sdt>
                  <w:sdtPr>
                    <w:rPr>
                      <w:rFonts w:ascii="Arial" w:eastAsia="Times New Roman" w:hAnsi="Arial" w:cs="Arial"/>
                      <w:color w:val="404040"/>
                      <w:kern w:val="0"/>
                      <w:sz w:val="21"/>
                      <w:szCs w:val="21"/>
                      <w:lang w:eastAsia="fr-FR"/>
                      <w14:ligatures w14:val="none"/>
                    </w:rPr>
                    <w:id w:val="334965304"/>
                    <w:placeholder>
                      <w:docPart w:val="61F4B1C75AC64358BD5458B89B58B868"/>
                    </w:placeholder>
                    <w:showingPlcHdr/>
                  </w:sdtPr>
                  <w:sdtEndPr/>
                  <w:sdtContent>
                    <w:r w:rsidRPr="00976BA4">
                      <w:rPr>
                        <w:rFonts w:ascii="Arial Nova Cond" w:eastAsia="Times New Roman" w:hAnsi="Arial Nova Cond" w:cs="Arial"/>
                        <w:color w:val="595959"/>
                        <w:kern w:val="0"/>
                        <w:sz w:val="21"/>
                        <w:szCs w:val="21"/>
                        <w:shd w:val="clear" w:color="auto" w:fill="F2F2F2"/>
                        <w:lang w:eastAsia="fr-FR"/>
                        <w14:ligatures w14:val="none"/>
                      </w:rPr>
                      <w:t>________________</w:t>
                    </w:r>
                  </w:sdtContent>
                </w:sdt>
              </w:sdtContent>
            </w:sdt>
          </w:p>
        </w:tc>
      </w:tr>
      <w:tr w:rsidR="00976BA4" w:rsidRPr="00976BA4" w14:paraId="7D5FCFA7" w14:textId="77777777" w:rsidTr="00BE0DF7">
        <w:tc>
          <w:tcPr>
            <w:tcW w:w="4814" w:type="dxa"/>
            <w:vAlign w:val="center"/>
          </w:tcPr>
          <w:p w14:paraId="51DDEB09" w14:textId="77777777" w:rsidR="00976BA4" w:rsidRPr="00976BA4" w:rsidRDefault="001E40E8" w:rsidP="00976BA4">
            <w:pPr>
              <w:spacing w:after="40" w:line="288" w:lineRule="auto"/>
              <w:jc w:val="both"/>
              <w:rPr>
                <w:rFonts w:ascii="Arial" w:eastAsia="Times New Roman" w:hAnsi="Arial" w:cs="Times New Roman"/>
                <w:color w:val="404040"/>
                <w:kern w:val="0"/>
                <w:lang w:eastAsia="fr-FR"/>
                <w14:ligatures w14:val="none"/>
              </w:rPr>
            </w:pPr>
            <w:sdt>
              <w:sdtPr>
                <w:rPr>
                  <w:rFonts w:ascii="Arial" w:eastAsia="Times New Roman" w:hAnsi="Arial" w:cs="Arial"/>
                  <w:color w:val="404040"/>
                  <w:kern w:val="0"/>
                  <w:sz w:val="21"/>
                  <w:szCs w:val="21"/>
                  <w:lang w:eastAsia="fr-FR"/>
                  <w14:ligatures w14:val="none"/>
                </w:rPr>
                <w:id w:val="15122831"/>
                <w14:checkbox>
                  <w14:checked w14:val="0"/>
                  <w14:checkedState w14:val="2612" w14:font="MS Gothic"/>
                  <w14:uncheckedState w14:val="2610" w14:font="MS Gothic"/>
                </w14:checkbox>
              </w:sdtPr>
              <w:sdtEndPr/>
              <w:sdtContent>
                <w:r w:rsidR="00976BA4" w:rsidRPr="00976BA4">
                  <w:rPr>
                    <w:rFonts w:ascii="Segoe UI Symbol" w:eastAsia="Times New Roman" w:hAnsi="Segoe UI Symbol" w:cs="Segoe UI Symbol"/>
                    <w:color w:val="404040"/>
                    <w:kern w:val="0"/>
                    <w:sz w:val="21"/>
                    <w:szCs w:val="21"/>
                    <w:lang w:eastAsia="fr-FR"/>
                    <w14:ligatures w14:val="none"/>
                  </w:rPr>
                  <w:t>☐</w:t>
                </w:r>
              </w:sdtContent>
            </w:sdt>
            <w:r w:rsidR="00976BA4" w:rsidRPr="00976BA4">
              <w:rPr>
                <w:rFonts w:ascii="Arial" w:eastAsia="Times New Roman" w:hAnsi="Arial" w:cs="Arial"/>
                <w:color w:val="404040"/>
                <w:kern w:val="0"/>
                <w:sz w:val="21"/>
                <w:szCs w:val="21"/>
                <w:lang w:eastAsia="fr-FR"/>
                <w14:ligatures w14:val="none"/>
              </w:rPr>
              <w:t xml:space="preserve"> CHU </w:t>
            </w:r>
            <w:sdt>
              <w:sdtPr>
                <w:rPr>
                  <w:rFonts w:ascii="Arial" w:eastAsia="Times New Roman" w:hAnsi="Arial" w:cs="Arial"/>
                  <w:color w:val="404040"/>
                  <w:kern w:val="0"/>
                  <w:sz w:val="21"/>
                  <w:szCs w:val="21"/>
                  <w:lang w:eastAsia="fr-FR"/>
                  <w14:ligatures w14:val="none"/>
                </w:rPr>
                <w:id w:val="-353419663"/>
                <w14:checkbox>
                  <w14:checked w14:val="0"/>
                  <w14:checkedState w14:val="2612" w14:font="MS Gothic"/>
                  <w14:uncheckedState w14:val="2610" w14:font="MS Gothic"/>
                </w14:checkbox>
              </w:sdtPr>
              <w:sdtEndPr/>
              <w:sdtContent>
                <w:r w:rsidR="00976BA4" w:rsidRPr="00976BA4">
                  <w:rPr>
                    <w:rFonts w:ascii="Segoe UI Symbol" w:eastAsia="Times New Roman" w:hAnsi="Segoe UI Symbol" w:cs="Segoe UI Symbol"/>
                    <w:color w:val="404040"/>
                    <w:kern w:val="0"/>
                    <w:sz w:val="21"/>
                    <w:szCs w:val="21"/>
                    <w:lang w:eastAsia="fr-FR"/>
                    <w14:ligatures w14:val="none"/>
                  </w:rPr>
                  <w:t>☐</w:t>
                </w:r>
              </w:sdtContent>
            </w:sdt>
            <w:r w:rsidR="00976BA4" w:rsidRPr="00976BA4">
              <w:rPr>
                <w:rFonts w:ascii="Arial" w:eastAsia="Times New Roman" w:hAnsi="Arial" w:cs="Arial"/>
                <w:color w:val="404040"/>
                <w:kern w:val="0"/>
                <w:sz w:val="21"/>
                <w:szCs w:val="21"/>
                <w:lang w:eastAsia="fr-FR"/>
                <w14:ligatures w14:val="none"/>
              </w:rPr>
              <w:t xml:space="preserve"> CHG </w:t>
            </w:r>
            <w:sdt>
              <w:sdtPr>
                <w:rPr>
                  <w:rFonts w:ascii="Arial" w:eastAsia="Times New Roman" w:hAnsi="Arial" w:cs="Arial"/>
                  <w:color w:val="404040"/>
                  <w:kern w:val="0"/>
                  <w:sz w:val="21"/>
                  <w:szCs w:val="21"/>
                  <w:lang w:eastAsia="fr-FR"/>
                  <w14:ligatures w14:val="none"/>
                </w:rPr>
                <w:id w:val="-756976785"/>
                <w14:checkbox>
                  <w14:checked w14:val="0"/>
                  <w14:checkedState w14:val="2612" w14:font="MS Gothic"/>
                  <w14:uncheckedState w14:val="2610" w14:font="MS Gothic"/>
                </w14:checkbox>
              </w:sdtPr>
              <w:sdtEndPr/>
              <w:sdtContent>
                <w:r w:rsidR="00976BA4" w:rsidRPr="00976BA4">
                  <w:rPr>
                    <w:rFonts w:ascii="Segoe UI Symbol" w:eastAsia="Times New Roman" w:hAnsi="Segoe UI Symbol" w:cs="Segoe UI Symbol"/>
                    <w:color w:val="404040"/>
                    <w:kern w:val="0"/>
                    <w:sz w:val="21"/>
                    <w:szCs w:val="21"/>
                    <w:lang w:eastAsia="fr-FR"/>
                    <w14:ligatures w14:val="none"/>
                  </w:rPr>
                  <w:t>☐</w:t>
                </w:r>
              </w:sdtContent>
            </w:sdt>
            <w:r w:rsidR="00976BA4" w:rsidRPr="00976BA4">
              <w:rPr>
                <w:rFonts w:ascii="Arial" w:eastAsia="Times New Roman" w:hAnsi="Arial" w:cs="Arial"/>
                <w:color w:val="404040"/>
                <w:kern w:val="0"/>
                <w:sz w:val="21"/>
                <w:szCs w:val="21"/>
                <w:lang w:eastAsia="fr-FR"/>
                <w14:ligatures w14:val="none"/>
              </w:rPr>
              <w:t xml:space="preserve"> CLCC </w:t>
            </w:r>
            <w:sdt>
              <w:sdtPr>
                <w:rPr>
                  <w:rFonts w:ascii="Arial" w:eastAsia="Times New Roman" w:hAnsi="Arial" w:cs="Arial"/>
                  <w:color w:val="404040"/>
                  <w:kern w:val="0"/>
                  <w:sz w:val="21"/>
                  <w:szCs w:val="21"/>
                  <w:lang w:eastAsia="fr-FR"/>
                  <w14:ligatures w14:val="none"/>
                </w:rPr>
                <w:id w:val="-865975884"/>
                <w14:checkbox>
                  <w14:checked w14:val="0"/>
                  <w14:checkedState w14:val="2612" w14:font="MS Gothic"/>
                  <w14:uncheckedState w14:val="2610" w14:font="MS Gothic"/>
                </w14:checkbox>
              </w:sdtPr>
              <w:sdtEndPr/>
              <w:sdtContent>
                <w:r w:rsidR="00976BA4" w:rsidRPr="00976BA4">
                  <w:rPr>
                    <w:rFonts w:ascii="Segoe UI Symbol" w:eastAsia="Times New Roman" w:hAnsi="Segoe UI Symbol" w:cs="Segoe UI Symbol"/>
                    <w:color w:val="404040"/>
                    <w:kern w:val="0"/>
                    <w:sz w:val="21"/>
                    <w:szCs w:val="21"/>
                    <w:lang w:eastAsia="fr-FR"/>
                    <w14:ligatures w14:val="none"/>
                  </w:rPr>
                  <w:t>☐</w:t>
                </w:r>
              </w:sdtContent>
            </w:sdt>
            <w:r w:rsidR="00976BA4" w:rsidRPr="00976BA4">
              <w:rPr>
                <w:rFonts w:ascii="Arial" w:eastAsia="Times New Roman" w:hAnsi="Arial" w:cs="Arial"/>
                <w:color w:val="404040"/>
                <w:kern w:val="0"/>
                <w:sz w:val="21"/>
                <w:szCs w:val="21"/>
                <w:lang w:eastAsia="fr-FR"/>
                <w14:ligatures w14:val="none"/>
              </w:rPr>
              <w:t xml:space="preserve"> centre privé</w:t>
            </w:r>
          </w:p>
        </w:tc>
        <w:tc>
          <w:tcPr>
            <w:tcW w:w="4967" w:type="dxa"/>
            <w:vAlign w:val="center"/>
          </w:tcPr>
          <w:p w14:paraId="498E910F" w14:textId="77777777" w:rsidR="00976BA4" w:rsidRPr="00976BA4" w:rsidRDefault="00976BA4" w:rsidP="00976BA4">
            <w:pPr>
              <w:spacing w:line="288" w:lineRule="auto"/>
              <w:jc w:val="both"/>
              <w:rPr>
                <w:rFonts w:ascii="Arial" w:eastAsia="Times New Roman" w:hAnsi="Arial" w:cs="Times New Roman"/>
                <w:color w:val="404040"/>
                <w:kern w:val="0"/>
                <w:lang w:eastAsia="fr-FR"/>
                <w14:ligatures w14:val="none"/>
              </w:rPr>
            </w:pPr>
            <w:proofErr w:type="gramStart"/>
            <w:r w:rsidRPr="00976BA4">
              <w:rPr>
                <w:rFonts w:ascii="Arial" w:eastAsia="Times New Roman" w:hAnsi="Arial" w:cs="Arial"/>
                <w:color w:val="404040"/>
                <w:kern w:val="0"/>
                <w:sz w:val="21"/>
                <w:szCs w:val="21"/>
                <w:lang w:val="de-DE" w:eastAsia="fr-FR"/>
                <w14:ligatures w14:val="none"/>
              </w:rPr>
              <w:t>E-mail :</w:t>
            </w:r>
            <w:proofErr w:type="gramEnd"/>
            <w:r w:rsidRPr="00976BA4">
              <w:rPr>
                <w:rFonts w:ascii="Arial" w:eastAsia="Times New Roman" w:hAnsi="Arial" w:cs="Arial"/>
                <w:color w:val="404040"/>
                <w:kern w:val="0"/>
                <w:sz w:val="21"/>
                <w:szCs w:val="21"/>
                <w:lang w:val="de-DE" w:eastAsia="fr-FR"/>
                <w14:ligatures w14:val="none"/>
              </w:rPr>
              <w:t xml:space="preserve"> </w:t>
            </w:r>
            <w:sdt>
              <w:sdtPr>
                <w:rPr>
                  <w:rFonts w:ascii="Arial" w:eastAsia="Times New Roman" w:hAnsi="Arial" w:cs="Arial"/>
                  <w:color w:val="404040"/>
                  <w:kern w:val="0"/>
                  <w:sz w:val="21"/>
                  <w:szCs w:val="21"/>
                  <w:lang w:eastAsia="fr-FR"/>
                  <w14:ligatures w14:val="none"/>
                </w:rPr>
                <w:id w:val="-628543834"/>
                <w:placeholder>
                  <w:docPart w:val="56F8AFD9081E4559990373F7C24BC448"/>
                </w:placeholder>
                <w:showingPlcHdr/>
              </w:sdtPr>
              <w:sdtEndPr/>
              <w:sdtContent>
                <w:r w:rsidRPr="00976BA4">
                  <w:rPr>
                    <w:rFonts w:ascii="Arial Nova Cond" w:eastAsia="Times New Roman" w:hAnsi="Arial Nova Cond" w:cs="Arial"/>
                    <w:color w:val="595959"/>
                    <w:kern w:val="0"/>
                    <w:sz w:val="21"/>
                    <w:szCs w:val="21"/>
                    <w:shd w:val="clear" w:color="auto" w:fill="F2F2F2"/>
                    <w:lang w:eastAsia="fr-FR"/>
                    <w14:ligatures w14:val="none"/>
                  </w:rPr>
                  <w:t>________________</w:t>
                </w:r>
              </w:sdtContent>
            </w:sdt>
          </w:p>
        </w:tc>
      </w:tr>
      <w:tr w:rsidR="00976BA4" w:rsidRPr="00976BA4" w14:paraId="37039362" w14:textId="77777777" w:rsidTr="00BE0DF7">
        <w:tc>
          <w:tcPr>
            <w:tcW w:w="9781" w:type="dxa"/>
            <w:gridSpan w:val="2"/>
            <w:vAlign w:val="center"/>
          </w:tcPr>
          <w:p w14:paraId="5FAE2663" w14:textId="77777777" w:rsidR="00976BA4" w:rsidRPr="00976BA4" w:rsidRDefault="00976BA4" w:rsidP="00976BA4">
            <w:pPr>
              <w:spacing w:line="288" w:lineRule="auto"/>
              <w:jc w:val="both"/>
              <w:rPr>
                <w:rFonts w:ascii="Arial" w:eastAsia="Times New Roman" w:hAnsi="Arial" w:cs="Arial"/>
                <w:color w:val="404040"/>
                <w:kern w:val="0"/>
                <w:sz w:val="21"/>
                <w:szCs w:val="21"/>
                <w:lang w:val="de-DE" w:eastAsia="fr-FR"/>
                <w14:ligatures w14:val="none"/>
              </w:rPr>
            </w:pPr>
            <w:r w:rsidRPr="00976BA4">
              <w:rPr>
                <w:rFonts w:ascii="Arial" w:eastAsia="Times New Roman" w:hAnsi="Arial" w:cs="Arial"/>
                <w:color w:val="404040"/>
                <w:kern w:val="0"/>
                <w:sz w:val="21"/>
                <w:szCs w:val="21"/>
                <w:lang w:eastAsia="fr-FR"/>
                <w14:ligatures w14:val="none"/>
              </w:rPr>
              <w:t xml:space="preserve">Adresse : </w:t>
            </w:r>
            <w:sdt>
              <w:sdtPr>
                <w:rPr>
                  <w:rFonts w:ascii="Arial" w:eastAsia="Times New Roman" w:hAnsi="Arial" w:cs="Arial"/>
                  <w:color w:val="404040"/>
                  <w:kern w:val="0"/>
                  <w:sz w:val="21"/>
                  <w:szCs w:val="21"/>
                  <w:lang w:eastAsia="fr-FR"/>
                  <w14:ligatures w14:val="none"/>
                </w:rPr>
                <w:id w:val="-577210980"/>
                <w:placeholder>
                  <w:docPart w:val="C242B2181C0144A5AE1AEEAA0E960161"/>
                </w:placeholder>
                <w:showingPlcHdr/>
              </w:sdtPr>
              <w:sdtEndPr/>
              <w:sdtContent>
                <w:r w:rsidRPr="00976BA4">
                  <w:rPr>
                    <w:rFonts w:ascii="Arial Nova Cond" w:eastAsia="Times New Roman" w:hAnsi="Arial Nova Cond" w:cs="Arial"/>
                    <w:color w:val="595959"/>
                    <w:kern w:val="0"/>
                    <w:sz w:val="21"/>
                    <w:szCs w:val="21"/>
                    <w:shd w:val="clear" w:color="auto" w:fill="F2F2F2"/>
                    <w:lang w:eastAsia="fr-FR"/>
                    <w14:ligatures w14:val="none"/>
                  </w:rPr>
                  <w:t>________________</w:t>
                </w:r>
              </w:sdtContent>
            </w:sdt>
          </w:p>
        </w:tc>
      </w:tr>
    </w:tbl>
    <w:p w14:paraId="1F39F444" w14:textId="77777777" w:rsidR="00976BA4" w:rsidRPr="00976BA4" w:rsidRDefault="00976BA4" w:rsidP="00976BA4">
      <w:pPr>
        <w:keepNext/>
        <w:keepLines/>
        <w:suppressAutoHyphens/>
        <w:spacing w:after="0" w:line="240" w:lineRule="auto"/>
        <w:outlineLvl w:val="1"/>
        <w:rPr>
          <w:rFonts w:ascii="Arial" w:eastAsia="Times New Roman" w:hAnsi="Arial" w:cs="Arial"/>
          <w:bCs/>
          <w:color w:val="000000"/>
          <w:kern w:val="0"/>
          <w:sz w:val="18"/>
          <w:szCs w:val="18"/>
          <w:lang w:eastAsia="fr-FR"/>
          <w14:ligatures w14:val="none"/>
        </w:rPr>
      </w:pPr>
    </w:p>
    <w:p w14:paraId="0D5C8A21" w14:textId="261E3999" w:rsidR="00976BA4" w:rsidRPr="00976BA4" w:rsidRDefault="00976BA4" w:rsidP="00976BA4">
      <w:pPr>
        <w:spacing w:after="60"/>
        <w:rPr>
          <w:rFonts w:ascii="Arial Narrow" w:eastAsia="Times New Roman" w:hAnsi="Arial Narrow" w:cs="Times New Roman"/>
          <w:bCs/>
          <w:color w:val="000000"/>
          <w:kern w:val="0"/>
          <w:sz w:val="36"/>
          <w:szCs w:val="26"/>
          <w:lang w:eastAsia="fr-FR"/>
          <w14:ligatures w14:val="none"/>
        </w:rPr>
      </w:pPr>
      <w:r w:rsidRPr="00976BA4">
        <w:rPr>
          <w:rFonts w:ascii="Arial Narrow" w:eastAsia="Times New Roman" w:hAnsi="Arial Narrow" w:cs="Times New Roman"/>
          <w:bCs/>
          <w:color w:val="000000"/>
          <w:kern w:val="0"/>
          <w:sz w:val="36"/>
          <w:szCs w:val="26"/>
          <w:lang w:eastAsia="fr-FR"/>
          <w14:ligatures w14:val="none"/>
        </w:rPr>
        <w:t xml:space="preserve">Traitement par </w:t>
      </w:r>
      <w:r w:rsidR="001365AB">
        <w:rPr>
          <w:rFonts w:ascii="Arial Narrow" w:eastAsia="Times New Roman" w:hAnsi="Arial Narrow" w:cs="Times New Roman"/>
          <w:bCs/>
          <w:color w:val="000000"/>
          <w:kern w:val="0"/>
          <w:sz w:val="36"/>
          <w:szCs w:val="26"/>
          <w:lang w:eastAsia="fr-FR"/>
          <w14:ligatures w14:val="none"/>
        </w:rPr>
        <w:t>NATRIUMTHIOSULFAT</w:t>
      </w:r>
    </w:p>
    <w:tbl>
      <w:tblPr>
        <w:tblStyle w:val="Grilledutableau"/>
        <w:tblW w:w="9776" w:type="dxa"/>
        <w:tblLook w:val="04A0" w:firstRow="1" w:lastRow="0" w:firstColumn="1" w:lastColumn="0" w:noHBand="0" w:noVBand="1"/>
      </w:tblPr>
      <w:tblGrid>
        <w:gridCol w:w="2972"/>
        <w:gridCol w:w="3402"/>
        <w:gridCol w:w="3402"/>
      </w:tblGrid>
      <w:tr w:rsidR="001365AB" w:rsidRPr="00976BA4" w14:paraId="47AE9B28" w14:textId="77777777" w:rsidTr="001365AB">
        <w:tc>
          <w:tcPr>
            <w:tcW w:w="2972" w:type="dxa"/>
            <w:tcBorders>
              <w:bottom w:val="single" w:sz="4" w:space="0" w:color="auto"/>
              <w:right w:val="nil"/>
            </w:tcBorders>
            <w:vAlign w:val="center"/>
          </w:tcPr>
          <w:p w14:paraId="322BDB05" w14:textId="48F7349B" w:rsidR="001365AB" w:rsidRPr="00976BA4" w:rsidRDefault="001365AB" w:rsidP="00976BA4">
            <w:pPr>
              <w:spacing w:line="288" w:lineRule="auto"/>
              <w:jc w:val="both"/>
              <w:rPr>
                <w:rFonts w:ascii="Arial" w:eastAsia="Times New Roman" w:hAnsi="Arial" w:cs="Times New Roman"/>
                <w:b/>
                <w:bCs/>
                <w:color w:val="404040"/>
                <w:kern w:val="0"/>
                <w:lang w:eastAsia="fr-FR"/>
                <w14:ligatures w14:val="none"/>
              </w:rPr>
            </w:pPr>
            <w:r>
              <w:rPr>
                <w:rFonts w:ascii="Arial" w:eastAsia="Times New Roman" w:hAnsi="Arial" w:cs="Times New Roman"/>
                <w:b/>
                <w:bCs/>
                <w:color w:val="404040"/>
                <w:kern w:val="0"/>
                <w:lang w:eastAsia="fr-FR"/>
                <w14:ligatures w14:val="none"/>
              </w:rPr>
              <w:t>NATRIUMTHIOSULFAT</w:t>
            </w:r>
          </w:p>
        </w:tc>
        <w:tc>
          <w:tcPr>
            <w:tcW w:w="3402" w:type="dxa"/>
            <w:tcBorders>
              <w:top w:val="single" w:sz="4" w:space="0" w:color="auto"/>
              <w:left w:val="nil"/>
              <w:bottom w:val="single" w:sz="4" w:space="0" w:color="auto"/>
              <w:right w:val="nil"/>
            </w:tcBorders>
            <w:vAlign w:val="center"/>
          </w:tcPr>
          <w:p w14:paraId="577E3026" w14:textId="6B290195" w:rsidR="001365AB" w:rsidRPr="00976BA4" w:rsidRDefault="001365AB" w:rsidP="00976BA4">
            <w:pPr>
              <w:spacing w:line="288" w:lineRule="auto"/>
              <w:jc w:val="both"/>
              <w:rPr>
                <w:rFonts w:ascii="Arial" w:eastAsia="Times New Roman" w:hAnsi="Arial" w:cs="Times New Roman"/>
                <w:color w:val="404040"/>
                <w:kern w:val="0"/>
                <w:lang w:eastAsia="fr-FR"/>
                <w14:ligatures w14:val="none"/>
              </w:rPr>
            </w:pPr>
            <w:r w:rsidRPr="00976BA4">
              <w:rPr>
                <w:rFonts w:ascii="Segoe UI Symbol" w:eastAsia="Times New Roman" w:hAnsi="Segoe UI Symbol" w:cs="Segoe UI Symbol"/>
                <w:color w:val="404040"/>
                <w:kern w:val="0"/>
                <w:lang w:eastAsia="fr-FR"/>
                <w14:ligatures w14:val="none"/>
              </w:rPr>
              <w:t>☐</w:t>
            </w:r>
            <w:r w:rsidRPr="00976BA4">
              <w:rPr>
                <w:rFonts w:ascii="Arial" w:eastAsia="Times New Roman" w:hAnsi="Arial" w:cs="Times New Roman"/>
                <w:color w:val="404040"/>
                <w:kern w:val="0"/>
                <w:lang w:eastAsia="fr-FR"/>
                <w14:ligatures w14:val="none"/>
              </w:rPr>
              <w:t xml:space="preserve"> </w:t>
            </w:r>
            <w:r>
              <w:rPr>
                <w:rFonts w:ascii="Arial" w:eastAsia="Times New Roman" w:hAnsi="Arial" w:cs="Times New Roman"/>
                <w:color w:val="404040"/>
                <w:kern w:val="0"/>
                <w:lang w:eastAsia="fr-FR"/>
                <w14:ligatures w14:val="none"/>
              </w:rPr>
              <w:t>NATRIUMTHIOSULFAT 10%</w:t>
            </w:r>
          </w:p>
        </w:tc>
        <w:tc>
          <w:tcPr>
            <w:tcW w:w="3402" w:type="dxa"/>
            <w:tcBorders>
              <w:left w:val="nil"/>
              <w:bottom w:val="single" w:sz="4" w:space="0" w:color="auto"/>
              <w:right w:val="single" w:sz="4" w:space="0" w:color="auto"/>
            </w:tcBorders>
            <w:vAlign w:val="center"/>
          </w:tcPr>
          <w:p w14:paraId="5CBFDDD8" w14:textId="6A6C71E6" w:rsidR="001365AB" w:rsidRPr="00976BA4" w:rsidRDefault="001365AB" w:rsidP="00976BA4">
            <w:pPr>
              <w:spacing w:line="288" w:lineRule="auto"/>
              <w:jc w:val="both"/>
              <w:rPr>
                <w:rFonts w:ascii="Arial" w:eastAsia="Times New Roman" w:hAnsi="Arial" w:cs="Times New Roman"/>
                <w:color w:val="404040"/>
                <w:kern w:val="0"/>
                <w:lang w:eastAsia="fr-FR"/>
                <w14:ligatures w14:val="none"/>
              </w:rPr>
            </w:pPr>
            <w:r w:rsidRPr="00976BA4">
              <w:rPr>
                <w:rFonts w:ascii="Segoe UI Symbol" w:eastAsia="Times New Roman" w:hAnsi="Segoe UI Symbol" w:cs="Segoe UI Symbol"/>
                <w:color w:val="404040"/>
                <w:kern w:val="0"/>
                <w:lang w:eastAsia="fr-FR"/>
                <w14:ligatures w14:val="none"/>
              </w:rPr>
              <w:t>☐</w:t>
            </w:r>
            <w:r w:rsidRPr="00976BA4">
              <w:rPr>
                <w:rFonts w:ascii="Arial" w:eastAsia="Times New Roman" w:hAnsi="Arial" w:cs="Times New Roman"/>
                <w:color w:val="404040"/>
                <w:kern w:val="0"/>
                <w:lang w:eastAsia="fr-FR"/>
                <w14:ligatures w14:val="none"/>
              </w:rPr>
              <w:t xml:space="preserve"> </w:t>
            </w:r>
            <w:r>
              <w:rPr>
                <w:rFonts w:ascii="Arial" w:eastAsia="Times New Roman" w:hAnsi="Arial" w:cs="Times New Roman"/>
                <w:color w:val="404040"/>
                <w:kern w:val="0"/>
                <w:lang w:eastAsia="fr-FR"/>
                <w14:ligatures w14:val="none"/>
              </w:rPr>
              <w:t>NATRIUMTHIOSULFAT 25%</w:t>
            </w:r>
          </w:p>
        </w:tc>
      </w:tr>
      <w:tr w:rsidR="00976BA4" w:rsidRPr="00976BA4" w14:paraId="15251B2F" w14:textId="77777777" w:rsidTr="00BE0DF7">
        <w:tc>
          <w:tcPr>
            <w:tcW w:w="9776" w:type="dxa"/>
            <w:gridSpan w:val="3"/>
            <w:tcBorders>
              <w:left w:val="nil"/>
              <w:bottom w:val="nil"/>
              <w:right w:val="nil"/>
            </w:tcBorders>
            <w:vAlign w:val="center"/>
          </w:tcPr>
          <w:p w14:paraId="108338C2" w14:textId="77777777" w:rsidR="00976BA4" w:rsidRPr="00976BA4" w:rsidRDefault="00976BA4" w:rsidP="00976BA4">
            <w:pPr>
              <w:keepNext/>
              <w:keepLines/>
              <w:suppressAutoHyphens/>
              <w:spacing w:after="40"/>
              <w:outlineLvl w:val="1"/>
              <w:rPr>
                <w:rFonts w:ascii="Arial" w:eastAsia="Times New Roman" w:hAnsi="Arial" w:cs="Times New Roman"/>
                <w:color w:val="404040"/>
                <w:kern w:val="0"/>
                <w:lang w:eastAsia="fr-FR"/>
                <w14:ligatures w14:val="none"/>
              </w:rPr>
            </w:pPr>
            <w:r w:rsidRPr="00976BA4">
              <w:rPr>
                <w:rFonts w:ascii="Arial" w:eastAsia="Times New Roman" w:hAnsi="Arial" w:cs="Times New Roman"/>
                <w:color w:val="404040"/>
                <w:kern w:val="0"/>
                <w:lang w:eastAsia="fr-FR"/>
                <w14:ligatures w14:val="none"/>
              </w:rPr>
              <w:t>Indication :</w:t>
            </w:r>
            <w:r w:rsidRPr="00976BA4">
              <w:rPr>
                <w:rFonts w:ascii="Arial" w:eastAsia="Times New Roman" w:hAnsi="Arial" w:cs="Arial"/>
                <w:color w:val="404040"/>
                <w:kern w:val="0"/>
                <w:sz w:val="21"/>
                <w:szCs w:val="21"/>
                <w:lang w:eastAsia="fr-FR"/>
                <w14:ligatures w14:val="none"/>
              </w:rPr>
              <w:t xml:space="preserve"> </w:t>
            </w:r>
            <w:sdt>
              <w:sdtPr>
                <w:rPr>
                  <w:rFonts w:ascii="Arial" w:eastAsia="Times New Roman" w:hAnsi="Arial" w:cs="Arial"/>
                  <w:color w:val="404040"/>
                  <w:kern w:val="0"/>
                  <w:sz w:val="21"/>
                  <w:szCs w:val="21"/>
                  <w:lang w:eastAsia="fr-FR"/>
                  <w14:ligatures w14:val="none"/>
                </w:rPr>
                <w:id w:val="-1463574957"/>
                <w:placeholder>
                  <w:docPart w:val="5B9AFF41A8AE4F5898A57575FBDC9AC0"/>
                </w:placeholder>
                <w:showingPlcHdr/>
              </w:sdtPr>
              <w:sdtEndPr/>
              <w:sdtContent>
                <w:r w:rsidRPr="00976BA4">
                  <w:rPr>
                    <w:rFonts w:ascii="Arial Nova Cond" w:eastAsia="Times New Roman" w:hAnsi="Arial Nova Cond" w:cs="Arial"/>
                    <w:color w:val="595959"/>
                    <w:kern w:val="0"/>
                    <w:sz w:val="21"/>
                    <w:szCs w:val="21"/>
                    <w:shd w:val="clear" w:color="auto" w:fill="F2F2F2"/>
                    <w:lang w:eastAsia="fr-FR"/>
                    <w14:ligatures w14:val="none"/>
                  </w:rPr>
                  <w:t>________________</w:t>
                </w:r>
              </w:sdtContent>
            </w:sdt>
          </w:p>
        </w:tc>
      </w:tr>
      <w:tr w:rsidR="00976BA4" w:rsidRPr="00976BA4" w14:paraId="03F4E780" w14:textId="77777777" w:rsidTr="00BE0DF7">
        <w:tc>
          <w:tcPr>
            <w:tcW w:w="9776" w:type="dxa"/>
            <w:gridSpan w:val="3"/>
            <w:tcBorders>
              <w:top w:val="nil"/>
              <w:left w:val="nil"/>
              <w:bottom w:val="nil"/>
              <w:right w:val="nil"/>
            </w:tcBorders>
            <w:vAlign w:val="center"/>
          </w:tcPr>
          <w:p w14:paraId="4B909019" w14:textId="77777777" w:rsidR="00976BA4" w:rsidRPr="00976BA4" w:rsidRDefault="00976BA4" w:rsidP="00976BA4">
            <w:pPr>
              <w:keepNext/>
              <w:keepLines/>
              <w:suppressAutoHyphens/>
              <w:spacing w:after="40"/>
              <w:ind w:left="360" w:hanging="360"/>
              <w:outlineLvl w:val="1"/>
              <w:rPr>
                <w:rFonts w:ascii="Arial" w:eastAsia="Times New Roman" w:hAnsi="Arial" w:cs="Times New Roman"/>
                <w:color w:val="404040"/>
                <w:kern w:val="0"/>
                <w:lang w:eastAsia="fr-FR"/>
                <w14:ligatures w14:val="none"/>
              </w:rPr>
            </w:pPr>
            <w:r w:rsidRPr="00976BA4">
              <w:rPr>
                <w:rFonts w:ascii="Arial" w:eastAsia="Times New Roman" w:hAnsi="Arial" w:cs="Times New Roman"/>
                <w:color w:val="404040"/>
                <w:kern w:val="0"/>
                <w:lang w:eastAsia="fr-FR"/>
                <w14:ligatures w14:val="none"/>
              </w:rPr>
              <w:t>Date de début de traitement</w:t>
            </w:r>
            <w:r w:rsidRPr="00976BA4">
              <w:rPr>
                <w:rFonts w:ascii="Arial Narrow" w:eastAsia="Times New Roman" w:hAnsi="Arial Narrow" w:cs="Arial"/>
                <w:color w:val="000000"/>
                <w:kern w:val="0"/>
                <w:sz w:val="26"/>
                <w:lang w:eastAsia="fr-FR"/>
                <w14:ligatures w14:val="none"/>
              </w:rPr>
              <w:t> :</w:t>
            </w:r>
            <w:r w:rsidRPr="00976BA4">
              <w:rPr>
                <w:rFonts w:ascii="Arial" w:eastAsia="Times New Roman" w:hAnsi="Arial" w:cs="Times New Roman"/>
                <w:color w:val="404040"/>
                <w:kern w:val="0"/>
                <w:lang w:eastAsia="fr-FR"/>
                <w14:ligatures w14:val="none"/>
              </w:rPr>
              <w:t xml:space="preserve"> </w:t>
            </w:r>
            <w:sdt>
              <w:sdtPr>
                <w:rPr>
                  <w:rFonts w:ascii="Arial" w:eastAsia="Times New Roman" w:hAnsi="Arial" w:cs="Times New Roman"/>
                  <w:color w:val="404040"/>
                  <w:kern w:val="0"/>
                  <w:lang w:eastAsia="fr-FR"/>
                  <w14:ligatures w14:val="none"/>
                </w:rPr>
                <w:id w:val="1118486448"/>
                <w:placeholder>
                  <w:docPart w:val="20EFD0124BF44AC4A9A3BF6B4857215B"/>
                </w:placeholder>
                <w:showingPlcHdr/>
                <w:date>
                  <w:dateFormat w:val="dd/MM/yyyy"/>
                  <w:lid w:val="fr-FR"/>
                  <w:storeMappedDataAs w:val="dateTime"/>
                  <w:calendar w:val="gregorian"/>
                </w:date>
              </w:sdtPr>
              <w:sdtEndPr/>
              <w:sdtContent>
                <w:r w:rsidRPr="00976BA4">
                  <w:rPr>
                    <w:rFonts w:ascii="Arial Nova Cond" w:eastAsia="Times New Roman" w:hAnsi="Arial Nova Cond" w:cs="Times New Roman"/>
                    <w:color w:val="595959"/>
                    <w:kern w:val="0"/>
                    <w:shd w:val="clear" w:color="auto" w:fill="F2F2F2"/>
                    <w:lang w:eastAsia="fr-FR"/>
                    <w14:ligatures w14:val="none"/>
                  </w:rPr>
                  <w:t>_ _/_ _/_ _ _ _</w:t>
                </w:r>
              </w:sdtContent>
            </w:sdt>
          </w:p>
        </w:tc>
      </w:tr>
      <w:tr w:rsidR="00976BA4" w:rsidRPr="00976BA4" w14:paraId="75EFCE3F" w14:textId="77777777" w:rsidTr="00BE0DF7">
        <w:tc>
          <w:tcPr>
            <w:tcW w:w="9776" w:type="dxa"/>
            <w:gridSpan w:val="3"/>
            <w:tcBorders>
              <w:top w:val="nil"/>
              <w:left w:val="nil"/>
              <w:bottom w:val="nil"/>
              <w:right w:val="nil"/>
            </w:tcBorders>
            <w:vAlign w:val="center"/>
          </w:tcPr>
          <w:p w14:paraId="6561D9DD" w14:textId="77777777" w:rsidR="00976BA4" w:rsidRPr="00976BA4" w:rsidRDefault="00976BA4" w:rsidP="00976BA4">
            <w:pPr>
              <w:keepNext/>
              <w:keepLines/>
              <w:suppressAutoHyphens/>
              <w:spacing w:after="40"/>
              <w:ind w:left="360" w:hanging="360"/>
              <w:outlineLvl w:val="1"/>
              <w:rPr>
                <w:rFonts w:ascii="Arial" w:eastAsia="Times New Roman" w:hAnsi="Arial" w:cs="Times New Roman"/>
                <w:color w:val="404040"/>
                <w:kern w:val="0"/>
                <w:lang w:eastAsia="fr-FR"/>
                <w14:ligatures w14:val="none"/>
              </w:rPr>
            </w:pPr>
            <w:r w:rsidRPr="00976BA4">
              <w:rPr>
                <w:rFonts w:ascii="Arial" w:eastAsia="Times New Roman" w:hAnsi="Arial" w:cs="Times New Roman"/>
                <w:color w:val="404040"/>
                <w:kern w:val="0"/>
                <w:lang w:eastAsia="fr-FR"/>
                <w14:ligatures w14:val="none"/>
              </w:rPr>
              <w:t>Date de fin de traitement</w:t>
            </w:r>
            <w:r w:rsidRPr="00976BA4">
              <w:rPr>
                <w:rFonts w:ascii="Arial Narrow" w:eastAsia="Times New Roman" w:hAnsi="Arial Narrow" w:cs="Arial"/>
                <w:color w:val="000000"/>
                <w:kern w:val="0"/>
                <w:sz w:val="26"/>
                <w:lang w:eastAsia="fr-FR"/>
                <w14:ligatures w14:val="none"/>
              </w:rPr>
              <w:t> :</w:t>
            </w:r>
            <w:r w:rsidRPr="00976BA4">
              <w:rPr>
                <w:rFonts w:ascii="Arial" w:eastAsia="Times New Roman" w:hAnsi="Arial" w:cs="Times New Roman"/>
                <w:color w:val="404040"/>
                <w:kern w:val="0"/>
                <w:lang w:eastAsia="fr-FR"/>
                <w14:ligatures w14:val="none"/>
              </w:rPr>
              <w:t xml:space="preserve"> </w:t>
            </w:r>
            <w:sdt>
              <w:sdtPr>
                <w:rPr>
                  <w:rFonts w:ascii="Arial" w:eastAsia="Times New Roman" w:hAnsi="Arial" w:cs="Times New Roman"/>
                  <w:color w:val="404040"/>
                  <w:kern w:val="0"/>
                  <w:lang w:eastAsia="fr-FR"/>
                  <w14:ligatures w14:val="none"/>
                </w:rPr>
                <w:id w:val="-674340020"/>
                <w:placeholder>
                  <w:docPart w:val="D9137D3605BF438E99BCA6C888785C72"/>
                </w:placeholder>
                <w:showingPlcHdr/>
                <w:date>
                  <w:dateFormat w:val="dd/MM/yyyy"/>
                  <w:lid w:val="fr-FR"/>
                  <w:storeMappedDataAs w:val="dateTime"/>
                  <w:calendar w:val="gregorian"/>
                </w:date>
              </w:sdtPr>
              <w:sdtEndPr/>
              <w:sdtContent>
                <w:r w:rsidRPr="00976BA4">
                  <w:rPr>
                    <w:rFonts w:ascii="Arial Nova Cond" w:eastAsia="Times New Roman" w:hAnsi="Arial Nova Cond" w:cs="Times New Roman"/>
                    <w:color w:val="595959"/>
                    <w:kern w:val="0"/>
                    <w:shd w:val="clear" w:color="auto" w:fill="F2F2F2"/>
                    <w:lang w:eastAsia="fr-FR"/>
                    <w14:ligatures w14:val="none"/>
                  </w:rPr>
                  <w:t>_ _/_ _/_ _ _ _</w:t>
                </w:r>
              </w:sdtContent>
            </w:sdt>
          </w:p>
        </w:tc>
      </w:tr>
      <w:tr w:rsidR="00976BA4" w:rsidRPr="00976BA4" w14:paraId="1A8D6F70" w14:textId="77777777" w:rsidTr="00BE0DF7">
        <w:trPr>
          <w:trHeight w:val="70"/>
        </w:trPr>
        <w:tc>
          <w:tcPr>
            <w:tcW w:w="9776" w:type="dxa"/>
            <w:gridSpan w:val="3"/>
            <w:tcBorders>
              <w:top w:val="nil"/>
              <w:left w:val="nil"/>
              <w:bottom w:val="nil"/>
              <w:right w:val="nil"/>
            </w:tcBorders>
            <w:vAlign w:val="center"/>
          </w:tcPr>
          <w:p w14:paraId="0BC8345C" w14:textId="1935721A" w:rsidR="00976BA4" w:rsidRPr="00976BA4" w:rsidRDefault="00976BA4" w:rsidP="00976BA4">
            <w:pPr>
              <w:spacing w:line="288" w:lineRule="auto"/>
              <w:jc w:val="both"/>
              <w:rPr>
                <w:rFonts w:ascii="MS Gothic" w:eastAsia="MS Gothic" w:hAnsi="MS Gothic" w:cs="Times New Roman"/>
                <w:color w:val="404040"/>
                <w:kern w:val="0"/>
                <w:lang w:eastAsia="fr-FR"/>
                <w14:ligatures w14:val="none"/>
              </w:rPr>
            </w:pPr>
            <w:r w:rsidRPr="00976BA4">
              <w:rPr>
                <w:rFonts w:ascii="Arial" w:eastAsia="Times New Roman" w:hAnsi="Arial" w:cs="Times New Roman"/>
                <w:color w:val="404040"/>
                <w:kern w:val="0"/>
                <w:lang w:eastAsia="fr-FR"/>
                <w14:ligatures w14:val="none"/>
              </w:rPr>
              <w:t xml:space="preserve">Posologie : </w:t>
            </w:r>
            <w:sdt>
              <w:sdtPr>
                <w:rPr>
                  <w:rFonts w:ascii="Arial" w:eastAsia="Times New Roman" w:hAnsi="Arial" w:cs="Arial"/>
                  <w:color w:val="404040"/>
                  <w:kern w:val="0"/>
                  <w:sz w:val="21"/>
                  <w:szCs w:val="21"/>
                  <w:lang w:eastAsia="fr-FR"/>
                  <w14:ligatures w14:val="none"/>
                </w:rPr>
                <w:id w:val="-749968917"/>
                <w:placeholder>
                  <w:docPart w:val="120A0AF383534337B4C0FD14DDFB1E79"/>
                </w:placeholder>
                <w:showingPlcHdr/>
              </w:sdtPr>
              <w:sdtEndPr/>
              <w:sdtContent>
                <w:r w:rsidRPr="00976BA4">
                  <w:rPr>
                    <w:rFonts w:ascii="Arial Nova Cond" w:eastAsia="Times New Roman" w:hAnsi="Arial Nova Cond" w:cs="Arial"/>
                    <w:color w:val="595959"/>
                    <w:kern w:val="0"/>
                    <w:sz w:val="21"/>
                    <w:szCs w:val="21"/>
                    <w:shd w:val="clear" w:color="auto" w:fill="F2F2F2"/>
                    <w:lang w:eastAsia="fr-FR"/>
                    <w14:ligatures w14:val="none"/>
                  </w:rPr>
                  <w:t>______</w:t>
                </w:r>
              </w:sdtContent>
            </w:sdt>
            <w:r w:rsidRPr="00976BA4">
              <w:rPr>
                <w:rFonts w:ascii="Arial" w:eastAsia="Times New Roman" w:hAnsi="Arial" w:cs="Arial"/>
                <w:color w:val="404040"/>
                <w:kern w:val="0"/>
                <w:sz w:val="21"/>
                <w:szCs w:val="21"/>
                <w:lang w:eastAsia="fr-FR"/>
                <w14:ligatures w14:val="none"/>
              </w:rPr>
              <w:t xml:space="preserve"> g</w:t>
            </w:r>
            <w:r w:rsidR="001365AB">
              <w:rPr>
                <w:rFonts w:ascii="Arial" w:eastAsia="Times New Roman" w:hAnsi="Arial" w:cs="Arial"/>
                <w:color w:val="404040"/>
                <w:kern w:val="0"/>
                <w:sz w:val="21"/>
                <w:szCs w:val="21"/>
                <w:lang w:eastAsia="fr-FR"/>
                <w14:ligatures w14:val="none"/>
              </w:rPr>
              <w:t xml:space="preserve"> </w:t>
            </w:r>
            <w:sdt>
              <w:sdtPr>
                <w:rPr>
                  <w:rFonts w:ascii="Arial" w:eastAsia="Times New Roman" w:hAnsi="Arial" w:cs="Arial"/>
                  <w:color w:val="404040"/>
                  <w:kern w:val="0"/>
                  <w:sz w:val="21"/>
                  <w:szCs w:val="21"/>
                  <w:lang w:eastAsia="fr-FR"/>
                  <w14:ligatures w14:val="none"/>
                </w:rPr>
                <w:id w:val="-1255821003"/>
                <w:placeholder>
                  <w:docPart w:val="BBF7DF8DAA1144E8B6ABB45293DE81E1"/>
                </w:placeholder>
                <w:showingPlcHdr/>
              </w:sdtPr>
              <w:sdtEndPr/>
              <w:sdtContent>
                <w:r w:rsidRPr="00976BA4">
                  <w:rPr>
                    <w:rFonts w:ascii="Arial Nova Cond" w:eastAsia="Times New Roman" w:hAnsi="Arial Nova Cond" w:cs="Arial"/>
                    <w:color w:val="595959"/>
                    <w:kern w:val="0"/>
                    <w:sz w:val="21"/>
                    <w:szCs w:val="21"/>
                    <w:shd w:val="clear" w:color="auto" w:fill="F2F2F2"/>
                    <w:lang w:eastAsia="fr-FR"/>
                    <w14:ligatures w14:val="none"/>
                  </w:rPr>
                  <w:t>______</w:t>
                </w:r>
              </w:sdtContent>
            </w:sdt>
            <w:r w:rsidR="001365AB">
              <w:rPr>
                <w:rFonts w:ascii="Arial" w:eastAsia="Times New Roman" w:hAnsi="Arial" w:cs="Arial"/>
                <w:color w:val="404040"/>
                <w:kern w:val="0"/>
                <w:sz w:val="21"/>
                <w:szCs w:val="21"/>
                <w:lang w:eastAsia="fr-FR"/>
                <w14:ligatures w14:val="none"/>
              </w:rPr>
              <w:t xml:space="preserve"> x par semaine</w:t>
            </w:r>
          </w:p>
        </w:tc>
      </w:tr>
      <w:tr w:rsidR="00976BA4" w:rsidRPr="00976BA4" w14:paraId="6A55AE3F" w14:textId="77777777" w:rsidTr="00BE0DF7">
        <w:tc>
          <w:tcPr>
            <w:tcW w:w="9776" w:type="dxa"/>
            <w:gridSpan w:val="3"/>
            <w:tcBorders>
              <w:top w:val="nil"/>
              <w:left w:val="nil"/>
              <w:right w:val="nil"/>
            </w:tcBorders>
          </w:tcPr>
          <w:p w14:paraId="3EF8D023" w14:textId="77777777" w:rsidR="00976BA4" w:rsidRPr="00976BA4" w:rsidRDefault="00976BA4" w:rsidP="00976BA4">
            <w:pPr>
              <w:keepNext/>
              <w:autoSpaceDE w:val="0"/>
              <w:autoSpaceDN w:val="0"/>
              <w:adjustRightInd w:val="0"/>
              <w:spacing w:line="288" w:lineRule="auto"/>
              <w:jc w:val="right"/>
              <w:rPr>
                <w:rFonts w:ascii="Arial Narrow" w:eastAsia="Times New Roman" w:hAnsi="Arial Narrow" w:cs="Arial"/>
                <w:b/>
                <w:color w:val="000000"/>
                <w:kern w:val="0"/>
                <w:sz w:val="36"/>
                <w:szCs w:val="36"/>
                <w:lang w:eastAsia="fr-FR"/>
                <w14:ligatures w14:val="none"/>
              </w:rPr>
            </w:pPr>
            <w:r w:rsidRPr="00976BA4">
              <w:rPr>
                <w:rFonts w:ascii="Arial" w:eastAsia="Times New Roman" w:hAnsi="Arial" w:cs="Arial"/>
                <w:bCs/>
                <w:color w:val="000000"/>
                <w:kern w:val="0"/>
                <w:sz w:val="18"/>
                <w:szCs w:val="18"/>
                <w:lang w:eastAsia="fr-FR"/>
                <w14:ligatures w14:val="none"/>
              </w:rPr>
              <w:lastRenderedPageBreak/>
              <w:t>Page 2 sur 3</w:t>
            </w:r>
          </w:p>
        </w:tc>
      </w:tr>
    </w:tbl>
    <w:p w14:paraId="7F412321" w14:textId="77777777" w:rsidR="001365AB" w:rsidRDefault="001365AB" w:rsidP="00976BA4">
      <w:pPr>
        <w:keepNext/>
        <w:keepLines/>
        <w:suppressAutoHyphens/>
        <w:spacing w:after="60" w:line="240" w:lineRule="auto"/>
        <w:outlineLvl w:val="1"/>
        <w:rPr>
          <w:rFonts w:ascii="Arial Narrow" w:eastAsia="Times New Roman" w:hAnsi="Arial Narrow" w:cs="Arial"/>
          <w:b/>
          <w:bCs/>
          <w:color w:val="000000"/>
          <w:kern w:val="0"/>
          <w:sz w:val="26"/>
          <w:lang w:eastAsia="fr-FR"/>
          <w14:ligatures w14:val="none"/>
        </w:rPr>
      </w:pPr>
    </w:p>
    <w:p w14:paraId="55602A0E" w14:textId="54814BAE" w:rsidR="00976BA4" w:rsidRPr="00976BA4" w:rsidRDefault="00976BA4" w:rsidP="00976BA4">
      <w:pPr>
        <w:keepNext/>
        <w:keepLines/>
        <w:suppressAutoHyphens/>
        <w:spacing w:after="60" w:line="240" w:lineRule="auto"/>
        <w:outlineLvl w:val="1"/>
        <w:rPr>
          <w:rFonts w:ascii="Arial Narrow" w:eastAsia="Times New Roman" w:hAnsi="Arial Narrow" w:cs="Arial"/>
          <w:b/>
          <w:bCs/>
          <w:color w:val="000000"/>
          <w:kern w:val="0"/>
          <w:sz w:val="26"/>
          <w:lang w:eastAsia="fr-FR"/>
          <w14:ligatures w14:val="none"/>
        </w:rPr>
      </w:pPr>
      <w:r w:rsidRPr="00976BA4">
        <w:rPr>
          <w:rFonts w:ascii="Arial Narrow" w:eastAsia="Times New Roman" w:hAnsi="Arial Narrow" w:cs="Arial"/>
          <w:b/>
          <w:bCs/>
          <w:color w:val="000000"/>
          <w:kern w:val="0"/>
          <w:sz w:val="26"/>
          <w:lang w:eastAsia="fr-FR"/>
          <w14:ligatures w14:val="none"/>
        </w:rPr>
        <w:t>Autres traitements en cours</w:t>
      </w:r>
    </w:p>
    <w:tbl>
      <w:tblPr>
        <w:tblStyle w:val="Grilledutableau"/>
        <w:tblW w:w="9776" w:type="dxa"/>
        <w:tblLook w:val="04A0" w:firstRow="1" w:lastRow="0" w:firstColumn="1" w:lastColumn="0" w:noHBand="0" w:noVBand="1"/>
      </w:tblPr>
      <w:tblGrid>
        <w:gridCol w:w="2405"/>
        <w:gridCol w:w="992"/>
        <w:gridCol w:w="1276"/>
        <w:gridCol w:w="1745"/>
        <w:gridCol w:w="1605"/>
        <w:gridCol w:w="1753"/>
      </w:tblGrid>
      <w:tr w:rsidR="00976BA4" w:rsidRPr="00976BA4" w14:paraId="5CF8462B" w14:textId="77777777" w:rsidTr="00BE0DF7">
        <w:tc>
          <w:tcPr>
            <w:tcW w:w="2405" w:type="dxa"/>
            <w:vAlign w:val="center"/>
          </w:tcPr>
          <w:p w14:paraId="653A45DB" w14:textId="77777777" w:rsidR="00976BA4" w:rsidRPr="00976BA4" w:rsidRDefault="00976BA4" w:rsidP="00976BA4">
            <w:pPr>
              <w:spacing w:line="288" w:lineRule="auto"/>
              <w:jc w:val="center"/>
              <w:rPr>
                <w:rFonts w:ascii="Arial" w:eastAsia="Times New Roman" w:hAnsi="Arial" w:cs="Times New Roman"/>
                <w:b/>
                <w:bCs/>
                <w:color w:val="404040"/>
                <w:kern w:val="0"/>
                <w:lang w:eastAsia="fr-FR"/>
                <w14:ligatures w14:val="none"/>
              </w:rPr>
            </w:pPr>
            <w:r w:rsidRPr="00976BA4">
              <w:rPr>
                <w:rFonts w:ascii="Arial" w:eastAsia="Times New Roman" w:hAnsi="Arial" w:cs="Times New Roman"/>
                <w:b/>
                <w:bCs/>
                <w:color w:val="404040"/>
                <w:kern w:val="0"/>
                <w:lang w:eastAsia="fr-FR"/>
                <w14:ligatures w14:val="none"/>
              </w:rPr>
              <w:t>Nom du médicament</w:t>
            </w:r>
          </w:p>
        </w:tc>
        <w:tc>
          <w:tcPr>
            <w:tcW w:w="992" w:type="dxa"/>
            <w:vAlign w:val="center"/>
          </w:tcPr>
          <w:p w14:paraId="0796DC8C" w14:textId="77777777" w:rsidR="00976BA4" w:rsidRPr="00976BA4" w:rsidRDefault="00976BA4" w:rsidP="00976BA4">
            <w:pPr>
              <w:spacing w:line="288" w:lineRule="auto"/>
              <w:jc w:val="center"/>
              <w:rPr>
                <w:rFonts w:ascii="Arial" w:eastAsia="Times New Roman" w:hAnsi="Arial" w:cs="Times New Roman"/>
                <w:b/>
                <w:bCs/>
                <w:color w:val="404040"/>
                <w:kern w:val="0"/>
                <w:lang w:eastAsia="fr-FR"/>
                <w14:ligatures w14:val="none"/>
              </w:rPr>
            </w:pPr>
            <w:r w:rsidRPr="00976BA4">
              <w:rPr>
                <w:rFonts w:ascii="Arial" w:eastAsia="Times New Roman" w:hAnsi="Arial" w:cs="Times New Roman"/>
                <w:b/>
                <w:bCs/>
                <w:color w:val="404040"/>
                <w:kern w:val="0"/>
                <w:lang w:eastAsia="fr-FR"/>
                <w14:ligatures w14:val="none"/>
              </w:rPr>
              <w:t>Voie</w:t>
            </w:r>
          </w:p>
        </w:tc>
        <w:tc>
          <w:tcPr>
            <w:tcW w:w="1276" w:type="dxa"/>
            <w:vAlign w:val="center"/>
          </w:tcPr>
          <w:p w14:paraId="41978F3F" w14:textId="77777777" w:rsidR="00976BA4" w:rsidRPr="00976BA4" w:rsidRDefault="00976BA4" w:rsidP="00976BA4">
            <w:pPr>
              <w:spacing w:line="288" w:lineRule="auto"/>
              <w:jc w:val="center"/>
              <w:rPr>
                <w:rFonts w:ascii="Arial" w:eastAsia="Times New Roman" w:hAnsi="Arial" w:cs="Times New Roman"/>
                <w:b/>
                <w:bCs/>
                <w:color w:val="404040"/>
                <w:kern w:val="0"/>
                <w:lang w:eastAsia="fr-FR"/>
                <w14:ligatures w14:val="none"/>
              </w:rPr>
            </w:pPr>
            <w:r w:rsidRPr="00976BA4">
              <w:rPr>
                <w:rFonts w:ascii="Arial" w:eastAsia="Times New Roman" w:hAnsi="Arial" w:cs="Times New Roman"/>
                <w:b/>
                <w:bCs/>
                <w:color w:val="404040"/>
                <w:kern w:val="0"/>
                <w:lang w:eastAsia="fr-FR"/>
                <w14:ligatures w14:val="none"/>
              </w:rPr>
              <w:t>Posologie</w:t>
            </w:r>
          </w:p>
        </w:tc>
        <w:tc>
          <w:tcPr>
            <w:tcW w:w="1745" w:type="dxa"/>
            <w:vAlign w:val="center"/>
          </w:tcPr>
          <w:p w14:paraId="6E5F3A0D" w14:textId="77777777" w:rsidR="00976BA4" w:rsidRPr="00976BA4" w:rsidRDefault="00976BA4" w:rsidP="00976BA4">
            <w:pPr>
              <w:spacing w:line="288" w:lineRule="auto"/>
              <w:jc w:val="center"/>
              <w:rPr>
                <w:rFonts w:ascii="Arial" w:eastAsia="Times New Roman" w:hAnsi="Arial" w:cs="Times New Roman"/>
                <w:b/>
                <w:bCs/>
                <w:color w:val="404040"/>
                <w:kern w:val="0"/>
                <w:lang w:eastAsia="fr-FR"/>
                <w14:ligatures w14:val="none"/>
              </w:rPr>
            </w:pPr>
            <w:r w:rsidRPr="00976BA4">
              <w:rPr>
                <w:rFonts w:ascii="Arial" w:eastAsia="Times New Roman" w:hAnsi="Arial" w:cs="Times New Roman"/>
                <w:b/>
                <w:bCs/>
                <w:color w:val="404040"/>
                <w:kern w:val="0"/>
                <w:lang w:eastAsia="fr-FR"/>
                <w14:ligatures w14:val="none"/>
              </w:rPr>
              <w:t>Date de début</w:t>
            </w:r>
          </w:p>
        </w:tc>
        <w:tc>
          <w:tcPr>
            <w:tcW w:w="1605" w:type="dxa"/>
            <w:vAlign w:val="center"/>
          </w:tcPr>
          <w:p w14:paraId="56430094" w14:textId="77777777" w:rsidR="00976BA4" w:rsidRPr="00976BA4" w:rsidRDefault="00976BA4" w:rsidP="00976BA4">
            <w:pPr>
              <w:spacing w:line="288" w:lineRule="auto"/>
              <w:jc w:val="center"/>
              <w:rPr>
                <w:rFonts w:ascii="Arial" w:eastAsia="Times New Roman" w:hAnsi="Arial" w:cs="Times New Roman"/>
                <w:b/>
                <w:bCs/>
                <w:color w:val="404040"/>
                <w:kern w:val="0"/>
                <w:lang w:eastAsia="fr-FR"/>
                <w14:ligatures w14:val="none"/>
              </w:rPr>
            </w:pPr>
            <w:r w:rsidRPr="00976BA4">
              <w:rPr>
                <w:rFonts w:ascii="Arial" w:eastAsia="Times New Roman" w:hAnsi="Arial" w:cs="Times New Roman"/>
                <w:b/>
                <w:bCs/>
                <w:color w:val="404040"/>
                <w:kern w:val="0"/>
                <w:lang w:eastAsia="fr-FR"/>
                <w14:ligatures w14:val="none"/>
              </w:rPr>
              <w:t>Date de fin</w:t>
            </w:r>
          </w:p>
        </w:tc>
        <w:tc>
          <w:tcPr>
            <w:tcW w:w="1753" w:type="dxa"/>
            <w:vAlign w:val="center"/>
          </w:tcPr>
          <w:p w14:paraId="637A1158" w14:textId="77777777" w:rsidR="00976BA4" w:rsidRPr="00976BA4" w:rsidRDefault="00976BA4" w:rsidP="00976BA4">
            <w:pPr>
              <w:spacing w:line="288" w:lineRule="auto"/>
              <w:jc w:val="center"/>
              <w:rPr>
                <w:rFonts w:ascii="Arial" w:eastAsia="Times New Roman" w:hAnsi="Arial" w:cs="Times New Roman"/>
                <w:b/>
                <w:bCs/>
                <w:color w:val="404040"/>
                <w:kern w:val="0"/>
                <w:lang w:eastAsia="fr-FR"/>
                <w14:ligatures w14:val="none"/>
              </w:rPr>
            </w:pPr>
            <w:r w:rsidRPr="00976BA4">
              <w:rPr>
                <w:rFonts w:ascii="Arial" w:eastAsia="Times New Roman" w:hAnsi="Arial" w:cs="Times New Roman"/>
                <w:b/>
                <w:bCs/>
                <w:color w:val="404040"/>
                <w:kern w:val="0"/>
                <w:lang w:eastAsia="fr-FR"/>
                <w14:ligatures w14:val="none"/>
              </w:rPr>
              <w:t>Indication</w:t>
            </w:r>
          </w:p>
        </w:tc>
      </w:tr>
      <w:tr w:rsidR="00976BA4" w:rsidRPr="00976BA4" w14:paraId="3D4406A0" w14:textId="77777777" w:rsidTr="00BE0DF7">
        <w:tc>
          <w:tcPr>
            <w:tcW w:w="2405" w:type="dxa"/>
          </w:tcPr>
          <w:p w14:paraId="3BA8BA5C" w14:textId="77777777" w:rsidR="00976BA4" w:rsidRPr="00976BA4" w:rsidRDefault="001E40E8" w:rsidP="00976BA4">
            <w:pPr>
              <w:keepNext/>
              <w:keepLines/>
              <w:suppressAutoHyphens/>
              <w:spacing w:after="60"/>
              <w:outlineLvl w:val="1"/>
              <w:rPr>
                <w:rFonts w:ascii="Arial" w:eastAsia="Times New Roman" w:hAnsi="Arial" w:cs="Times New Roman"/>
                <w:color w:val="404040"/>
                <w:kern w:val="0"/>
                <w:lang w:eastAsia="fr-FR"/>
                <w14:ligatures w14:val="none"/>
              </w:rPr>
            </w:pPr>
            <w:sdt>
              <w:sdtPr>
                <w:rPr>
                  <w:rFonts w:ascii="Arial" w:eastAsia="Times New Roman" w:hAnsi="Arial" w:cs="Arial"/>
                  <w:color w:val="404040"/>
                  <w:kern w:val="0"/>
                  <w:sz w:val="21"/>
                  <w:szCs w:val="21"/>
                  <w:lang w:eastAsia="fr-FR"/>
                  <w14:ligatures w14:val="none"/>
                </w:rPr>
                <w:id w:val="1527066451"/>
                <w:placeholder>
                  <w:docPart w:val="7D3EB10B7754451D88D0D328EE70D42A"/>
                </w:placeholder>
                <w:showingPlcHdr/>
              </w:sdtPr>
              <w:sdtEndPr/>
              <w:sdtContent>
                <w:r w:rsidR="00976BA4" w:rsidRPr="00976BA4">
                  <w:rPr>
                    <w:rFonts w:ascii="Arial Nova Cond" w:eastAsia="Times New Roman" w:hAnsi="Arial Nova Cond" w:cs="Arial"/>
                    <w:color w:val="595959"/>
                    <w:kern w:val="0"/>
                    <w:sz w:val="21"/>
                    <w:szCs w:val="21"/>
                    <w:shd w:val="clear" w:color="auto" w:fill="F2F2F2"/>
                    <w:lang w:eastAsia="fr-FR"/>
                    <w14:ligatures w14:val="none"/>
                  </w:rPr>
                  <w:t>______</w:t>
                </w:r>
              </w:sdtContent>
            </w:sdt>
          </w:p>
        </w:tc>
        <w:tc>
          <w:tcPr>
            <w:tcW w:w="992" w:type="dxa"/>
          </w:tcPr>
          <w:p w14:paraId="530233FC" w14:textId="77777777" w:rsidR="00976BA4" w:rsidRPr="00976BA4" w:rsidRDefault="001E40E8" w:rsidP="00976BA4">
            <w:pPr>
              <w:keepNext/>
              <w:keepLines/>
              <w:suppressAutoHyphens/>
              <w:spacing w:after="60"/>
              <w:outlineLvl w:val="1"/>
              <w:rPr>
                <w:rFonts w:ascii="Arial" w:eastAsia="Times New Roman" w:hAnsi="Arial" w:cs="Times New Roman"/>
                <w:color w:val="404040"/>
                <w:kern w:val="0"/>
                <w:lang w:eastAsia="fr-FR"/>
                <w14:ligatures w14:val="none"/>
              </w:rPr>
            </w:pPr>
            <w:sdt>
              <w:sdtPr>
                <w:rPr>
                  <w:rFonts w:ascii="Arial" w:eastAsia="Times New Roman" w:hAnsi="Arial" w:cs="Arial"/>
                  <w:color w:val="404040"/>
                  <w:kern w:val="0"/>
                  <w:sz w:val="21"/>
                  <w:szCs w:val="21"/>
                  <w:lang w:eastAsia="fr-FR"/>
                  <w14:ligatures w14:val="none"/>
                </w:rPr>
                <w:id w:val="1118875685"/>
                <w:placeholder>
                  <w:docPart w:val="3AC247CC1C7748548746881EB24B3AF0"/>
                </w:placeholder>
                <w:showingPlcHdr/>
              </w:sdtPr>
              <w:sdtEndPr/>
              <w:sdtContent>
                <w:r w:rsidR="00976BA4" w:rsidRPr="00976BA4">
                  <w:rPr>
                    <w:rFonts w:ascii="Arial Nova Cond" w:eastAsia="Times New Roman" w:hAnsi="Arial Nova Cond" w:cs="Arial"/>
                    <w:color w:val="595959"/>
                    <w:kern w:val="0"/>
                    <w:sz w:val="21"/>
                    <w:szCs w:val="21"/>
                    <w:shd w:val="clear" w:color="auto" w:fill="F2F2F2"/>
                    <w:lang w:eastAsia="fr-FR"/>
                    <w14:ligatures w14:val="none"/>
                  </w:rPr>
                  <w:t>______</w:t>
                </w:r>
              </w:sdtContent>
            </w:sdt>
          </w:p>
        </w:tc>
        <w:tc>
          <w:tcPr>
            <w:tcW w:w="1276" w:type="dxa"/>
          </w:tcPr>
          <w:p w14:paraId="16913F37" w14:textId="77777777" w:rsidR="00976BA4" w:rsidRPr="00976BA4" w:rsidRDefault="001E40E8" w:rsidP="00976BA4">
            <w:pPr>
              <w:keepNext/>
              <w:keepLines/>
              <w:suppressAutoHyphens/>
              <w:spacing w:after="60"/>
              <w:outlineLvl w:val="1"/>
              <w:rPr>
                <w:rFonts w:ascii="Arial" w:eastAsia="Times New Roman" w:hAnsi="Arial" w:cs="Times New Roman"/>
                <w:color w:val="404040"/>
                <w:kern w:val="0"/>
                <w:lang w:eastAsia="fr-FR"/>
                <w14:ligatures w14:val="none"/>
              </w:rPr>
            </w:pPr>
            <w:sdt>
              <w:sdtPr>
                <w:rPr>
                  <w:rFonts w:ascii="Arial" w:eastAsia="Times New Roman" w:hAnsi="Arial" w:cs="Arial"/>
                  <w:color w:val="404040"/>
                  <w:kern w:val="0"/>
                  <w:sz w:val="21"/>
                  <w:szCs w:val="21"/>
                  <w:lang w:eastAsia="fr-FR"/>
                  <w14:ligatures w14:val="none"/>
                </w:rPr>
                <w:id w:val="653643318"/>
                <w:placeholder>
                  <w:docPart w:val="0D03B68EFF3143149AF543BBD1243955"/>
                </w:placeholder>
                <w:showingPlcHdr/>
              </w:sdtPr>
              <w:sdtEndPr/>
              <w:sdtContent>
                <w:r w:rsidR="00976BA4" w:rsidRPr="00976BA4">
                  <w:rPr>
                    <w:rFonts w:ascii="Arial Nova Cond" w:eastAsia="Times New Roman" w:hAnsi="Arial Nova Cond" w:cs="Arial"/>
                    <w:color w:val="595959"/>
                    <w:kern w:val="0"/>
                    <w:sz w:val="21"/>
                    <w:szCs w:val="21"/>
                    <w:shd w:val="clear" w:color="auto" w:fill="F2F2F2"/>
                    <w:lang w:eastAsia="fr-FR"/>
                    <w14:ligatures w14:val="none"/>
                  </w:rPr>
                  <w:t>______</w:t>
                </w:r>
              </w:sdtContent>
            </w:sdt>
          </w:p>
        </w:tc>
        <w:tc>
          <w:tcPr>
            <w:tcW w:w="1745" w:type="dxa"/>
          </w:tcPr>
          <w:p w14:paraId="5D32CD56" w14:textId="77777777" w:rsidR="00976BA4" w:rsidRPr="00976BA4" w:rsidRDefault="001E40E8" w:rsidP="00976BA4">
            <w:pPr>
              <w:keepNext/>
              <w:keepLines/>
              <w:suppressAutoHyphens/>
              <w:spacing w:after="60"/>
              <w:outlineLvl w:val="1"/>
              <w:rPr>
                <w:rFonts w:ascii="Arial" w:eastAsia="Times New Roman" w:hAnsi="Arial" w:cs="Times New Roman"/>
                <w:color w:val="404040"/>
                <w:kern w:val="0"/>
                <w:lang w:eastAsia="fr-FR"/>
                <w14:ligatures w14:val="none"/>
              </w:rPr>
            </w:pPr>
            <w:sdt>
              <w:sdtPr>
                <w:rPr>
                  <w:rFonts w:ascii="Arial" w:eastAsia="Times New Roman" w:hAnsi="Arial" w:cs="Times New Roman"/>
                  <w:color w:val="404040"/>
                  <w:kern w:val="0"/>
                  <w:lang w:eastAsia="fr-FR"/>
                  <w14:ligatures w14:val="none"/>
                </w:rPr>
                <w:id w:val="483360317"/>
                <w:placeholder>
                  <w:docPart w:val="7C9020918F3B475E93E33556CB8D334A"/>
                </w:placeholder>
                <w:showingPlcHdr/>
                <w:date>
                  <w:dateFormat w:val="dd/MM/yyyy"/>
                  <w:lid w:val="fr-FR"/>
                  <w:storeMappedDataAs w:val="dateTime"/>
                  <w:calendar w:val="gregorian"/>
                </w:date>
              </w:sdtPr>
              <w:sdtEndPr/>
              <w:sdtContent>
                <w:r w:rsidR="00976BA4" w:rsidRPr="00976BA4">
                  <w:rPr>
                    <w:rFonts w:ascii="Arial Nova Cond" w:eastAsia="Times New Roman" w:hAnsi="Arial Nova Cond" w:cs="Times New Roman"/>
                    <w:color w:val="595959"/>
                    <w:kern w:val="0"/>
                    <w:shd w:val="clear" w:color="auto" w:fill="F2F2F2"/>
                    <w:lang w:eastAsia="fr-FR"/>
                    <w14:ligatures w14:val="none"/>
                  </w:rPr>
                  <w:t>_ _/_ _/_ _ _ _</w:t>
                </w:r>
              </w:sdtContent>
            </w:sdt>
          </w:p>
        </w:tc>
        <w:tc>
          <w:tcPr>
            <w:tcW w:w="1605" w:type="dxa"/>
          </w:tcPr>
          <w:p w14:paraId="00FC4A77" w14:textId="77777777" w:rsidR="00976BA4" w:rsidRPr="00976BA4" w:rsidRDefault="001E40E8" w:rsidP="00976BA4">
            <w:pPr>
              <w:keepNext/>
              <w:keepLines/>
              <w:suppressAutoHyphens/>
              <w:spacing w:after="60"/>
              <w:outlineLvl w:val="1"/>
              <w:rPr>
                <w:rFonts w:ascii="Arial" w:eastAsia="Times New Roman" w:hAnsi="Arial" w:cs="Times New Roman"/>
                <w:color w:val="404040"/>
                <w:kern w:val="0"/>
                <w:lang w:eastAsia="fr-FR"/>
                <w14:ligatures w14:val="none"/>
              </w:rPr>
            </w:pPr>
            <w:sdt>
              <w:sdtPr>
                <w:rPr>
                  <w:rFonts w:ascii="Arial" w:eastAsia="Times New Roman" w:hAnsi="Arial" w:cs="Times New Roman"/>
                  <w:color w:val="404040"/>
                  <w:kern w:val="0"/>
                  <w:lang w:eastAsia="fr-FR"/>
                  <w14:ligatures w14:val="none"/>
                </w:rPr>
                <w:id w:val="334045699"/>
                <w:placeholder>
                  <w:docPart w:val="87106902B01147F59BBA8684E13024BD"/>
                </w:placeholder>
                <w:showingPlcHdr/>
                <w:date>
                  <w:dateFormat w:val="dd/MM/yyyy"/>
                  <w:lid w:val="fr-FR"/>
                  <w:storeMappedDataAs w:val="dateTime"/>
                  <w:calendar w:val="gregorian"/>
                </w:date>
              </w:sdtPr>
              <w:sdtEndPr/>
              <w:sdtContent>
                <w:r w:rsidR="00976BA4" w:rsidRPr="00976BA4">
                  <w:rPr>
                    <w:rFonts w:ascii="Arial Nova Cond" w:eastAsia="Times New Roman" w:hAnsi="Arial Nova Cond" w:cs="Times New Roman"/>
                    <w:color w:val="595959"/>
                    <w:kern w:val="0"/>
                    <w:shd w:val="clear" w:color="auto" w:fill="F2F2F2"/>
                    <w:lang w:eastAsia="fr-FR"/>
                    <w14:ligatures w14:val="none"/>
                  </w:rPr>
                  <w:t>_ _/_ _/_ _ _ _</w:t>
                </w:r>
              </w:sdtContent>
            </w:sdt>
          </w:p>
        </w:tc>
        <w:tc>
          <w:tcPr>
            <w:tcW w:w="1753" w:type="dxa"/>
          </w:tcPr>
          <w:p w14:paraId="69C1721F" w14:textId="77777777" w:rsidR="00976BA4" w:rsidRPr="00976BA4" w:rsidRDefault="001E40E8" w:rsidP="00976BA4">
            <w:pPr>
              <w:keepNext/>
              <w:keepLines/>
              <w:suppressAutoHyphens/>
              <w:spacing w:after="60"/>
              <w:outlineLvl w:val="1"/>
              <w:rPr>
                <w:rFonts w:ascii="Arial" w:eastAsia="Times New Roman" w:hAnsi="Arial" w:cs="Times New Roman"/>
                <w:color w:val="404040"/>
                <w:kern w:val="0"/>
                <w:lang w:eastAsia="fr-FR"/>
                <w14:ligatures w14:val="none"/>
              </w:rPr>
            </w:pPr>
            <w:sdt>
              <w:sdtPr>
                <w:rPr>
                  <w:rFonts w:ascii="Arial" w:eastAsia="Times New Roman" w:hAnsi="Arial" w:cs="Arial"/>
                  <w:color w:val="404040"/>
                  <w:kern w:val="0"/>
                  <w:sz w:val="21"/>
                  <w:szCs w:val="21"/>
                  <w:lang w:eastAsia="fr-FR"/>
                  <w14:ligatures w14:val="none"/>
                </w:rPr>
                <w:id w:val="-1287738303"/>
                <w:placeholder>
                  <w:docPart w:val="6E04D69E044E4955A565CB79A1F3016A"/>
                </w:placeholder>
                <w:showingPlcHdr/>
              </w:sdtPr>
              <w:sdtEndPr/>
              <w:sdtContent>
                <w:r w:rsidR="00976BA4" w:rsidRPr="00976BA4">
                  <w:rPr>
                    <w:rFonts w:ascii="Arial Nova Cond" w:eastAsia="Times New Roman" w:hAnsi="Arial Nova Cond" w:cs="Arial"/>
                    <w:color w:val="595959"/>
                    <w:kern w:val="0"/>
                    <w:sz w:val="21"/>
                    <w:szCs w:val="21"/>
                    <w:shd w:val="clear" w:color="auto" w:fill="F2F2F2"/>
                    <w:lang w:eastAsia="fr-FR"/>
                    <w14:ligatures w14:val="none"/>
                  </w:rPr>
                  <w:t>______</w:t>
                </w:r>
              </w:sdtContent>
            </w:sdt>
          </w:p>
        </w:tc>
      </w:tr>
      <w:tr w:rsidR="00976BA4" w:rsidRPr="00976BA4" w14:paraId="21F84DE0" w14:textId="77777777" w:rsidTr="00BE0DF7">
        <w:tc>
          <w:tcPr>
            <w:tcW w:w="2405" w:type="dxa"/>
          </w:tcPr>
          <w:p w14:paraId="75BEF4A0" w14:textId="77777777" w:rsidR="00976BA4" w:rsidRPr="00976BA4" w:rsidRDefault="001E40E8" w:rsidP="00976BA4">
            <w:pPr>
              <w:keepNext/>
              <w:keepLines/>
              <w:suppressAutoHyphens/>
              <w:spacing w:after="60"/>
              <w:outlineLvl w:val="1"/>
              <w:rPr>
                <w:rFonts w:ascii="Arial" w:eastAsia="Times New Roman" w:hAnsi="Arial" w:cs="Times New Roman"/>
                <w:color w:val="404040"/>
                <w:kern w:val="0"/>
                <w:lang w:eastAsia="fr-FR"/>
                <w14:ligatures w14:val="none"/>
              </w:rPr>
            </w:pPr>
            <w:sdt>
              <w:sdtPr>
                <w:rPr>
                  <w:rFonts w:ascii="Arial" w:eastAsia="Times New Roman" w:hAnsi="Arial" w:cs="Arial"/>
                  <w:color w:val="404040"/>
                  <w:kern w:val="0"/>
                  <w:sz w:val="21"/>
                  <w:szCs w:val="21"/>
                  <w:lang w:eastAsia="fr-FR"/>
                  <w14:ligatures w14:val="none"/>
                </w:rPr>
                <w:id w:val="-2098863349"/>
                <w:placeholder>
                  <w:docPart w:val="F2E45EFD26A64E72A4C669052D87AE29"/>
                </w:placeholder>
                <w:showingPlcHdr/>
              </w:sdtPr>
              <w:sdtEndPr/>
              <w:sdtContent>
                <w:r w:rsidR="00976BA4" w:rsidRPr="00976BA4">
                  <w:rPr>
                    <w:rFonts w:ascii="Arial Nova Cond" w:eastAsia="Times New Roman" w:hAnsi="Arial Nova Cond" w:cs="Arial"/>
                    <w:color w:val="595959"/>
                    <w:kern w:val="0"/>
                    <w:sz w:val="21"/>
                    <w:szCs w:val="21"/>
                    <w:shd w:val="clear" w:color="auto" w:fill="F2F2F2"/>
                    <w:lang w:eastAsia="fr-FR"/>
                    <w14:ligatures w14:val="none"/>
                  </w:rPr>
                  <w:t>______</w:t>
                </w:r>
              </w:sdtContent>
            </w:sdt>
          </w:p>
        </w:tc>
        <w:tc>
          <w:tcPr>
            <w:tcW w:w="992" w:type="dxa"/>
          </w:tcPr>
          <w:p w14:paraId="39BB896C" w14:textId="77777777" w:rsidR="00976BA4" w:rsidRPr="00976BA4" w:rsidRDefault="001E40E8" w:rsidP="00976BA4">
            <w:pPr>
              <w:keepNext/>
              <w:keepLines/>
              <w:suppressAutoHyphens/>
              <w:spacing w:after="60"/>
              <w:outlineLvl w:val="1"/>
              <w:rPr>
                <w:rFonts w:ascii="Arial" w:eastAsia="Times New Roman" w:hAnsi="Arial" w:cs="Times New Roman"/>
                <w:color w:val="404040"/>
                <w:kern w:val="0"/>
                <w:lang w:eastAsia="fr-FR"/>
                <w14:ligatures w14:val="none"/>
              </w:rPr>
            </w:pPr>
            <w:sdt>
              <w:sdtPr>
                <w:rPr>
                  <w:rFonts w:ascii="Arial" w:eastAsia="Times New Roman" w:hAnsi="Arial" w:cs="Arial"/>
                  <w:color w:val="404040"/>
                  <w:kern w:val="0"/>
                  <w:sz w:val="21"/>
                  <w:szCs w:val="21"/>
                  <w:lang w:eastAsia="fr-FR"/>
                  <w14:ligatures w14:val="none"/>
                </w:rPr>
                <w:id w:val="-685894590"/>
                <w:placeholder>
                  <w:docPart w:val="062D71FB43294DD894BF2E3D13D59B7E"/>
                </w:placeholder>
                <w:showingPlcHdr/>
              </w:sdtPr>
              <w:sdtEndPr/>
              <w:sdtContent>
                <w:r w:rsidR="00976BA4" w:rsidRPr="00976BA4">
                  <w:rPr>
                    <w:rFonts w:ascii="Arial Nova Cond" w:eastAsia="Times New Roman" w:hAnsi="Arial Nova Cond" w:cs="Arial"/>
                    <w:color w:val="595959"/>
                    <w:kern w:val="0"/>
                    <w:sz w:val="21"/>
                    <w:szCs w:val="21"/>
                    <w:shd w:val="clear" w:color="auto" w:fill="F2F2F2"/>
                    <w:lang w:eastAsia="fr-FR"/>
                    <w14:ligatures w14:val="none"/>
                  </w:rPr>
                  <w:t>______</w:t>
                </w:r>
              </w:sdtContent>
            </w:sdt>
          </w:p>
        </w:tc>
        <w:tc>
          <w:tcPr>
            <w:tcW w:w="1276" w:type="dxa"/>
          </w:tcPr>
          <w:p w14:paraId="6A93D244" w14:textId="77777777" w:rsidR="00976BA4" w:rsidRPr="00976BA4" w:rsidRDefault="001E40E8" w:rsidP="00976BA4">
            <w:pPr>
              <w:keepNext/>
              <w:keepLines/>
              <w:suppressAutoHyphens/>
              <w:spacing w:after="60"/>
              <w:outlineLvl w:val="1"/>
              <w:rPr>
                <w:rFonts w:ascii="Arial" w:eastAsia="Times New Roman" w:hAnsi="Arial" w:cs="Times New Roman"/>
                <w:color w:val="404040"/>
                <w:kern w:val="0"/>
                <w:lang w:eastAsia="fr-FR"/>
                <w14:ligatures w14:val="none"/>
              </w:rPr>
            </w:pPr>
            <w:sdt>
              <w:sdtPr>
                <w:rPr>
                  <w:rFonts w:ascii="Arial" w:eastAsia="Times New Roman" w:hAnsi="Arial" w:cs="Arial"/>
                  <w:color w:val="404040"/>
                  <w:kern w:val="0"/>
                  <w:sz w:val="21"/>
                  <w:szCs w:val="21"/>
                  <w:lang w:eastAsia="fr-FR"/>
                  <w14:ligatures w14:val="none"/>
                </w:rPr>
                <w:id w:val="-1825955022"/>
                <w:placeholder>
                  <w:docPart w:val="F12F5DA6C6A549A8B37720045B6B7D14"/>
                </w:placeholder>
                <w:showingPlcHdr/>
              </w:sdtPr>
              <w:sdtEndPr/>
              <w:sdtContent>
                <w:r w:rsidR="00976BA4" w:rsidRPr="00976BA4">
                  <w:rPr>
                    <w:rFonts w:ascii="Arial Nova Cond" w:eastAsia="Times New Roman" w:hAnsi="Arial Nova Cond" w:cs="Arial"/>
                    <w:color w:val="595959"/>
                    <w:kern w:val="0"/>
                    <w:sz w:val="21"/>
                    <w:szCs w:val="21"/>
                    <w:shd w:val="clear" w:color="auto" w:fill="F2F2F2"/>
                    <w:lang w:eastAsia="fr-FR"/>
                    <w14:ligatures w14:val="none"/>
                  </w:rPr>
                  <w:t>______</w:t>
                </w:r>
              </w:sdtContent>
            </w:sdt>
          </w:p>
        </w:tc>
        <w:tc>
          <w:tcPr>
            <w:tcW w:w="1745" w:type="dxa"/>
          </w:tcPr>
          <w:p w14:paraId="43F67955" w14:textId="77777777" w:rsidR="00976BA4" w:rsidRPr="00976BA4" w:rsidRDefault="001E40E8" w:rsidP="00976BA4">
            <w:pPr>
              <w:keepNext/>
              <w:keepLines/>
              <w:suppressAutoHyphens/>
              <w:spacing w:after="60"/>
              <w:outlineLvl w:val="1"/>
              <w:rPr>
                <w:rFonts w:ascii="Arial" w:eastAsia="Times New Roman" w:hAnsi="Arial" w:cs="Times New Roman"/>
                <w:color w:val="404040"/>
                <w:kern w:val="0"/>
                <w:lang w:eastAsia="fr-FR"/>
                <w14:ligatures w14:val="none"/>
              </w:rPr>
            </w:pPr>
            <w:sdt>
              <w:sdtPr>
                <w:rPr>
                  <w:rFonts w:ascii="Arial" w:eastAsia="Times New Roman" w:hAnsi="Arial" w:cs="Times New Roman"/>
                  <w:color w:val="404040"/>
                  <w:kern w:val="0"/>
                  <w:lang w:eastAsia="fr-FR"/>
                  <w14:ligatures w14:val="none"/>
                </w:rPr>
                <w:id w:val="-1569801483"/>
                <w:placeholder>
                  <w:docPart w:val="EC133CA126484A2EBF020D331E2826CB"/>
                </w:placeholder>
                <w:showingPlcHdr/>
                <w:date>
                  <w:dateFormat w:val="dd/MM/yyyy"/>
                  <w:lid w:val="fr-FR"/>
                  <w:storeMappedDataAs w:val="dateTime"/>
                  <w:calendar w:val="gregorian"/>
                </w:date>
              </w:sdtPr>
              <w:sdtEndPr/>
              <w:sdtContent>
                <w:r w:rsidR="00976BA4" w:rsidRPr="00976BA4">
                  <w:rPr>
                    <w:rFonts w:ascii="Arial Nova Cond" w:eastAsia="Times New Roman" w:hAnsi="Arial Nova Cond" w:cs="Times New Roman"/>
                    <w:color w:val="595959"/>
                    <w:kern w:val="0"/>
                    <w:shd w:val="clear" w:color="auto" w:fill="F2F2F2"/>
                    <w:lang w:eastAsia="fr-FR"/>
                    <w14:ligatures w14:val="none"/>
                  </w:rPr>
                  <w:t>_ _/_ _/_ _ _ _</w:t>
                </w:r>
              </w:sdtContent>
            </w:sdt>
          </w:p>
        </w:tc>
        <w:tc>
          <w:tcPr>
            <w:tcW w:w="1605" w:type="dxa"/>
          </w:tcPr>
          <w:p w14:paraId="61998AAB" w14:textId="77777777" w:rsidR="00976BA4" w:rsidRPr="00976BA4" w:rsidRDefault="001E40E8" w:rsidP="00976BA4">
            <w:pPr>
              <w:keepNext/>
              <w:keepLines/>
              <w:suppressAutoHyphens/>
              <w:spacing w:after="60"/>
              <w:outlineLvl w:val="1"/>
              <w:rPr>
                <w:rFonts w:ascii="Arial" w:eastAsia="Times New Roman" w:hAnsi="Arial" w:cs="Times New Roman"/>
                <w:color w:val="404040"/>
                <w:kern w:val="0"/>
                <w:lang w:eastAsia="fr-FR"/>
                <w14:ligatures w14:val="none"/>
              </w:rPr>
            </w:pPr>
            <w:sdt>
              <w:sdtPr>
                <w:rPr>
                  <w:rFonts w:ascii="Arial" w:eastAsia="Times New Roman" w:hAnsi="Arial" w:cs="Times New Roman"/>
                  <w:color w:val="404040"/>
                  <w:kern w:val="0"/>
                  <w:lang w:eastAsia="fr-FR"/>
                  <w14:ligatures w14:val="none"/>
                </w:rPr>
                <w:id w:val="-105809510"/>
                <w:placeholder>
                  <w:docPart w:val="0A47229F1B5E445FA3FD3D9008FB1465"/>
                </w:placeholder>
                <w:showingPlcHdr/>
                <w:date>
                  <w:dateFormat w:val="dd/MM/yyyy"/>
                  <w:lid w:val="fr-FR"/>
                  <w:storeMappedDataAs w:val="dateTime"/>
                  <w:calendar w:val="gregorian"/>
                </w:date>
              </w:sdtPr>
              <w:sdtEndPr/>
              <w:sdtContent>
                <w:r w:rsidR="00976BA4" w:rsidRPr="00976BA4">
                  <w:rPr>
                    <w:rFonts w:ascii="Arial Nova Cond" w:eastAsia="Times New Roman" w:hAnsi="Arial Nova Cond" w:cs="Times New Roman"/>
                    <w:color w:val="595959"/>
                    <w:kern w:val="0"/>
                    <w:shd w:val="clear" w:color="auto" w:fill="F2F2F2"/>
                    <w:lang w:eastAsia="fr-FR"/>
                    <w14:ligatures w14:val="none"/>
                  </w:rPr>
                  <w:t>_ _/_ _/_ _ _ _</w:t>
                </w:r>
              </w:sdtContent>
            </w:sdt>
          </w:p>
        </w:tc>
        <w:tc>
          <w:tcPr>
            <w:tcW w:w="1753" w:type="dxa"/>
          </w:tcPr>
          <w:p w14:paraId="5A69A553" w14:textId="77777777" w:rsidR="00976BA4" w:rsidRPr="00976BA4" w:rsidRDefault="001E40E8" w:rsidP="00976BA4">
            <w:pPr>
              <w:keepNext/>
              <w:keepLines/>
              <w:suppressAutoHyphens/>
              <w:spacing w:after="60"/>
              <w:outlineLvl w:val="1"/>
              <w:rPr>
                <w:rFonts w:ascii="Arial" w:eastAsia="Times New Roman" w:hAnsi="Arial" w:cs="Times New Roman"/>
                <w:color w:val="404040"/>
                <w:kern w:val="0"/>
                <w:lang w:eastAsia="fr-FR"/>
                <w14:ligatures w14:val="none"/>
              </w:rPr>
            </w:pPr>
            <w:sdt>
              <w:sdtPr>
                <w:rPr>
                  <w:rFonts w:ascii="Arial" w:eastAsia="Times New Roman" w:hAnsi="Arial" w:cs="Arial"/>
                  <w:color w:val="404040"/>
                  <w:kern w:val="0"/>
                  <w:sz w:val="21"/>
                  <w:szCs w:val="21"/>
                  <w:lang w:eastAsia="fr-FR"/>
                  <w14:ligatures w14:val="none"/>
                </w:rPr>
                <w:id w:val="-1344237480"/>
                <w:placeholder>
                  <w:docPart w:val="13D5D79669A444EFBE84C0CBB7DEB2A1"/>
                </w:placeholder>
                <w:showingPlcHdr/>
              </w:sdtPr>
              <w:sdtEndPr/>
              <w:sdtContent>
                <w:r w:rsidR="00976BA4" w:rsidRPr="00976BA4">
                  <w:rPr>
                    <w:rFonts w:ascii="Arial Nova Cond" w:eastAsia="Times New Roman" w:hAnsi="Arial Nova Cond" w:cs="Arial"/>
                    <w:color w:val="595959"/>
                    <w:kern w:val="0"/>
                    <w:sz w:val="21"/>
                    <w:szCs w:val="21"/>
                    <w:shd w:val="clear" w:color="auto" w:fill="F2F2F2"/>
                    <w:lang w:eastAsia="fr-FR"/>
                    <w14:ligatures w14:val="none"/>
                  </w:rPr>
                  <w:t>______</w:t>
                </w:r>
              </w:sdtContent>
            </w:sdt>
          </w:p>
        </w:tc>
      </w:tr>
      <w:tr w:rsidR="00976BA4" w:rsidRPr="00976BA4" w14:paraId="4DF55EAE" w14:textId="77777777" w:rsidTr="00BE0DF7">
        <w:tc>
          <w:tcPr>
            <w:tcW w:w="2405" w:type="dxa"/>
          </w:tcPr>
          <w:p w14:paraId="4DD0535B" w14:textId="77777777" w:rsidR="00976BA4" w:rsidRPr="00976BA4" w:rsidRDefault="001E40E8" w:rsidP="00976BA4">
            <w:pPr>
              <w:keepNext/>
              <w:keepLines/>
              <w:suppressAutoHyphens/>
              <w:spacing w:after="60"/>
              <w:outlineLvl w:val="1"/>
              <w:rPr>
                <w:rFonts w:ascii="Arial" w:eastAsia="Times New Roman" w:hAnsi="Arial" w:cs="Times New Roman"/>
                <w:color w:val="404040"/>
                <w:kern w:val="0"/>
                <w:lang w:eastAsia="fr-FR"/>
                <w14:ligatures w14:val="none"/>
              </w:rPr>
            </w:pPr>
            <w:sdt>
              <w:sdtPr>
                <w:rPr>
                  <w:rFonts w:ascii="Arial" w:eastAsia="Times New Roman" w:hAnsi="Arial" w:cs="Arial"/>
                  <w:color w:val="404040"/>
                  <w:kern w:val="0"/>
                  <w:sz w:val="21"/>
                  <w:szCs w:val="21"/>
                  <w:lang w:eastAsia="fr-FR"/>
                  <w14:ligatures w14:val="none"/>
                </w:rPr>
                <w:id w:val="-1450698805"/>
                <w:placeholder>
                  <w:docPart w:val="BCBC422110524CFBAD1A85F93039116C"/>
                </w:placeholder>
                <w:showingPlcHdr/>
              </w:sdtPr>
              <w:sdtEndPr/>
              <w:sdtContent>
                <w:r w:rsidR="00976BA4" w:rsidRPr="00976BA4">
                  <w:rPr>
                    <w:rFonts w:ascii="Arial Nova Cond" w:eastAsia="Times New Roman" w:hAnsi="Arial Nova Cond" w:cs="Arial"/>
                    <w:color w:val="595959"/>
                    <w:kern w:val="0"/>
                    <w:sz w:val="21"/>
                    <w:szCs w:val="21"/>
                    <w:shd w:val="clear" w:color="auto" w:fill="F2F2F2"/>
                    <w:lang w:eastAsia="fr-FR"/>
                    <w14:ligatures w14:val="none"/>
                  </w:rPr>
                  <w:t>______</w:t>
                </w:r>
              </w:sdtContent>
            </w:sdt>
          </w:p>
        </w:tc>
        <w:tc>
          <w:tcPr>
            <w:tcW w:w="992" w:type="dxa"/>
          </w:tcPr>
          <w:p w14:paraId="4C1AA0C0" w14:textId="77777777" w:rsidR="00976BA4" w:rsidRPr="00976BA4" w:rsidRDefault="001E40E8" w:rsidP="00976BA4">
            <w:pPr>
              <w:keepNext/>
              <w:keepLines/>
              <w:suppressAutoHyphens/>
              <w:spacing w:after="60"/>
              <w:outlineLvl w:val="1"/>
              <w:rPr>
                <w:rFonts w:ascii="Arial" w:eastAsia="Times New Roman" w:hAnsi="Arial" w:cs="Times New Roman"/>
                <w:color w:val="404040"/>
                <w:kern w:val="0"/>
                <w:lang w:eastAsia="fr-FR"/>
                <w14:ligatures w14:val="none"/>
              </w:rPr>
            </w:pPr>
            <w:sdt>
              <w:sdtPr>
                <w:rPr>
                  <w:rFonts w:ascii="Arial" w:eastAsia="Times New Roman" w:hAnsi="Arial" w:cs="Arial"/>
                  <w:color w:val="404040"/>
                  <w:kern w:val="0"/>
                  <w:sz w:val="21"/>
                  <w:szCs w:val="21"/>
                  <w:lang w:eastAsia="fr-FR"/>
                  <w14:ligatures w14:val="none"/>
                </w:rPr>
                <w:id w:val="-1509829565"/>
                <w:placeholder>
                  <w:docPart w:val="670F5EA68DDE4B40A4DAA09EB256AA25"/>
                </w:placeholder>
                <w:showingPlcHdr/>
              </w:sdtPr>
              <w:sdtEndPr/>
              <w:sdtContent>
                <w:r w:rsidR="00976BA4" w:rsidRPr="00976BA4">
                  <w:rPr>
                    <w:rFonts w:ascii="Arial Nova Cond" w:eastAsia="Times New Roman" w:hAnsi="Arial Nova Cond" w:cs="Arial"/>
                    <w:color w:val="595959"/>
                    <w:kern w:val="0"/>
                    <w:sz w:val="21"/>
                    <w:szCs w:val="21"/>
                    <w:shd w:val="clear" w:color="auto" w:fill="F2F2F2"/>
                    <w:lang w:eastAsia="fr-FR"/>
                    <w14:ligatures w14:val="none"/>
                  </w:rPr>
                  <w:t>______</w:t>
                </w:r>
              </w:sdtContent>
            </w:sdt>
          </w:p>
        </w:tc>
        <w:tc>
          <w:tcPr>
            <w:tcW w:w="1276" w:type="dxa"/>
          </w:tcPr>
          <w:p w14:paraId="3495C5A9" w14:textId="77777777" w:rsidR="00976BA4" w:rsidRPr="00976BA4" w:rsidRDefault="001E40E8" w:rsidP="00976BA4">
            <w:pPr>
              <w:keepNext/>
              <w:keepLines/>
              <w:suppressAutoHyphens/>
              <w:spacing w:after="60"/>
              <w:outlineLvl w:val="1"/>
              <w:rPr>
                <w:rFonts w:ascii="Arial" w:eastAsia="Times New Roman" w:hAnsi="Arial" w:cs="Times New Roman"/>
                <w:color w:val="404040"/>
                <w:kern w:val="0"/>
                <w:lang w:eastAsia="fr-FR"/>
                <w14:ligatures w14:val="none"/>
              </w:rPr>
            </w:pPr>
            <w:sdt>
              <w:sdtPr>
                <w:rPr>
                  <w:rFonts w:ascii="Arial" w:eastAsia="Times New Roman" w:hAnsi="Arial" w:cs="Arial"/>
                  <w:color w:val="404040"/>
                  <w:kern w:val="0"/>
                  <w:sz w:val="21"/>
                  <w:szCs w:val="21"/>
                  <w:lang w:eastAsia="fr-FR"/>
                  <w14:ligatures w14:val="none"/>
                </w:rPr>
                <w:id w:val="807198943"/>
                <w:placeholder>
                  <w:docPart w:val="191FBF65EC534B1D851420AB5EC5F262"/>
                </w:placeholder>
                <w:showingPlcHdr/>
              </w:sdtPr>
              <w:sdtEndPr/>
              <w:sdtContent>
                <w:r w:rsidR="00976BA4" w:rsidRPr="00976BA4">
                  <w:rPr>
                    <w:rFonts w:ascii="Arial Nova Cond" w:eastAsia="Times New Roman" w:hAnsi="Arial Nova Cond" w:cs="Arial"/>
                    <w:color w:val="595959"/>
                    <w:kern w:val="0"/>
                    <w:sz w:val="21"/>
                    <w:szCs w:val="21"/>
                    <w:shd w:val="clear" w:color="auto" w:fill="F2F2F2"/>
                    <w:lang w:eastAsia="fr-FR"/>
                    <w14:ligatures w14:val="none"/>
                  </w:rPr>
                  <w:t>______</w:t>
                </w:r>
              </w:sdtContent>
            </w:sdt>
          </w:p>
        </w:tc>
        <w:tc>
          <w:tcPr>
            <w:tcW w:w="1745" w:type="dxa"/>
          </w:tcPr>
          <w:p w14:paraId="70CCAB0D" w14:textId="77777777" w:rsidR="00976BA4" w:rsidRPr="00976BA4" w:rsidRDefault="001E40E8" w:rsidP="00976BA4">
            <w:pPr>
              <w:keepNext/>
              <w:keepLines/>
              <w:suppressAutoHyphens/>
              <w:spacing w:after="60"/>
              <w:outlineLvl w:val="1"/>
              <w:rPr>
                <w:rFonts w:ascii="Arial" w:eastAsia="Times New Roman" w:hAnsi="Arial" w:cs="Times New Roman"/>
                <w:color w:val="404040"/>
                <w:kern w:val="0"/>
                <w:lang w:eastAsia="fr-FR"/>
                <w14:ligatures w14:val="none"/>
              </w:rPr>
            </w:pPr>
            <w:sdt>
              <w:sdtPr>
                <w:rPr>
                  <w:rFonts w:ascii="Arial" w:eastAsia="Times New Roman" w:hAnsi="Arial" w:cs="Times New Roman"/>
                  <w:color w:val="404040"/>
                  <w:kern w:val="0"/>
                  <w:lang w:eastAsia="fr-FR"/>
                  <w14:ligatures w14:val="none"/>
                </w:rPr>
                <w:id w:val="3485446"/>
                <w:placeholder>
                  <w:docPart w:val="85F8015C5305483B931723F078A68621"/>
                </w:placeholder>
                <w:showingPlcHdr/>
                <w:date>
                  <w:dateFormat w:val="dd/MM/yyyy"/>
                  <w:lid w:val="fr-FR"/>
                  <w:storeMappedDataAs w:val="dateTime"/>
                  <w:calendar w:val="gregorian"/>
                </w:date>
              </w:sdtPr>
              <w:sdtEndPr/>
              <w:sdtContent>
                <w:r w:rsidR="00976BA4" w:rsidRPr="00976BA4">
                  <w:rPr>
                    <w:rFonts w:ascii="Arial Nova Cond" w:eastAsia="Times New Roman" w:hAnsi="Arial Nova Cond" w:cs="Times New Roman"/>
                    <w:color w:val="595959"/>
                    <w:kern w:val="0"/>
                    <w:shd w:val="clear" w:color="auto" w:fill="F2F2F2"/>
                    <w:lang w:eastAsia="fr-FR"/>
                    <w14:ligatures w14:val="none"/>
                  </w:rPr>
                  <w:t>_ _/_ _/_ _ _ _</w:t>
                </w:r>
              </w:sdtContent>
            </w:sdt>
          </w:p>
        </w:tc>
        <w:tc>
          <w:tcPr>
            <w:tcW w:w="1605" w:type="dxa"/>
          </w:tcPr>
          <w:p w14:paraId="76CAF693" w14:textId="77777777" w:rsidR="00976BA4" w:rsidRPr="00976BA4" w:rsidRDefault="001E40E8" w:rsidP="00976BA4">
            <w:pPr>
              <w:keepNext/>
              <w:keepLines/>
              <w:suppressAutoHyphens/>
              <w:spacing w:after="60"/>
              <w:outlineLvl w:val="1"/>
              <w:rPr>
                <w:rFonts w:ascii="Arial" w:eastAsia="Times New Roman" w:hAnsi="Arial" w:cs="Times New Roman"/>
                <w:color w:val="404040"/>
                <w:kern w:val="0"/>
                <w:lang w:eastAsia="fr-FR"/>
                <w14:ligatures w14:val="none"/>
              </w:rPr>
            </w:pPr>
            <w:sdt>
              <w:sdtPr>
                <w:rPr>
                  <w:rFonts w:ascii="Arial" w:eastAsia="Times New Roman" w:hAnsi="Arial" w:cs="Times New Roman"/>
                  <w:color w:val="404040"/>
                  <w:kern w:val="0"/>
                  <w:lang w:eastAsia="fr-FR"/>
                  <w14:ligatures w14:val="none"/>
                </w:rPr>
                <w:id w:val="-819806"/>
                <w:placeholder>
                  <w:docPart w:val="B9BE90383D3747609CD9DB2D621F40A9"/>
                </w:placeholder>
                <w:showingPlcHdr/>
                <w:date>
                  <w:dateFormat w:val="dd/MM/yyyy"/>
                  <w:lid w:val="fr-FR"/>
                  <w:storeMappedDataAs w:val="dateTime"/>
                  <w:calendar w:val="gregorian"/>
                </w:date>
              </w:sdtPr>
              <w:sdtEndPr/>
              <w:sdtContent>
                <w:r w:rsidR="00976BA4" w:rsidRPr="00976BA4">
                  <w:rPr>
                    <w:rFonts w:ascii="Arial Nova Cond" w:eastAsia="Times New Roman" w:hAnsi="Arial Nova Cond" w:cs="Times New Roman"/>
                    <w:color w:val="595959"/>
                    <w:kern w:val="0"/>
                    <w:shd w:val="clear" w:color="auto" w:fill="F2F2F2"/>
                    <w:lang w:eastAsia="fr-FR"/>
                    <w14:ligatures w14:val="none"/>
                  </w:rPr>
                  <w:t>_ _/_ _/_ _ _ _</w:t>
                </w:r>
              </w:sdtContent>
            </w:sdt>
          </w:p>
        </w:tc>
        <w:tc>
          <w:tcPr>
            <w:tcW w:w="1753" w:type="dxa"/>
          </w:tcPr>
          <w:p w14:paraId="6362521F" w14:textId="77777777" w:rsidR="00976BA4" w:rsidRPr="00976BA4" w:rsidRDefault="001E40E8" w:rsidP="00976BA4">
            <w:pPr>
              <w:keepNext/>
              <w:keepLines/>
              <w:suppressAutoHyphens/>
              <w:spacing w:after="60"/>
              <w:outlineLvl w:val="1"/>
              <w:rPr>
                <w:rFonts w:ascii="Arial" w:eastAsia="Times New Roman" w:hAnsi="Arial" w:cs="Times New Roman"/>
                <w:color w:val="404040"/>
                <w:kern w:val="0"/>
                <w:lang w:eastAsia="fr-FR"/>
                <w14:ligatures w14:val="none"/>
              </w:rPr>
            </w:pPr>
            <w:sdt>
              <w:sdtPr>
                <w:rPr>
                  <w:rFonts w:ascii="Arial" w:eastAsia="Times New Roman" w:hAnsi="Arial" w:cs="Arial"/>
                  <w:color w:val="404040"/>
                  <w:kern w:val="0"/>
                  <w:sz w:val="21"/>
                  <w:szCs w:val="21"/>
                  <w:lang w:eastAsia="fr-FR"/>
                  <w14:ligatures w14:val="none"/>
                </w:rPr>
                <w:id w:val="-2020379795"/>
                <w:placeholder>
                  <w:docPart w:val="27B781E0229D4217BD9471F5CFC64B6E"/>
                </w:placeholder>
                <w:showingPlcHdr/>
              </w:sdtPr>
              <w:sdtEndPr/>
              <w:sdtContent>
                <w:r w:rsidR="00976BA4" w:rsidRPr="00976BA4">
                  <w:rPr>
                    <w:rFonts w:ascii="Arial Nova Cond" w:eastAsia="Times New Roman" w:hAnsi="Arial Nova Cond" w:cs="Arial"/>
                    <w:color w:val="595959"/>
                    <w:kern w:val="0"/>
                    <w:sz w:val="21"/>
                    <w:szCs w:val="21"/>
                    <w:shd w:val="clear" w:color="auto" w:fill="F2F2F2"/>
                    <w:lang w:eastAsia="fr-FR"/>
                    <w14:ligatures w14:val="none"/>
                  </w:rPr>
                  <w:t>______</w:t>
                </w:r>
              </w:sdtContent>
            </w:sdt>
          </w:p>
        </w:tc>
      </w:tr>
      <w:tr w:rsidR="00976BA4" w:rsidRPr="00976BA4" w14:paraId="1940BC65" w14:textId="77777777" w:rsidTr="00BE0DF7">
        <w:tc>
          <w:tcPr>
            <w:tcW w:w="2405" w:type="dxa"/>
          </w:tcPr>
          <w:p w14:paraId="593E16DF" w14:textId="77777777" w:rsidR="00976BA4" w:rsidRPr="00976BA4" w:rsidRDefault="001E40E8" w:rsidP="00976BA4">
            <w:pPr>
              <w:keepNext/>
              <w:keepLines/>
              <w:suppressAutoHyphens/>
              <w:spacing w:after="60"/>
              <w:outlineLvl w:val="1"/>
              <w:rPr>
                <w:rFonts w:ascii="Arial" w:eastAsia="Times New Roman" w:hAnsi="Arial" w:cs="Times New Roman"/>
                <w:color w:val="404040"/>
                <w:kern w:val="0"/>
                <w:lang w:eastAsia="fr-FR"/>
                <w14:ligatures w14:val="none"/>
              </w:rPr>
            </w:pPr>
            <w:sdt>
              <w:sdtPr>
                <w:rPr>
                  <w:rFonts w:ascii="Arial" w:eastAsia="Times New Roman" w:hAnsi="Arial" w:cs="Arial"/>
                  <w:color w:val="404040"/>
                  <w:kern w:val="0"/>
                  <w:sz w:val="21"/>
                  <w:szCs w:val="21"/>
                  <w:lang w:eastAsia="fr-FR"/>
                  <w14:ligatures w14:val="none"/>
                </w:rPr>
                <w:id w:val="212937983"/>
                <w:placeholder>
                  <w:docPart w:val="F78522CEC89441F2B6E2270706392E80"/>
                </w:placeholder>
                <w:showingPlcHdr/>
              </w:sdtPr>
              <w:sdtEndPr/>
              <w:sdtContent>
                <w:r w:rsidR="00976BA4" w:rsidRPr="00976BA4">
                  <w:rPr>
                    <w:rFonts w:ascii="Arial Nova Cond" w:eastAsia="Times New Roman" w:hAnsi="Arial Nova Cond" w:cs="Arial"/>
                    <w:color w:val="595959"/>
                    <w:kern w:val="0"/>
                    <w:sz w:val="21"/>
                    <w:szCs w:val="21"/>
                    <w:shd w:val="clear" w:color="auto" w:fill="F2F2F2"/>
                    <w:lang w:eastAsia="fr-FR"/>
                    <w14:ligatures w14:val="none"/>
                  </w:rPr>
                  <w:t>______</w:t>
                </w:r>
              </w:sdtContent>
            </w:sdt>
          </w:p>
        </w:tc>
        <w:tc>
          <w:tcPr>
            <w:tcW w:w="992" w:type="dxa"/>
          </w:tcPr>
          <w:p w14:paraId="3E0044CD" w14:textId="77777777" w:rsidR="00976BA4" w:rsidRPr="00976BA4" w:rsidRDefault="001E40E8" w:rsidP="00976BA4">
            <w:pPr>
              <w:keepNext/>
              <w:keepLines/>
              <w:suppressAutoHyphens/>
              <w:spacing w:after="60"/>
              <w:outlineLvl w:val="1"/>
              <w:rPr>
                <w:rFonts w:ascii="Arial" w:eastAsia="Times New Roman" w:hAnsi="Arial" w:cs="Times New Roman"/>
                <w:color w:val="404040"/>
                <w:kern w:val="0"/>
                <w:lang w:eastAsia="fr-FR"/>
                <w14:ligatures w14:val="none"/>
              </w:rPr>
            </w:pPr>
            <w:sdt>
              <w:sdtPr>
                <w:rPr>
                  <w:rFonts w:ascii="Arial" w:eastAsia="Times New Roman" w:hAnsi="Arial" w:cs="Arial"/>
                  <w:color w:val="404040"/>
                  <w:kern w:val="0"/>
                  <w:sz w:val="21"/>
                  <w:szCs w:val="21"/>
                  <w:lang w:eastAsia="fr-FR"/>
                  <w14:ligatures w14:val="none"/>
                </w:rPr>
                <w:id w:val="-915775046"/>
                <w:placeholder>
                  <w:docPart w:val="3EA78D70348D4E48BF4315B038AC2CFF"/>
                </w:placeholder>
                <w:showingPlcHdr/>
              </w:sdtPr>
              <w:sdtEndPr/>
              <w:sdtContent>
                <w:r w:rsidR="00976BA4" w:rsidRPr="00976BA4">
                  <w:rPr>
                    <w:rFonts w:ascii="Arial Nova Cond" w:eastAsia="Times New Roman" w:hAnsi="Arial Nova Cond" w:cs="Arial"/>
                    <w:color w:val="595959"/>
                    <w:kern w:val="0"/>
                    <w:sz w:val="21"/>
                    <w:szCs w:val="21"/>
                    <w:shd w:val="clear" w:color="auto" w:fill="F2F2F2"/>
                    <w:lang w:eastAsia="fr-FR"/>
                    <w14:ligatures w14:val="none"/>
                  </w:rPr>
                  <w:t>______</w:t>
                </w:r>
              </w:sdtContent>
            </w:sdt>
          </w:p>
        </w:tc>
        <w:tc>
          <w:tcPr>
            <w:tcW w:w="1276" w:type="dxa"/>
          </w:tcPr>
          <w:p w14:paraId="2B5C3382" w14:textId="77777777" w:rsidR="00976BA4" w:rsidRPr="00976BA4" w:rsidRDefault="001E40E8" w:rsidP="00976BA4">
            <w:pPr>
              <w:keepNext/>
              <w:keepLines/>
              <w:suppressAutoHyphens/>
              <w:spacing w:after="60"/>
              <w:outlineLvl w:val="1"/>
              <w:rPr>
                <w:rFonts w:ascii="Arial" w:eastAsia="Times New Roman" w:hAnsi="Arial" w:cs="Times New Roman"/>
                <w:color w:val="404040"/>
                <w:kern w:val="0"/>
                <w:lang w:eastAsia="fr-FR"/>
                <w14:ligatures w14:val="none"/>
              </w:rPr>
            </w:pPr>
            <w:sdt>
              <w:sdtPr>
                <w:rPr>
                  <w:rFonts w:ascii="Arial" w:eastAsia="Times New Roman" w:hAnsi="Arial" w:cs="Arial"/>
                  <w:color w:val="404040"/>
                  <w:kern w:val="0"/>
                  <w:sz w:val="21"/>
                  <w:szCs w:val="21"/>
                  <w:lang w:eastAsia="fr-FR"/>
                  <w14:ligatures w14:val="none"/>
                </w:rPr>
                <w:id w:val="-1474364704"/>
                <w:placeholder>
                  <w:docPart w:val="468B3662FD0B4DE3B32B565DA6CFD273"/>
                </w:placeholder>
                <w:showingPlcHdr/>
              </w:sdtPr>
              <w:sdtEndPr/>
              <w:sdtContent>
                <w:r w:rsidR="00976BA4" w:rsidRPr="00976BA4">
                  <w:rPr>
                    <w:rFonts w:ascii="Arial Nova Cond" w:eastAsia="Times New Roman" w:hAnsi="Arial Nova Cond" w:cs="Arial"/>
                    <w:color w:val="595959"/>
                    <w:kern w:val="0"/>
                    <w:sz w:val="21"/>
                    <w:szCs w:val="21"/>
                    <w:shd w:val="clear" w:color="auto" w:fill="F2F2F2"/>
                    <w:lang w:eastAsia="fr-FR"/>
                    <w14:ligatures w14:val="none"/>
                  </w:rPr>
                  <w:t>______</w:t>
                </w:r>
              </w:sdtContent>
            </w:sdt>
          </w:p>
        </w:tc>
        <w:tc>
          <w:tcPr>
            <w:tcW w:w="1745" w:type="dxa"/>
          </w:tcPr>
          <w:p w14:paraId="0B30BD33" w14:textId="77777777" w:rsidR="00976BA4" w:rsidRPr="00976BA4" w:rsidRDefault="001E40E8" w:rsidP="00976BA4">
            <w:pPr>
              <w:keepNext/>
              <w:keepLines/>
              <w:suppressAutoHyphens/>
              <w:spacing w:after="60"/>
              <w:outlineLvl w:val="1"/>
              <w:rPr>
                <w:rFonts w:ascii="Arial" w:eastAsia="Times New Roman" w:hAnsi="Arial" w:cs="Times New Roman"/>
                <w:color w:val="404040"/>
                <w:kern w:val="0"/>
                <w:lang w:eastAsia="fr-FR"/>
                <w14:ligatures w14:val="none"/>
              </w:rPr>
            </w:pPr>
            <w:sdt>
              <w:sdtPr>
                <w:rPr>
                  <w:rFonts w:ascii="Arial" w:eastAsia="Times New Roman" w:hAnsi="Arial" w:cs="Times New Roman"/>
                  <w:color w:val="404040"/>
                  <w:kern w:val="0"/>
                  <w:lang w:eastAsia="fr-FR"/>
                  <w14:ligatures w14:val="none"/>
                </w:rPr>
                <w:id w:val="1359002492"/>
                <w:placeholder>
                  <w:docPart w:val="EA787866E87D4BFFAB21A6F31F1B6F54"/>
                </w:placeholder>
                <w:showingPlcHdr/>
                <w:date>
                  <w:dateFormat w:val="dd/MM/yyyy"/>
                  <w:lid w:val="fr-FR"/>
                  <w:storeMappedDataAs w:val="dateTime"/>
                  <w:calendar w:val="gregorian"/>
                </w:date>
              </w:sdtPr>
              <w:sdtEndPr/>
              <w:sdtContent>
                <w:r w:rsidR="00976BA4" w:rsidRPr="00976BA4">
                  <w:rPr>
                    <w:rFonts w:ascii="Arial Nova Cond" w:eastAsia="Times New Roman" w:hAnsi="Arial Nova Cond" w:cs="Times New Roman"/>
                    <w:color w:val="595959"/>
                    <w:kern w:val="0"/>
                    <w:shd w:val="clear" w:color="auto" w:fill="F2F2F2"/>
                    <w:lang w:eastAsia="fr-FR"/>
                    <w14:ligatures w14:val="none"/>
                  </w:rPr>
                  <w:t>_ _/_ _/_ _ _ _</w:t>
                </w:r>
              </w:sdtContent>
            </w:sdt>
          </w:p>
        </w:tc>
        <w:tc>
          <w:tcPr>
            <w:tcW w:w="1605" w:type="dxa"/>
          </w:tcPr>
          <w:p w14:paraId="67D6FF21" w14:textId="77777777" w:rsidR="00976BA4" w:rsidRPr="00976BA4" w:rsidRDefault="001E40E8" w:rsidP="00976BA4">
            <w:pPr>
              <w:keepNext/>
              <w:keepLines/>
              <w:suppressAutoHyphens/>
              <w:spacing w:after="60"/>
              <w:outlineLvl w:val="1"/>
              <w:rPr>
                <w:rFonts w:ascii="Arial" w:eastAsia="Times New Roman" w:hAnsi="Arial" w:cs="Times New Roman"/>
                <w:color w:val="404040"/>
                <w:kern w:val="0"/>
                <w:lang w:eastAsia="fr-FR"/>
                <w14:ligatures w14:val="none"/>
              </w:rPr>
            </w:pPr>
            <w:sdt>
              <w:sdtPr>
                <w:rPr>
                  <w:rFonts w:ascii="Arial" w:eastAsia="Times New Roman" w:hAnsi="Arial" w:cs="Times New Roman"/>
                  <w:color w:val="404040"/>
                  <w:kern w:val="0"/>
                  <w:lang w:eastAsia="fr-FR"/>
                  <w14:ligatures w14:val="none"/>
                </w:rPr>
                <w:id w:val="-851024891"/>
                <w:placeholder>
                  <w:docPart w:val="A5519E9BD55B4D63A4FCF892C01FBDFF"/>
                </w:placeholder>
                <w:showingPlcHdr/>
                <w:date>
                  <w:dateFormat w:val="dd/MM/yyyy"/>
                  <w:lid w:val="fr-FR"/>
                  <w:storeMappedDataAs w:val="dateTime"/>
                  <w:calendar w:val="gregorian"/>
                </w:date>
              </w:sdtPr>
              <w:sdtEndPr/>
              <w:sdtContent>
                <w:r w:rsidR="00976BA4" w:rsidRPr="00976BA4">
                  <w:rPr>
                    <w:rFonts w:ascii="Arial Nova Cond" w:eastAsia="Times New Roman" w:hAnsi="Arial Nova Cond" w:cs="Times New Roman"/>
                    <w:color w:val="595959"/>
                    <w:kern w:val="0"/>
                    <w:shd w:val="clear" w:color="auto" w:fill="F2F2F2"/>
                    <w:lang w:eastAsia="fr-FR"/>
                    <w14:ligatures w14:val="none"/>
                  </w:rPr>
                  <w:t>_ _/_ _/_ _ _ _</w:t>
                </w:r>
              </w:sdtContent>
            </w:sdt>
          </w:p>
        </w:tc>
        <w:tc>
          <w:tcPr>
            <w:tcW w:w="1753" w:type="dxa"/>
          </w:tcPr>
          <w:p w14:paraId="3E067845" w14:textId="77777777" w:rsidR="00976BA4" w:rsidRPr="00976BA4" w:rsidRDefault="001E40E8" w:rsidP="00976BA4">
            <w:pPr>
              <w:keepNext/>
              <w:keepLines/>
              <w:suppressAutoHyphens/>
              <w:spacing w:after="60"/>
              <w:outlineLvl w:val="1"/>
              <w:rPr>
                <w:rFonts w:ascii="Arial" w:eastAsia="Times New Roman" w:hAnsi="Arial" w:cs="Times New Roman"/>
                <w:color w:val="404040"/>
                <w:kern w:val="0"/>
                <w:lang w:eastAsia="fr-FR"/>
                <w14:ligatures w14:val="none"/>
              </w:rPr>
            </w:pPr>
            <w:sdt>
              <w:sdtPr>
                <w:rPr>
                  <w:rFonts w:ascii="Arial" w:eastAsia="Times New Roman" w:hAnsi="Arial" w:cs="Arial"/>
                  <w:color w:val="404040"/>
                  <w:kern w:val="0"/>
                  <w:sz w:val="21"/>
                  <w:szCs w:val="21"/>
                  <w:lang w:eastAsia="fr-FR"/>
                  <w14:ligatures w14:val="none"/>
                </w:rPr>
                <w:id w:val="-563330995"/>
                <w:placeholder>
                  <w:docPart w:val="3507DDE399A54A8EA75705F0AE9E4C38"/>
                </w:placeholder>
                <w:showingPlcHdr/>
              </w:sdtPr>
              <w:sdtEndPr/>
              <w:sdtContent>
                <w:r w:rsidR="00976BA4" w:rsidRPr="00976BA4">
                  <w:rPr>
                    <w:rFonts w:ascii="Arial Nova Cond" w:eastAsia="Times New Roman" w:hAnsi="Arial Nova Cond" w:cs="Arial"/>
                    <w:color w:val="595959"/>
                    <w:kern w:val="0"/>
                    <w:sz w:val="21"/>
                    <w:szCs w:val="21"/>
                    <w:shd w:val="clear" w:color="auto" w:fill="F2F2F2"/>
                    <w:lang w:eastAsia="fr-FR"/>
                    <w14:ligatures w14:val="none"/>
                  </w:rPr>
                  <w:t>______</w:t>
                </w:r>
              </w:sdtContent>
            </w:sdt>
          </w:p>
        </w:tc>
      </w:tr>
      <w:tr w:rsidR="00976BA4" w:rsidRPr="00976BA4" w14:paraId="1252C27C" w14:textId="77777777" w:rsidTr="00BE0DF7">
        <w:tc>
          <w:tcPr>
            <w:tcW w:w="2405" w:type="dxa"/>
          </w:tcPr>
          <w:p w14:paraId="6388338C" w14:textId="77777777" w:rsidR="00976BA4" w:rsidRPr="00976BA4" w:rsidRDefault="001E40E8" w:rsidP="00976BA4">
            <w:pPr>
              <w:keepNext/>
              <w:keepLines/>
              <w:suppressAutoHyphens/>
              <w:spacing w:after="60"/>
              <w:outlineLvl w:val="1"/>
              <w:rPr>
                <w:rFonts w:ascii="Arial" w:eastAsia="Times New Roman" w:hAnsi="Arial" w:cs="Times New Roman"/>
                <w:color w:val="404040"/>
                <w:kern w:val="0"/>
                <w:lang w:eastAsia="fr-FR"/>
                <w14:ligatures w14:val="none"/>
              </w:rPr>
            </w:pPr>
            <w:sdt>
              <w:sdtPr>
                <w:rPr>
                  <w:rFonts w:ascii="Arial" w:eastAsia="Times New Roman" w:hAnsi="Arial" w:cs="Arial"/>
                  <w:color w:val="404040"/>
                  <w:kern w:val="0"/>
                  <w:sz w:val="21"/>
                  <w:szCs w:val="21"/>
                  <w:lang w:eastAsia="fr-FR"/>
                  <w14:ligatures w14:val="none"/>
                </w:rPr>
                <w:id w:val="-1559317940"/>
                <w:placeholder>
                  <w:docPart w:val="6F7AE4172B9049678DD5531AEB1FE9FE"/>
                </w:placeholder>
                <w:showingPlcHdr/>
              </w:sdtPr>
              <w:sdtEndPr/>
              <w:sdtContent>
                <w:r w:rsidR="00976BA4" w:rsidRPr="00976BA4">
                  <w:rPr>
                    <w:rFonts w:ascii="Arial Nova Cond" w:eastAsia="Times New Roman" w:hAnsi="Arial Nova Cond" w:cs="Arial"/>
                    <w:color w:val="595959"/>
                    <w:kern w:val="0"/>
                    <w:sz w:val="21"/>
                    <w:szCs w:val="21"/>
                    <w:shd w:val="clear" w:color="auto" w:fill="F2F2F2"/>
                    <w:lang w:eastAsia="fr-FR"/>
                    <w14:ligatures w14:val="none"/>
                  </w:rPr>
                  <w:t>______</w:t>
                </w:r>
              </w:sdtContent>
            </w:sdt>
          </w:p>
        </w:tc>
        <w:tc>
          <w:tcPr>
            <w:tcW w:w="992" w:type="dxa"/>
          </w:tcPr>
          <w:p w14:paraId="7B2E7F49" w14:textId="77777777" w:rsidR="00976BA4" w:rsidRPr="00976BA4" w:rsidRDefault="001E40E8" w:rsidP="00976BA4">
            <w:pPr>
              <w:keepNext/>
              <w:keepLines/>
              <w:suppressAutoHyphens/>
              <w:spacing w:after="60"/>
              <w:outlineLvl w:val="1"/>
              <w:rPr>
                <w:rFonts w:ascii="Arial" w:eastAsia="Times New Roman" w:hAnsi="Arial" w:cs="Times New Roman"/>
                <w:color w:val="404040"/>
                <w:kern w:val="0"/>
                <w:lang w:eastAsia="fr-FR"/>
                <w14:ligatures w14:val="none"/>
              </w:rPr>
            </w:pPr>
            <w:sdt>
              <w:sdtPr>
                <w:rPr>
                  <w:rFonts w:ascii="Arial" w:eastAsia="Times New Roman" w:hAnsi="Arial" w:cs="Arial"/>
                  <w:color w:val="404040"/>
                  <w:kern w:val="0"/>
                  <w:sz w:val="21"/>
                  <w:szCs w:val="21"/>
                  <w:lang w:eastAsia="fr-FR"/>
                  <w14:ligatures w14:val="none"/>
                </w:rPr>
                <w:id w:val="-1001888044"/>
                <w:placeholder>
                  <w:docPart w:val="8A27FC8E6ACF41ED99E1EBD2E7D75CAE"/>
                </w:placeholder>
                <w:showingPlcHdr/>
              </w:sdtPr>
              <w:sdtEndPr/>
              <w:sdtContent>
                <w:r w:rsidR="00976BA4" w:rsidRPr="00976BA4">
                  <w:rPr>
                    <w:rFonts w:ascii="Arial Nova Cond" w:eastAsia="Times New Roman" w:hAnsi="Arial Nova Cond" w:cs="Arial"/>
                    <w:color w:val="595959"/>
                    <w:kern w:val="0"/>
                    <w:sz w:val="21"/>
                    <w:szCs w:val="21"/>
                    <w:shd w:val="clear" w:color="auto" w:fill="F2F2F2"/>
                    <w:lang w:eastAsia="fr-FR"/>
                    <w14:ligatures w14:val="none"/>
                  </w:rPr>
                  <w:t>______</w:t>
                </w:r>
              </w:sdtContent>
            </w:sdt>
          </w:p>
        </w:tc>
        <w:tc>
          <w:tcPr>
            <w:tcW w:w="1276" w:type="dxa"/>
          </w:tcPr>
          <w:p w14:paraId="41D61645" w14:textId="77777777" w:rsidR="00976BA4" w:rsidRPr="00976BA4" w:rsidRDefault="001E40E8" w:rsidP="00976BA4">
            <w:pPr>
              <w:keepNext/>
              <w:keepLines/>
              <w:suppressAutoHyphens/>
              <w:spacing w:after="60"/>
              <w:outlineLvl w:val="1"/>
              <w:rPr>
                <w:rFonts w:ascii="Arial" w:eastAsia="Times New Roman" w:hAnsi="Arial" w:cs="Times New Roman"/>
                <w:color w:val="404040"/>
                <w:kern w:val="0"/>
                <w:lang w:eastAsia="fr-FR"/>
                <w14:ligatures w14:val="none"/>
              </w:rPr>
            </w:pPr>
            <w:sdt>
              <w:sdtPr>
                <w:rPr>
                  <w:rFonts w:ascii="Arial" w:eastAsia="Times New Roman" w:hAnsi="Arial" w:cs="Arial"/>
                  <w:color w:val="404040"/>
                  <w:kern w:val="0"/>
                  <w:sz w:val="21"/>
                  <w:szCs w:val="21"/>
                  <w:lang w:eastAsia="fr-FR"/>
                  <w14:ligatures w14:val="none"/>
                </w:rPr>
                <w:id w:val="-440839736"/>
                <w:placeholder>
                  <w:docPart w:val="8114A5CA16584FB78D13937329119894"/>
                </w:placeholder>
                <w:showingPlcHdr/>
              </w:sdtPr>
              <w:sdtEndPr/>
              <w:sdtContent>
                <w:r w:rsidR="00976BA4" w:rsidRPr="00976BA4">
                  <w:rPr>
                    <w:rFonts w:ascii="Arial Nova Cond" w:eastAsia="Times New Roman" w:hAnsi="Arial Nova Cond" w:cs="Arial"/>
                    <w:color w:val="595959"/>
                    <w:kern w:val="0"/>
                    <w:sz w:val="21"/>
                    <w:szCs w:val="21"/>
                    <w:shd w:val="clear" w:color="auto" w:fill="F2F2F2"/>
                    <w:lang w:eastAsia="fr-FR"/>
                    <w14:ligatures w14:val="none"/>
                  </w:rPr>
                  <w:t>______</w:t>
                </w:r>
              </w:sdtContent>
            </w:sdt>
          </w:p>
        </w:tc>
        <w:tc>
          <w:tcPr>
            <w:tcW w:w="1745" w:type="dxa"/>
          </w:tcPr>
          <w:p w14:paraId="4D212D8E" w14:textId="77777777" w:rsidR="00976BA4" w:rsidRPr="00976BA4" w:rsidRDefault="001E40E8" w:rsidP="00976BA4">
            <w:pPr>
              <w:keepNext/>
              <w:keepLines/>
              <w:suppressAutoHyphens/>
              <w:spacing w:after="60"/>
              <w:outlineLvl w:val="1"/>
              <w:rPr>
                <w:rFonts w:ascii="Arial" w:eastAsia="Times New Roman" w:hAnsi="Arial" w:cs="Times New Roman"/>
                <w:color w:val="404040"/>
                <w:kern w:val="0"/>
                <w:lang w:eastAsia="fr-FR"/>
                <w14:ligatures w14:val="none"/>
              </w:rPr>
            </w:pPr>
            <w:sdt>
              <w:sdtPr>
                <w:rPr>
                  <w:rFonts w:ascii="Arial" w:eastAsia="Times New Roman" w:hAnsi="Arial" w:cs="Times New Roman"/>
                  <w:color w:val="404040"/>
                  <w:kern w:val="0"/>
                  <w:lang w:eastAsia="fr-FR"/>
                  <w14:ligatures w14:val="none"/>
                </w:rPr>
                <w:id w:val="1067222374"/>
                <w:placeholder>
                  <w:docPart w:val="5C721598A1AA48549D77C206A8A5E56E"/>
                </w:placeholder>
                <w:showingPlcHdr/>
                <w:date>
                  <w:dateFormat w:val="dd/MM/yyyy"/>
                  <w:lid w:val="fr-FR"/>
                  <w:storeMappedDataAs w:val="dateTime"/>
                  <w:calendar w:val="gregorian"/>
                </w:date>
              </w:sdtPr>
              <w:sdtEndPr/>
              <w:sdtContent>
                <w:r w:rsidR="00976BA4" w:rsidRPr="00976BA4">
                  <w:rPr>
                    <w:rFonts w:ascii="Arial Nova Cond" w:eastAsia="Times New Roman" w:hAnsi="Arial Nova Cond" w:cs="Times New Roman"/>
                    <w:color w:val="595959"/>
                    <w:kern w:val="0"/>
                    <w:shd w:val="clear" w:color="auto" w:fill="F2F2F2"/>
                    <w:lang w:eastAsia="fr-FR"/>
                    <w14:ligatures w14:val="none"/>
                  </w:rPr>
                  <w:t>_ _/_ _/_ _ _ _</w:t>
                </w:r>
              </w:sdtContent>
            </w:sdt>
          </w:p>
        </w:tc>
        <w:tc>
          <w:tcPr>
            <w:tcW w:w="1605" w:type="dxa"/>
          </w:tcPr>
          <w:p w14:paraId="0CDD8E49" w14:textId="77777777" w:rsidR="00976BA4" w:rsidRPr="00976BA4" w:rsidRDefault="001E40E8" w:rsidP="00976BA4">
            <w:pPr>
              <w:keepNext/>
              <w:keepLines/>
              <w:suppressAutoHyphens/>
              <w:spacing w:after="60"/>
              <w:outlineLvl w:val="1"/>
              <w:rPr>
                <w:rFonts w:ascii="Arial" w:eastAsia="Times New Roman" w:hAnsi="Arial" w:cs="Times New Roman"/>
                <w:color w:val="404040"/>
                <w:kern w:val="0"/>
                <w:lang w:eastAsia="fr-FR"/>
                <w14:ligatures w14:val="none"/>
              </w:rPr>
            </w:pPr>
            <w:sdt>
              <w:sdtPr>
                <w:rPr>
                  <w:rFonts w:ascii="Arial" w:eastAsia="Times New Roman" w:hAnsi="Arial" w:cs="Times New Roman"/>
                  <w:color w:val="404040"/>
                  <w:kern w:val="0"/>
                  <w:lang w:eastAsia="fr-FR"/>
                  <w14:ligatures w14:val="none"/>
                </w:rPr>
                <w:id w:val="-884173399"/>
                <w:placeholder>
                  <w:docPart w:val="66DED3BD43D042409D31AB08C00FDDE5"/>
                </w:placeholder>
                <w:showingPlcHdr/>
                <w:date>
                  <w:dateFormat w:val="dd/MM/yyyy"/>
                  <w:lid w:val="fr-FR"/>
                  <w:storeMappedDataAs w:val="dateTime"/>
                  <w:calendar w:val="gregorian"/>
                </w:date>
              </w:sdtPr>
              <w:sdtEndPr/>
              <w:sdtContent>
                <w:r w:rsidR="00976BA4" w:rsidRPr="00976BA4">
                  <w:rPr>
                    <w:rFonts w:ascii="Arial Nova Cond" w:eastAsia="Times New Roman" w:hAnsi="Arial Nova Cond" w:cs="Times New Roman"/>
                    <w:color w:val="595959"/>
                    <w:kern w:val="0"/>
                    <w:shd w:val="clear" w:color="auto" w:fill="F2F2F2"/>
                    <w:lang w:eastAsia="fr-FR"/>
                    <w14:ligatures w14:val="none"/>
                  </w:rPr>
                  <w:t>_ _/_ _/_ _ _ _</w:t>
                </w:r>
              </w:sdtContent>
            </w:sdt>
          </w:p>
        </w:tc>
        <w:tc>
          <w:tcPr>
            <w:tcW w:w="1753" w:type="dxa"/>
          </w:tcPr>
          <w:p w14:paraId="2AA83700" w14:textId="77777777" w:rsidR="00976BA4" w:rsidRPr="00976BA4" w:rsidRDefault="001E40E8" w:rsidP="00976BA4">
            <w:pPr>
              <w:keepNext/>
              <w:keepLines/>
              <w:suppressAutoHyphens/>
              <w:spacing w:after="60"/>
              <w:outlineLvl w:val="1"/>
              <w:rPr>
                <w:rFonts w:ascii="Arial" w:eastAsia="Times New Roman" w:hAnsi="Arial" w:cs="Times New Roman"/>
                <w:color w:val="404040"/>
                <w:kern w:val="0"/>
                <w:lang w:eastAsia="fr-FR"/>
                <w14:ligatures w14:val="none"/>
              </w:rPr>
            </w:pPr>
            <w:sdt>
              <w:sdtPr>
                <w:rPr>
                  <w:rFonts w:ascii="Arial" w:eastAsia="Times New Roman" w:hAnsi="Arial" w:cs="Arial"/>
                  <w:color w:val="404040"/>
                  <w:kern w:val="0"/>
                  <w:sz w:val="21"/>
                  <w:szCs w:val="21"/>
                  <w:lang w:eastAsia="fr-FR"/>
                  <w14:ligatures w14:val="none"/>
                </w:rPr>
                <w:id w:val="-340865030"/>
                <w:placeholder>
                  <w:docPart w:val="75BBBD9459284A0FAB59A2FEAB98B04F"/>
                </w:placeholder>
                <w:showingPlcHdr/>
              </w:sdtPr>
              <w:sdtEndPr/>
              <w:sdtContent>
                <w:r w:rsidR="00976BA4" w:rsidRPr="00976BA4">
                  <w:rPr>
                    <w:rFonts w:ascii="Arial Nova Cond" w:eastAsia="Times New Roman" w:hAnsi="Arial Nova Cond" w:cs="Arial"/>
                    <w:color w:val="595959"/>
                    <w:kern w:val="0"/>
                    <w:sz w:val="21"/>
                    <w:szCs w:val="21"/>
                    <w:shd w:val="clear" w:color="auto" w:fill="F2F2F2"/>
                    <w:lang w:eastAsia="fr-FR"/>
                    <w14:ligatures w14:val="none"/>
                  </w:rPr>
                  <w:t>______</w:t>
                </w:r>
              </w:sdtContent>
            </w:sdt>
          </w:p>
        </w:tc>
      </w:tr>
    </w:tbl>
    <w:p w14:paraId="0BFBCD77" w14:textId="77777777" w:rsidR="00976BA4" w:rsidRPr="00976BA4" w:rsidRDefault="00976BA4" w:rsidP="00976BA4">
      <w:pPr>
        <w:keepNext/>
        <w:keepLines/>
        <w:suppressAutoHyphens/>
        <w:spacing w:after="60" w:line="240" w:lineRule="auto"/>
        <w:outlineLvl w:val="1"/>
        <w:rPr>
          <w:rFonts w:ascii="Arial" w:eastAsia="Times New Roman" w:hAnsi="Arial" w:cs="Times New Roman"/>
          <w:color w:val="404040"/>
          <w:kern w:val="0"/>
          <w:lang w:eastAsia="fr-FR"/>
          <w14:ligatures w14:val="none"/>
        </w:rPr>
      </w:pPr>
    </w:p>
    <w:p w14:paraId="56060D78" w14:textId="77777777" w:rsidR="00976BA4" w:rsidRPr="00976BA4" w:rsidRDefault="00976BA4" w:rsidP="00976BA4">
      <w:pPr>
        <w:spacing w:after="60"/>
        <w:rPr>
          <w:rFonts w:ascii="Arial Narrow" w:eastAsia="Times New Roman" w:hAnsi="Arial Narrow" w:cs="Times New Roman"/>
          <w:bCs/>
          <w:color w:val="000000"/>
          <w:kern w:val="0"/>
          <w:sz w:val="36"/>
          <w:szCs w:val="26"/>
          <w:lang w:eastAsia="fr-FR"/>
          <w14:ligatures w14:val="none"/>
        </w:rPr>
      </w:pPr>
      <w:r w:rsidRPr="00976BA4">
        <w:rPr>
          <w:rFonts w:ascii="Arial Narrow" w:eastAsia="Times New Roman" w:hAnsi="Arial Narrow" w:cs="Times New Roman"/>
          <w:bCs/>
          <w:color w:val="000000"/>
          <w:kern w:val="0"/>
          <w:sz w:val="36"/>
          <w:szCs w:val="26"/>
          <w:lang w:eastAsia="fr-FR"/>
          <w14:ligatures w14:val="none"/>
        </w:rPr>
        <w:t>Effet(s) indésirable(s)</w:t>
      </w:r>
    </w:p>
    <w:p w14:paraId="413F9A1F" w14:textId="77777777" w:rsidR="00976BA4" w:rsidRPr="00976BA4" w:rsidRDefault="00976BA4" w:rsidP="00976BA4">
      <w:pPr>
        <w:keepNext/>
        <w:keepLines/>
        <w:suppressAutoHyphens/>
        <w:spacing w:after="60" w:line="240" w:lineRule="auto"/>
        <w:ind w:left="360" w:hanging="360"/>
        <w:outlineLvl w:val="1"/>
        <w:rPr>
          <w:rFonts w:ascii="Arial" w:eastAsia="Times New Roman" w:hAnsi="Arial" w:cs="Times New Roman"/>
          <w:color w:val="404040"/>
          <w:kern w:val="0"/>
          <w:lang w:eastAsia="fr-FR"/>
          <w14:ligatures w14:val="none"/>
        </w:rPr>
      </w:pPr>
      <w:r w:rsidRPr="00976BA4">
        <w:rPr>
          <w:rFonts w:ascii="Arial" w:eastAsia="Times New Roman" w:hAnsi="Arial" w:cs="Times New Roman"/>
          <w:color w:val="404040"/>
          <w:kern w:val="0"/>
          <w:lang w:eastAsia="fr-FR"/>
          <w14:ligatures w14:val="none"/>
        </w:rPr>
        <w:t xml:space="preserve">Date d’apparition </w:t>
      </w:r>
      <w:r w:rsidRPr="00976BA4">
        <w:rPr>
          <w:rFonts w:ascii="Arial Narrow" w:eastAsia="Times New Roman" w:hAnsi="Arial Narrow" w:cs="Arial"/>
          <w:color w:val="000000"/>
          <w:kern w:val="0"/>
          <w:sz w:val="26"/>
          <w:lang w:eastAsia="fr-FR"/>
          <w14:ligatures w14:val="none"/>
        </w:rPr>
        <w:t>:</w:t>
      </w:r>
      <w:r w:rsidRPr="00976BA4">
        <w:rPr>
          <w:rFonts w:ascii="Arial" w:eastAsia="Times New Roman" w:hAnsi="Arial" w:cs="Times New Roman"/>
          <w:color w:val="404040"/>
          <w:kern w:val="0"/>
          <w:lang w:eastAsia="fr-FR"/>
          <w14:ligatures w14:val="none"/>
        </w:rPr>
        <w:t xml:space="preserve"> </w:t>
      </w:r>
      <w:sdt>
        <w:sdtPr>
          <w:rPr>
            <w:rFonts w:ascii="Arial" w:eastAsia="Times New Roman" w:hAnsi="Arial" w:cs="Times New Roman"/>
            <w:color w:val="404040"/>
            <w:kern w:val="0"/>
            <w:lang w:eastAsia="fr-FR"/>
            <w14:ligatures w14:val="none"/>
          </w:rPr>
          <w:id w:val="-1706099654"/>
          <w:placeholder>
            <w:docPart w:val="929AEB114D2845B0A9C4D9D17497B048"/>
          </w:placeholder>
          <w:showingPlcHdr/>
          <w:date>
            <w:dateFormat w:val="dd/MM/yyyy"/>
            <w:lid w:val="fr-FR"/>
            <w:storeMappedDataAs w:val="dateTime"/>
            <w:calendar w:val="gregorian"/>
          </w:date>
        </w:sdtPr>
        <w:sdtEndPr/>
        <w:sdtContent>
          <w:r w:rsidRPr="00976BA4">
            <w:rPr>
              <w:rFonts w:ascii="Arial Nova Cond" w:eastAsia="Times New Roman" w:hAnsi="Arial Nova Cond" w:cs="Times New Roman"/>
              <w:color w:val="595959"/>
              <w:kern w:val="0"/>
              <w:shd w:val="clear" w:color="auto" w:fill="F2F2F2"/>
              <w:lang w:eastAsia="fr-FR"/>
              <w14:ligatures w14:val="none"/>
            </w:rPr>
            <w:t>_ _/_ _/_ _ _ _</w:t>
          </w:r>
        </w:sdtContent>
      </w:sdt>
      <w:r w:rsidRPr="00976BA4">
        <w:rPr>
          <w:rFonts w:ascii="Arial" w:eastAsia="Times New Roman" w:hAnsi="Arial" w:cs="Times New Roman"/>
          <w:color w:val="404040"/>
          <w:kern w:val="0"/>
          <w:lang w:eastAsia="fr-FR"/>
          <w14:ligatures w14:val="none"/>
        </w:rPr>
        <w:tab/>
      </w:r>
      <w:r w:rsidRPr="00976BA4">
        <w:rPr>
          <w:rFonts w:ascii="Arial" w:eastAsia="Times New Roman" w:hAnsi="Arial" w:cs="Times New Roman"/>
          <w:color w:val="404040"/>
          <w:kern w:val="0"/>
          <w:lang w:eastAsia="fr-FR"/>
          <w14:ligatures w14:val="none"/>
        </w:rPr>
        <w:tab/>
        <w:t>Date de fin</w:t>
      </w:r>
      <w:r w:rsidRPr="00976BA4">
        <w:rPr>
          <w:rFonts w:ascii="Arial Narrow" w:eastAsia="Times New Roman" w:hAnsi="Arial Narrow" w:cs="Arial"/>
          <w:color w:val="000000"/>
          <w:kern w:val="0"/>
          <w:sz w:val="26"/>
          <w:lang w:eastAsia="fr-FR"/>
          <w14:ligatures w14:val="none"/>
        </w:rPr>
        <w:t> :</w:t>
      </w:r>
      <w:r w:rsidRPr="00976BA4">
        <w:rPr>
          <w:rFonts w:ascii="Arial" w:eastAsia="Times New Roman" w:hAnsi="Arial" w:cs="Times New Roman"/>
          <w:color w:val="404040"/>
          <w:kern w:val="0"/>
          <w:lang w:eastAsia="fr-FR"/>
          <w14:ligatures w14:val="none"/>
        </w:rPr>
        <w:t xml:space="preserve"> </w:t>
      </w:r>
      <w:sdt>
        <w:sdtPr>
          <w:rPr>
            <w:rFonts w:ascii="Arial" w:eastAsia="Times New Roman" w:hAnsi="Arial" w:cs="Times New Roman"/>
            <w:color w:val="404040"/>
            <w:kern w:val="0"/>
            <w:lang w:eastAsia="fr-FR"/>
            <w14:ligatures w14:val="none"/>
          </w:rPr>
          <w:id w:val="-898830725"/>
          <w:placeholder>
            <w:docPart w:val="F73FD0BE4F9A478F9E619749C4CA45A3"/>
          </w:placeholder>
          <w:showingPlcHdr/>
          <w:date>
            <w:dateFormat w:val="dd/MM/yyyy"/>
            <w:lid w:val="fr-FR"/>
            <w:storeMappedDataAs w:val="dateTime"/>
            <w:calendar w:val="gregorian"/>
          </w:date>
        </w:sdtPr>
        <w:sdtEndPr/>
        <w:sdtContent>
          <w:r w:rsidRPr="00976BA4">
            <w:rPr>
              <w:rFonts w:ascii="Arial Nova Cond" w:eastAsia="Times New Roman" w:hAnsi="Arial Nova Cond" w:cs="Times New Roman"/>
              <w:color w:val="595959"/>
              <w:kern w:val="0"/>
              <w:shd w:val="clear" w:color="auto" w:fill="F2F2F2"/>
              <w:lang w:eastAsia="fr-FR"/>
              <w14:ligatures w14:val="none"/>
            </w:rPr>
            <w:t>_ _/_ _/_ _ _ _</w:t>
          </w:r>
        </w:sdtContent>
      </w:sdt>
    </w:p>
    <w:p w14:paraId="400875D2" w14:textId="77777777" w:rsidR="00976BA4" w:rsidRPr="00976BA4" w:rsidRDefault="00976BA4" w:rsidP="00976BA4">
      <w:pPr>
        <w:keepNext/>
        <w:keepLines/>
        <w:tabs>
          <w:tab w:val="left" w:pos="4185"/>
        </w:tabs>
        <w:suppressAutoHyphens/>
        <w:spacing w:after="60" w:line="240" w:lineRule="auto"/>
        <w:ind w:left="360" w:hanging="360"/>
        <w:outlineLvl w:val="1"/>
        <w:rPr>
          <w:rFonts w:ascii="Arial" w:eastAsia="Times New Roman" w:hAnsi="Arial" w:cs="Arial"/>
          <w:color w:val="404040"/>
          <w:kern w:val="0"/>
          <w:sz w:val="21"/>
          <w:szCs w:val="21"/>
          <w:lang w:eastAsia="fr-FR"/>
          <w14:ligatures w14:val="none"/>
        </w:rPr>
      </w:pPr>
      <w:r w:rsidRPr="00976BA4">
        <w:rPr>
          <w:rFonts w:ascii="Arial" w:eastAsia="Times New Roman" w:hAnsi="Arial" w:cs="Times New Roman"/>
          <w:color w:val="404040"/>
          <w:kern w:val="0"/>
          <w:lang w:eastAsia="fr-FR"/>
          <w14:ligatures w14:val="none"/>
        </w:rPr>
        <w:t xml:space="preserve">Durée approximative (jour, heure, minute) : </w:t>
      </w:r>
      <w:sdt>
        <w:sdtPr>
          <w:rPr>
            <w:rFonts w:ascii="Arial" w:eastAsia="Times New Roman" w:hAnsi="Arial" w:cs="Arial"/>
            <w:color w:val="404040"/>
            <w:kern w:val="0"/>
            <w:sz w:val="21"/>
            <w:szCs w:val="21"/>
            <w:lang w:eastAsia="fr-FR"/>
            <w14:ligatures w14:val="none"/>
          </w:rPr>
          <w:id w:val="-73128490"/>
          <w:placeholder>
            <w:docPart w:val="8B61F763B66B4743965A44615FD8B4AB"/>
          </w:placeholder>
          <w:showingPlcHdr/>
        </w:sdtPr>
        <w:sdtEndPr/>
        <w:sdtContent>
          <w:r w:rsidRPr="00976BA4">
            <w:rPr>
              <w:rFonts w:ascii="Arial Nova Cond" w:eastAsia="Times New Roman" w:hAnsi="Arial Nova Cond" w:cs="Arial"/>
              <w:color w:val="595959"/>
              <w:kern w:val="0"/>
              <w:sz w:val="21"/>
              <w:szCs w:val="21"/>
              <w:shd w:val="clear" w:color="auto" w:fill="F2F2F2"/>
              <w:lang w:eastAsia="fr-FR"/>
              <w14:ligatures w14:val="none"/>
            </w:rPr>
            <w:t>________________</w:t>
          </w:r>
        </w:sdtContent>
      </w:sdt>
    </w:p>
    <w:p w14:paraId="1F9CDBF9" w14:textId="77777777" w:rsidR="00976BA4" w:rsidRPr="00976BA4" w:rsidRDefault="00976BA4" w:rsidP="00976BA4">
      <w:pPr>
        <w:keepNext/>
        <w:keepLines/>
        <w:tabs>
          <w:tab w:val="left" w:pos="4185"/>
        </w:tabs>
        <w:suppressAutoHyphens/>
        <w:spacing w:after="60" w:line="240" w:lineRule="auto"/>
        <w:ind w:left="360" w:hanging="360"/>
        <w:outlineLvl w:val="1"/>
        <w:rPr>
          <w:rFonts w:ascii="Arial" w:eastAsia="Times New Roman" w:hAnsi="Arial" w:cs="Arial"/>
          <w:color w:val="404040"/>
          <w:kern w:val="0"/>
          <w:sz w:val="21"/>
          <w:szCs w:val="21"/>
          <w:lang w:eastAsia="fr-FR"/>
          <w14:ligatures w14:val="none"/>
        </w:rPr>
      </w:pPr>
      <w:r w:rsidRPr="00976BA4">
        <w:rPr>
          <w:rFonts w:ascii="Arial" w:eastAsia="Times New Roman" w:hAnsi="Arial" w:cs="Arial"/>
          <w:color w:val="404040"/>
          <w:kern w:val="0"/>
          <w:sz w:val="21"/>
          <w:szCs w:val="21"/>
          <w:lang w:eastAsia="fr-FR"/>
          <w14:ligatures w14:val="none"/>
        </w:rPr>
        <w:t>Description (diagnostic, symptômes, chronologie, évolution, complication…) :</w:t>
      </w:r>
    </w:p>
    <w:tbl>
      <w:tblPr>
        <w:tblStyle w:val="Grilledutableau"/>
        <w:tblpPr w:leftFromText="141" w:rightFromText="141" w:vertAnchor="text" w:horzAnchor="margin" w:tblpY="2297"/>
        <w:tblW w:w="0" w:type="auto"/>
        <w:tblLook w:val="04A0" w:firstRow="1" w:lastRow="0" w:firstColumn="1" w:lastColumn="0" w:noHBand="0" w:noVBand="1"/>
      </w:tblPr>
      <w:tblGrid>
        <w:gridCol w:w="278"/>
        <w:gridCol w:w="6011"/>
        <w:gridCol w:w="3349"/>
      </w:tblGrid>
      <w:tr w:rsidR="00976BA4" w:rsidRPr="00976BA4" w14:paraId="0E8F1B2D" w14:textId="77777777" w:rsidTr="00BE0DF7">
        <w:tc>
          <w:tcPr>
            <w:tcW w:w="6379" w:type="dxa"/>
            <w:gridSpan w:val="2"/>
            <w:tcBorders>
              <w:top w:val="nil"/>
              <w:left w:val="nil"/>
              <w:bottom w:val="single" w:sz="4" w:space="0" w:color="auto"/>
              <w:right w:val="nil"/>
            </w:tcBorders>
            <w:vAlign w:val="center"/>
          </w:tcPr>
          <w:p w14:paraId="5FAF9B66" w14:textId="77777777" w:rsidR="00976BA4" w:rsidRPr="00976BA4" w:rsidRDefault="00976BA4" w:rsidP="00976BA4">
            <w:pPr>
              <w:keepNext/>
              <w:keepLines/>
              <w:suppressAutoHyphens/>
              <w:spacing w:after="60"/>
              <w:outlineLvl w:val="1"/>
              <w:rPr>
                <w:rFonts w:ascii="Arial Narrow" w:eastAsia="Times New Roman" w:hAnsi="Arial Narrow" w:cs="Arial"/>
                <w:b/>
                <w:bCs/>
                <w:color w:val="000000"/>
                <w:kern w:val="0"/>
                <w:sz w:val="26"/>
                <w:lang w:eastAsia="fr-FR"/>
                <w14:ligatures w14:val="none"/>
              </w:rPr>
            </w:pPr>
            <w:r w:rsidRPr="00976BA4">
              <w:rPr>
                <w:rFonts w:ascii="Arial Narrow" w:eastAsia="Times New Roman" w:hAnsi="Arial Narrow" w:cs="Arial"/>
                <w:b/>
                <w:bCs/>
                <w:color w:val="000000"/>
                <w:kern w:val="0"/>
                <w:sz w:val="26"/>
                <w:lang w:eastAsia="fr-FR"/>
                <w14:ligatures w14:val="none"/>
              </w:rPr>
              <w:t>Gravité</w:t>
            </w:r>
          </w:p>
        </w:tc>
        <w:tc>
          <w:tcPr>
            <w:tcW w:w="3402" w:type="dxa"/>
            <w:tcBorders>
              <w:top w:val="nil"/>
              <w:left w:val="nil"/>
              <w:bottom w:val="single" w:sz="4" w:space="0" w:color="auto"/>
              <w:right w:val="nil"/>
            </w:tcBorders>
            <w:vAlign w:val="center"/>
          </w:tcPr>
          <w:p w14:paraId="6EE97DE1" w14:textId="77777777" w:rsidR="00976BA4" w:rsidRPr="00976BA4" w:rsidRDefault="00976BA4" w:rsidP="00976BA4">
            <w:pPr>
              <w:keepNext/>
              <w:keepLines/>
              <w:suppressAutoHyphens/>
              <w:spacing w:after="60"/>
              <w:outlineLvl w:val="1"/>
              <w:rPr>
                <w:rFonts w:ascii="Arial Narrow" w:eastAsia="Times New Roman" w:hAnsi="Arial Narrow" w:cs="Arial"/>
                <w:b/>
                <w:bCs/>
                <w:color w:val="000000"/>
                <w:kern w:val="0"/>
                <w:sz w:val="26"/>
                <w:lang w:eastAsia="fr-FR"/>
                <w14:ligatures w14:val="none"/>
              </w:rPr>
            </w:pPr>
            <w:r w:rsidRPr="00976BA4">
              <w:rPr>
                <w:rFonts w:ascii="Arial Narrow" w:eastAsia="Times New Roman" w:hAnsi="Arial Narrow" w:cs="Arial"/>
                <w:b/>
                <w:bCs/>
                <w:color w:val="000000"/>
                <w:kern w:val="0"/>
                <w:sz w:val="26"/>
                <w:lang w:eastAsia="fr-FR"/>
                <w14:ligatures w14:val="none"/>
              </w:rPr>
              <w:t>Intensité</w:t>
            </w:r>
          </w:p>
        </w:tc>
      </w:tr>
      <w:tr w:rsidR="00976BA4" w:rsidRPr="00976BA4" w14:paraId="41F0DC7A" w14:textId="77777777" w:rsidTr="00BE0DF7">
        <w:tc>
          <w:tcPr>
            <w:tcW w:w="6379" w:type="dxa"/>
            <w:gridSpan w:val="2"/>
            <w:tcBorders>
              <w:bottom w:val="nil"/>
            </w:tcBorders>
            <w:vAlign w:val="center"/>
          </w:tcPr>
          <w:p w14:paraId="23123955" w14:textId="77777777" w:rsidR="00976BA4" w:rsidRPr="00976BA4" w:rsidRDefault="001E40E8" w:rsidP="00976BA4">
            <w:pPr>
              <w:keepNext/>
              <w:keepLines/>
              <w:suppressAutoHyphens/>
              <w:spacing w:after="60"/>
              <w:ind w:left="360" w:hanging="360"/>
              <w:outlineLvl w:val="1"/>
              <w:rPr>
                <w:rFonts w:ascii="Arial" w:eastAsia="Times New Roman" w:hAnsi="Arial" w:cs="Times New Roman"/>
                <w:color w:val="404040"/>
                <w:kern w:val="0"/>
                <w:lang w:eastAsia="fr-FR"/>
                <w14:ligatures w14:val="none"/>
              </w:rPr>
            </w:pPr>
            <w:sdt>
              <w:sdtPr>
                <w:rPr>
                  <w:rFonts w:ascii="Arial" w:eastAsia="Times New Roman" w:hAnsi="Arial" w:cs="Times New Roman"/>
                  <w:color w:val="404040"/>
                  <w:kern w:val="0"/>
                  <w:lang w:eastAsia="fr-FR"/>
                  <w14:ligatures w14:val="none"/>
                </w:rPr>
                <w:id w:val="-1042901697"/>
                <w14:checkbox>
                  <w14:checked w14:val="0"/>
                  <w14:checkedState w14:val="2612" w14:font="MS Gothic"/>
                  <w14:uncheckedState w14:val="2610" w14:font="MS Gothic"/>
                </w14:checkbox>
              </w:sdtPr>
              <w:sdtEndPr/>
              <w:sdtContent>
                <w:r w:rsidR="00976BA4" w:rsidRPr="00976BA4">
                  <w:rPr>
                    <w:rFonts w:ascii="Segoe UI Symbol" w:eastAsia="Times New Roman" w:hAnsi="Segoe UI Symbol" w:cs="Segoe UI Symbol"/>
                    <w:color w:val="404040"/>
                    <w:kern w:val="0"/>
                    <w:lang w:eastAsia="fr-FR"/>
                    <w14:ligatures w14:val="none"/>
                  </w:rPr>
                  <w:t>☐</w:t>
                </w:r>
              </w:sdtContent>
            </w:sdt>
            <w:r w:rsidR="00976BA4" w:rsidRPr="00976BA4">
              <w:rPr>
                <w:rFonts w:ascii="Arial" w:eastAsia="Times New Roman" w:hAnsi="Arial" w:cs="Times New Roman"/>
                <w:color w:val="404040"/>
                <w:kern w:val="0"/>
                <w:lang w:eastAsia="fr-FR"/>
                <w14:ligatures w14:val="none"/>
              </w:rPr>
              <w:t xml:space="preserve"> </w:t>
            </w:r>
            <w:r w:rsidR="00976BA4" w:rsidRPr="00976BA4">
              <w:rPr>
                <w:rFonts w:ascii="Arial" w:eastAsia="Times New Roman" w:hAnsi="Arial" w:cs="Times New Roman"/>
                <w:b/>
                <w:bCs/>
                <w:color w:val="404040"/>
                <w:kern w:val="0"/>
                <w:lang w:eastAsia="fr-FR"/>
                <w14:ligatures w14:val="none"/>
              </w:rPr>
              <w:t>Effet jugé non grave</w:t>
            </w:r>
          </w:p>
        </w:tc>
        <w:tc>
          <w:tcPr>
            <w:tcW w:w="3402" w:type="dxa"/>
            <w:tcBorders>
              <w:bottom w:val="nil"/>
            </w:tcBorders>
            <w:vAlign w:val="center"/>
          </w:tcPr>
          <w:p w14:paraId="0D2E3D43" w14:textId="77777777" w:rsidR="00976BA4" w:rsidRPr="00976BA4" w:rsidRDefault="001E40E8" w:rsidP="00976BA4">
            <w:pPr>
              <w:keepNext/>
              <w:keepLines/>
              <w:suppressAutoHyphens/>
              <w:spacing w:after="60"/>
              <w:ind w:left="360" w:hanging="360"/>
              <w:outlineLvl w:val="1"/>
              <w:rPr>
                <w:rFonts w:ascii="Arial" w:eastAsia="Times New Roman" w:hAnsi="Arial" w:cs="Times New Roman"/>
                <w:color w:val="404040"/>
                <w:kern w:val="0"/>
                <w:lang w:eastAsia="fr-FR"/>
                <w14:ligatures w14:val="none"/>
              </w:rPr>
            </w:pPr>
            <w:sdt>
              <w:sdtPr>
                <w:rPr>
                  <w:rFonts w:ascii="Arial" w:eastAsia="Times New Roman" w:hAnsi="Arial" w:cs="Times New Roman"/>
                  <w:color w:val="404040"/>
                  <w:kern w:val="0"/>
                  <w:lang w:eastAsia="fr-FR"/>
                  <w14:ligatures w14:val="none"/>
                </w:rPr>
                <w:id w:val="-698244605"/>
                <w14:checkbox>
                  <w14:checked w14:val="0"/>
                  <w14:checkedState w14:val="2612" w14:font="MS Gothic"/>
                  <w14:uncheckedState w14:val="2610" w14:font="MS Gothic"/>
                </w14:checkbox>
              </w:sdtPr>
              <w:sdtEndPr/>
              <w:sdtContent>
                <w:r w:rsidR="00976BA4" w:rsidRPr="00976BA4">
                  <w:rPr>
                    <w:rFonts w:ascii="Segoe UI Symbol" w:eastAsia="Times New Roman" w:hAnsi="Segoe UI Symbol" w:cs="Segoe UI Symbol"/>
                    <w:color w:val="404040"/>
                    <w:kern w:val="0"/>
                    <w:lang w:eastAsia="fr-FR"/>
                    <w14:ligatures w14:val="none"/>
                  </w:rPr>
                  <w:t>☐</w:t>
                </w:r>
              </w:sdtContent>
            </w:sdt>
            <w:r w:rsidR="00976BA4" w:rsidRPr="00976BA4">
              <w:rPr>
                <w:rFonts w:ascii="Arial" w:eastAsia="Times New Roman" w:hAnsi="Arial" w:cs="Times New Roman"/>
                <w:color w:val="404040"/>
                <w:kern w:val="0"/>
                <w:lang w:eastAsia="fr-FR"/>
                <w14:ligatures w14:val="none"/>
              </w:rPr>
              <w:t xml:space="preserve"> Légère</w:t>
            </w:r>
          </w:p>
        </w:tc>
      </w:tr>
      <w:tr w:rsidR="00976BA4" w:rsidRPr="00976BA4" w14:paraId="1754C9B4" w14:textId="77777777" w:rsidTr="00BE0DF7">
        <w:tc>
          <w:tcPr>
            <w:tcW w:w="6379" w:type="dxa"/>
            <w:gridSpan w:val="2"/>
            <w:tcBorders>
              <w:top w:val="nil"/>
              <w:bottom w:val="nil"/>
            </w:tcBorders>
            <w:vAlign w:val="center"/>
          </w:tcPr>
          <w:p w14:paraId="50470372" w14:textId="77777777" w:rsidR="00976BA4" w:rsidRPr="00976BA4" w:rsidRDefault="00976BA4" w:rsidP="00976BA4">
            <w:pPr>
              <w:keepNext/>
              <w:keepLines/>
              <w:suppressAutoHyphens/>
              <w:spacing w:after="60"/>
              <w:ind w:left="360" w:hanging="360"/>
              <w:outlineLvl w:val="1"/>
              <w:rPr>
                <w:rFonts w:ascii="Arial" w:eastAsia="Times New Roman" w:hAnsi="Arial" w:cs="Times New Roman"/>
                <w:b/>
                <w:bCs/>
                <w:color w:val="404040"/>
                <w:kern w:val="0"/>
                <w:lang w:eastAsia="fr-FR"/>
                <w14:ligatures w14:val="none"/>
              </w:rPr>
            </w:pPr>
            <w:r w:rsidRPr="00976BA4">
              <w:rPr>
                <w:rFonts w:ascii="Arial" w:eastAsia="Times New Roman" w:hAnsi="Arial" w:cs="Times New Roman"/>
                <w:b/>
                <w:bCs/>
                <w:color w:val="404040"/>
                <w:kern w:val="0"/>
                <w:lang w:eastAsia="fr-FR"/>
                <w14:ligatures w14:val="none"/>
              </w:rPr>
              <w:t>Ou</w:t>
            </w:r>
          </w:p>
        </w:tc>
        <w:tc>
          <w:tcPr>
            <w:tcW w:w="3402" w:type="dxa"/>
            <w:tcBorders>
              <w:top w:val="nil"/>
              <w:bottom w:val="nil"/>
            </w:tcBorders>
            <w:vAlign w:val="center"/>
          </w:tcPr>
          <w:p w14:paraId="4F5BFF0F" w14:textId="77777777" w:rsidR="00976BA4" w:rsidRPr="00976BA4" w:rsidRDefault="001E40E8" w:rsidP="00976BA4">
            <w:pPr>
              <w:keepNext/>
              <w:keepLines/>
              <w:suppressAutoHyphens/>
              <w:spacing w:after="60"/>
              <w:ind w:left="360" w:hanging="360"/>
              <w:outlineLvl w:val="1"/>
              <w:rPr>
                <w:rFonts w:ascii="Arial" w:eastAsia="Times New Roman" w:hAnsi="Arial" w:cs="Times New Roman"/>
                <w:color w:val="404040"/>
                <w:kern w:val="0"/>
                <w:lang w:eastAsia="fr-FR"/>
                <w14:ligatures w14:val="none"/>
              </w:rPr>
            </w:pPr>
            <w:sdt>
              <w:sdtPr>
                <w:rPr>
                  <w:rFonts w:ascii="Arial" w:eastAsia="Times New Roman" w:hAnsi="Arial" w:cs="Times New Roman"/>
                  <w:color w:val="404040"/>
                  <w:kern w:val="0"/>
                  <w:lang w:eastAsia="fr-FR"/>
                  <w14:ligatures w14:val="none"/>
                </w:rPr>
                <w:id w:val="1406180488"/>
                <w14:checkbox>
                  <w14:checked w14:val="0"/>
                  <w14:checkedState w14:val="2612" w14:font="MS Gothic"/>
                  <w14:uncheckedState w14:val="2610" w14:font="MS Gothic"/>
                </w14:checkbox>
              </w:sdtPr>
              <w:sdtEndPr/>
              <w:sdtContent>
                <w:r w:rsidR="00976BA4" w:rsidRPr="00976BA4">
                  <w:rPr>
                    <w:rFonts w:ascii="Segoe UI Symbol" w:eastAsia="Times New Roman" w:hAnsi="Segoe UI Symbol" w:cs="Segoe UI Symbol"/>
                    <w:color w:val="404040"/>
                    <w:kern w:val="0"/>
                    <w:lang w:eastAsia="fr-FR"/>
                    <w14:ligatures w14:val="none"/>
                  </w:rPr>
                  <w:t>☐</w:t>
                </w:r>
              </w:sdtContent>
            </w:sdt>
            <w:r w:rsidR="00976BA4" w:rsidRPr="00976BA4">
              <w:rPr>
                <w:rFonts w:ascii="Arial" w:eastAsia="Times New Roman" w:hAnsi="Arial" w:cs="Times New Roman"/>
                <w:color w:val="404040"/>
                <w:kern w:val="0"/>
                <w:lang w:eastAsia="fr-FR"/>
                <w14:ligatures w14:val="none"/>
              </w:rPr>
              <w:t xml:space="preserve"> Modérée</w:t>
            </w:r>
          </w:p>
        </w:tc>
      </w:tr>
      <w:tr w:rsidR="00976BA4" w:rsidRPr="00976BA4" w14:paraId="7548CD56" w14:textId="77777777" w:rsidTr="00BE0DF7">
        <w:tc>
          <w:tcPr>
            <w:tcW w:w="6379" w:type="dxa"/>
            <w:gridSpan w:val="2"/>
            <w:tcBorders>
              <w:top w:val="nil"/>
              <w:bottom w:val="nil"/>
            </w:tcBorders>
            <w:vAlign w:val="center"/>
          </w:tcPr>
          <w:p w14:paraId="2ACABD68" w14:textId="77777777" w:rsidR="00976BA4" w:rsidRPr="00976BA4" w:rsidRDefault="001E40E8" w:rsidP="00976BA4">
            <w:pPr>
              <w:keepNext/>
              <w:keepLines/>
              <w:suppressAutoHyphens/>
              <w:spacing w:after="60"/>
              <w:ind w:left="360" w:hanging="360"/>
              <w:outlineLvl w:val="1"/>
              <w:rPr>
                <w:rFonts w:ascii="Arial" w:eastAsia="Times New Roman" w:hAnsi="Arial" w:cs="Times New Roman"/>
                <w:color w:val="404040"/>
                <w:kern w:val="0"/>
                <w:lang w:eastAsia="fr-FR"/>
                <w14:ligatures w14:val="none"/>
              </w:rPr>
            </w:pPr>
            <w:sdt>
              <w:sdtPr>
                <w:rPr>
                  <w:rFonts w:ascii="Arial" w:eastAsia="Times New Roman" w:hAnsi="Arial" w:cs="Times New Roman"/>
                  <w:color w:val="404040"/>
                  <w:kern w:val="0"/>
                  <w:lang w:eastAsia="fr-FR"/>
                  <w14:ligatures w14:val="none"/>
                </w:rPr>
                <w:id w:val="-1039968664"/>
                <w14:checkbox>
                  <w14:checked w14:val="0"/>
                  <w14:checkedState w14:val="2612" w14:font="MS Gothic"/>
                  <w14:uncheckedState w14:val="2610" w14:font="MS Gothic"/>
                </w14:checkbox>
              </w:sdtPr>
              <w:sdtEndPr/>
              <w:sdtContent>
                <w:r w:rsidR="00976BA4" w:rsidRPr="00976BA4">
                  <w:rPr>
                    <w:rFonts w:ascii="Segoe UI Symbol" w:eastAsia="Times New Roman" w:hAnsi="Segoe UI Symbol" w:cs="Segoe UI Symbol"/>
                    <w:color w:val="404040"/>
                    <w:kern w:val="0"/>
                    <w:lang w:eastAsia="fr-FR"/>
                    <w14:ligatures w14:val="none"/>
                  </w:rPr>
                  <w:t>☐</w:t>
                </w:r>
              </w:sdtContent>
            </w:sdt>
            <w:r w:rsidR="00976BA4" w:rsidRPr="00976BA4">
              <w:rPr>
                <w:rFonts w:ascii="Arial" w:eastAsia="Times New Roman" w:hAnsi="Arial" w:cs="Times New Roman"/>
                <w:color w:val="404040"/>
                <w:kern w:val="0"/>
                <w:lang w:eastAsia="fr-FR"/>
                <w14:ligatures w14:val="none"/>
              </w:rPr>
              <w:t xml:space="preserve"> </w:t>
            </w:r>
            <w:r w:rsidR="00976BA4" w:rsidRPr="00976BA4">
              <w:rPr>
                <w:rFonts w:ascii="Arial" w:eastAsia="Times New Roman" w:hAnsi="Arial" w:cs="Times New Roman"/>
                <w:b/>
                <w:bCs/>
                <w:color w:val="404040"/>
                <w:kern w:val="0"/>
                <w:lang w:eastAsia="fr-FR"/>
                <w14:ligatures w14:val="none"/>
              </w:rPr>
              <w:t>Effet jugé grave</w:t>
            </w:r>
            <w:r w:rsidR="00976BA4" w:rsidRPr="00976BA4">
              <w:rPr>
                <w:rFonts w:ascii="Arial" w:eastAsia="Times New Roman" w:hAnsi="Arial" w:cs="Times New Roman"/>
                <w:color w:val="404040"/>
                <w:kern w:val="0"/>
                <w:lang w:eastAsia="fr-FR"/>
                <w14:ligatures w14:val="none"/>
              </w:rPr>
              <w:t xml:space="preserve"> </w:t>
            </w:r>
            <w:r w:rsidR="00976BA4" w:rsidRPr="00976BA4">
              <w:rPr>
                <w:rFonts w:ascii="Arial" w:eastAsia="Times New Roman" w:hAnsi="Arial" w:cs="Times New Roman"/>
                <w:b/>
                <w:bCs/>
                <w:color w:val="404040"/>
                <w:kern w:val="0"/>
                <w:lang w:eastAsia="fr-FR"/>
                <w14:ligatures w14:val="none"/>
              </w:rPr>
              <w:t>(cocher l’une des cases ci-dessous) :</w:t>
            </w:r>
          </w:p>
        </w:tc>
        <w:tc>
          <w:tcPr>
            <w:tcW w:w="3402" w:type="dxa"/>
            <w:tcBorders>
              <w:top w:val="nil"/>
              <w:bottom w:val="nil"/>
            </w:tcBorders>
            <w:vAlign w:val="center"/>
          </w:tcPr>
          <w:p w14:paraId="3ED10F68" w14:textId="77777777" w:rsidR="00976BA4" w:rsidRPr="00976BA4" w:rsidRDefault="001E40E8" w:rsidP="00976BA4">
            <w:pPr>
              <w:keepNext/>
              <w:keepLines/>
              <w:suppressAutoHyphens/>
              <w:spacing w:after="60"/>
              <w:ind w:left="360" w:hanging="360"/>
              <w:outlineLvl w:val="1"/>
              <w:rPr>
                <w:rFonts w:ascii="Arial" w:eastAsia="Times New Roman" w:hAnsi="Arial" w:cs="Times New Roman"/>
                <w:color w:val="404040"/>
                <w:kern w:val="0"/>
                <w:lang w:eastAsia="fr-FR"/>
                <w14:ligatures w14:val="none"/>
              </w:rPr>
            </w:pPr>
            <w:sdt>
              <w:sdtPr>
                <w:rPr>
                  <w:rFonts w:ascii="Arial" w:eastAsia="Times New Roman" w:hAnsi="Arial" w:cs="Times New Roman"/>
                  <w:color w:val="404040"/>
                  <w:kern w:val="0"/>
                  <w:lang w:eastAsia="fr-FR"/>
                  <w14:ligatures w14:val="none"/>
                </w:rPr>
                <w:id w:val="-1923173517"/>
                <w14:checkbox>
                  <w14:checked w14:val="0"/>
                  <w14:checkedState w14:val="2612" w14:font="MS Gothic"/>
                  <w14:uncheckedState w14:val="2610" w14:font="MS Gothic"/>
                </w14:checkbox>
              </w:sdtPr>
              <w:sdtEndPr/>
              <w:sdtContent>
                <w:r w:rsidR="00976BA4" w:rsidRPr="00976BA4">
                  <w:rPr>
                    <w:rFonts w:ascii="Segoe UI Symbol" w:eastAsia="Times New Roman" w:hAnsi="Segoe UI Symbol" w:cs="Segoe UI Symbol"/>
                    <w:color w:val="404040"/>
                    <w:kern w:val="0"/>
                    <w:lang w:eastAsia="fr-FR"/>
                    <w14:ligatures w14:val="none"/>
                  </w:rPr>
                  <w:t>☐</w:t>
                </w:r>
              </w:sdtContent>
            </w:sdt>
            <w:r w:rsidR="00976BA4" w:rsidRPr="00976BA4">
              <w:rPr>
                <w:rFonts w:ascii="Arial" w:eastAsia="Times New Roman" w:hAnsi="Arial" w:cs="Times New Roman"/>
                <w:color w:val="404040"/>
                <w:kern w:val="0"/>
                <w:lang w:eastAsia="fr-FR"/>
                <w14:ligatures w14:val="none"/>
              </w:rPr>
              <w:t xml:space="preserve"> Sévère</w:t>
            </w:r>
          </w:p>
        </w:tc>
      </w:tr>
      <w:tr w:rsidR="00976BA4" w:rsidRPr="00976BA4" w14:paraId="4181327E" w14:textId="77777777" w:rsidTr="00BE0DF7">
        <w:tc>
          <w:tcPr>
            <w:tcW w:w="279" w:type="dxa"/>
            <w:tcBorders>
              <w:top w:val="nil"/>
              <w:bottom w:val="nil"/>
              <w:right w:val="nil"/>
            </w:tcBorders>
            <w:vAlign w:val="center"/>
          </w:tcPr>
          <w:p w14:paraId="04FA642B" w14:textId="77777777" w:rsidR="00976BA4" w:rsidRPr="00976BA4" w:rsidRDefault="00976BA4" w:rsidP="00976BA4">
            <w:pPr>
              <w:keepNext/>
              <w:keepLines/>
              <w:suppressAutoHyphens/>
              <w:spacing w:after="60"/>
              <w:ind w:left="360" w:hanging="360"/>
              <w:outlineLvl w:val="1"/>
              <w:rPr>
                <w:rFonts w:ascii="Arial" w:eastAsia="Times New Roman" w:hAnsi="Arial" w:cs="Times New Roman"/>
                <w:color w:val="404040"/>
                <w:kern w:val="0"/>
                <w:lang w:eastAsia="fr-FR"/>
                <w14:ligatures w14:val="none"/>
              </w:rPr>
            </w:pPr>
          </w:p>
        </w:tc>
        <w:tc>
          <w:tcPr>
            <w:tcW w:w="6100" w:type="dxa"/>
            <w:tcBorders>
              <w:top w:val="nil"/>
              <w:left w:val="nil"/>
              <w:bottom w:val="nil"/>
            </w:tcBorders>
            <w:vAlign w:val="center"/>
          </w:tcPr>
          <w:p w14:paraId="14E165EB" w14:textId="77777777" w:rsidR="00976BA4" w:rsidRPr="00976BA4" w:rsidRDefault="001E40E8" w:rsidP="00976BA4">
            <w:pPr>
              <w:keepNext/>
              <w:keepLines/>
              <w:suppressAutoHyphens/>
              <w:spacing w:after="60"/>
              <w:ind w:left="360" w:hanging="360"/>
              <w:outlineLvl w:val="1"/>
              <w:rPr>
                <w:rFonts w:ascii="Arial" w:eastAsia="Times New Roman" w:hAnsi="Arial" w:cs="Times New Roman"/>
                <w:color w:val="404040"/>
                <w:kern w:val="0"/>
                <w:lang w:eastAsia="fr-FR"/>
                <w14:ligatures w14:val="none"/>
              </w:rPr>
            </w:pPr>
            <w:sdt>
              <w:sdtPr>
                <w:rPr>
                  <w:rFonts w:ascii="Arial" w:eastAsia="Times New Roman" w:hAnsi="Arial" w:cs="Times New Roman"/>
                  <w:color w:val="404040"/>
                  <w:kern w:val="0"/>
                  <w:lang w:eastAsia="fr-FR"/>
                  <w14:ligatures w14:val="none"/>
                </w:rPr>
                <w:id w:val="-202405051"/>
                <w14:checkbox>
                  <w14:checked w14:val="0"/>
                  <w14:checkedState w14:val="2612" w14:font="MS Gothic"/>
                  <w14:uncheckedState w14:val="2610" w14:font="MS Gothic"/>
                </w14:checkbox>
              </w:sdtPr>
              <w:sdtEndPr/>
              <w:sdtContent>
                <w:r w:rsidR="00976BA4" w:rsidRPr="00976BA4">
                  <w:rPr>
                    <w:rFonts w:ascii="Segoe UI Symbol" w:eastAsia="Times New Roman" w:hAnsi="Segoe UI Symbol" w:cs="Segoe UI Symbol"/>
                    <w:color w:val="404040"/>
                    <w:kern w:val="0"/>
                    <w:lang w:eastAsia="fr-FR"/>
                    <w14:ligatures w14:val="none"/>
                  </w:rPr>
                  <w:t>☐</w:t>
                </w:r>
              </w:sdtContent>
            </w:sdt>
            <w:r w:rsidR="00976BA4" w:rsidRPr="00976BA4">
              <w:rPr>
                <w:rFonts w:ascii="Arial" w:eastAsia="Times New Roman" w:hAnsi="Arial" w:cs="Times New Roman"/>
                <w:color w:val="404040"/>
                <w:kern w:val="0"/>
                <w:lang w:eastAsia="fr-FR"/>
                <w14:ligatures w14:val="none"/>
              </w:rPr>
              <w:t xml:space="preserve"> Décès, préciser la cause :</w:t>
            </w:r>
            <w:r w:rsidR="00976BA4" w:rsidRPr="00976BA4">
              <w:rPr>
                <w:rFonts w:ascii="Arial" w:eastAsia="Times New Roman" w:hAnsi="Arial" w:cs="Arial"/>
                <w:color w:val="404040"/>
                <w:kern w:val="0"/>
                <w:sz w:val="21"/>
                <w:szCs w:val="21"/>
                <w:lang w:eastAsia="fr-FR"/>
                <w14:ligatures w14:val="none"/>
              </w:rPr>
              <w:t xml:space="preserve"> </w:t>
            </w:r>
            <w:sdt>
              <w:sdtPr>
                <w:rPr>
                  <w:rFonts w:ascii="Arial" w:eastAsia="Times New Roman" w:hAnsi="Arial" w:cs="Arial"/>
                  <w:color w:val="404040"/>
                  <w:kern w:val="0"/>
                  <w:sz w:val="21"/>
                  <w:szCs w:val="21"/>
                  <w:lang w:eastAsia="fr-FR"/>
                  <w14:ligatures w14:val="none"/>
                </w:rPr>
                <w:id w:val="-1583207495"/>
                <w:placeholder>
                  <w:docPart w:val="BA13072311694DB7B6CD9A7F08913843"/>
                </w:placeholder>
                <w:showingPlcHdr/>
              </w:sdtPr>
              <w:sdtEndPr/>
              <w:sdtContent>
                <w:r w:rsidR="00976BA4" w:rsidRPr="00976BA4">
                  <w:rPr>
                    <w:rFonts w:ascii="Arial Nova Cond" w:eastAsia="Times New Roman" w:hAnsi="Arial Nova Cond" w:cs="Arial"/>
                    <w:color w:val="595959"/>
                    <w:kern w:val="0"/>
                    <w:sz w:val="21"/>
                    <w:szCs w:val="21"/>
                    <w:shd w:val="clear" w:color="auto" w:fill="F2F2F2"/>
                    <w:lang w:eastAsia="fr-FR"/>
                    <w14:ligatures w14:val="none"/>
                  </w:rPr>
                  <w:t>________________</w:t>
                </w:r>
              </w:sdtContent>
            </w:sdt>
          </w:p>
        </w:tc>
        <w:tc>
          <w:tcPr>
            <w:tcW w:w="3402" w:type="dxa"/>
            <w:tcBorders>
              <w:top w:val="nil"/>
              <w:bottom w:val="nil"/>
            </w:tcBorders>
            <w:vAlign w:val="center"/>
          </w:tcPr>
          <w:p w14:paraId="260FA6DD" w14:textId="77777777" w:rsidR="00976BA4" w:rsidRPr="00976BA4" w:rsidRDefault="00976BA4" w:rsidP="00976BA4">
            <w:pPr>
              <w:keepNext/>
              <w:keepLines/>
              <w:suppressAutoHyphens/>
              <w:spacing w:after="60"/>
              <w:ind w:left="360" w:hanging="360"/>
              <w:outlineLvl w:val="1"/>
              <w:rPr>
                <w:rFonts w:ascii="Arial" w:eastAsia="Times New Roman" w:hAnsi="Arial" w:cs="Times New Roman"/>
                <w:color w:val="404040"/>
                <w:kern w:val="0"/>
                <w:lang w:eastAsia="fr-FR"/>
                <w14:ligatures w14:val="none"/>
              </w:rPr>
            </w:pPr>
          </w:p>
        </w:tc>
      </w:tr>
      <w:tr w:rsidR="00976BA4" w:rsidRPr="00976BA4" w14:paraId="29790426" w14:textId="77777777" w:rsidTr="00BE0DF7">
        <w:tc>
          <w:tcPr>
            <w:tcW w:w="279" w:type="dxa"/>
            <w:tcBorders>
              <w:top w:val="nil"/>
              <w:bottom w:val="nil"/>
              <w:right w:val="nil"/>
            </w:tcBorders>
            <w:vAlign w:val="center"/>
          </w:tcPr>
          <w:p w14:paraId="147AED2F" w14:textId="77777777" w:rsidR="00976BA4" w:rsidRPr="00976BA4" w:rsidRDefault="00976BA4" w:rsidP="00976BA4">
            <w:pPr>
              <w:keepNext/>
              <w:keepLines/>
              <w:suppressAutoHyphens/>
              <w:spacing w:after="60"/>
              <w:ind w:left="360" w:hanging="360"/>
              <w:outlineLvl w:val="1"/>
              <w:rPr>
                <w:rFonts w:ascii="Arial" w:eastAsia="Times New Roman" w:hAnsi="Arial" w:cs="Times New Roman"/>
                <w:color w:val="404040"/>
                <w:kern w:val="0"/>
                <w:lang w:eastAsia="fr-FR"/>
                <w14:ligatures w14:val="none"/>
              </w:rPr>
            </w:pPr>
          </w:p>
        </w:tc>
        <w:tc>
          <w:tcPr>
            <w:tcW w:w="6100" w:type="dxa"/>
            <w:tcBorders>
              <w:top w:val="nil"/>
              <w:left w:val="nil"/>
              <w:bottom w:val="nil"/>
            </w:tcBorders>
            <w:vAlign w:val="center"/>
          </w:tcPr>
          <w:p w14:paraId="4AE9DCA5" w14:textId="77777777" w:rsidR="00976BA4" w:rsidRPr="00976BA4" w:rsidRDefault="001E40E8" w:rsidP="00976BA4">
            <w:pPr>
              <w:keepNext/>
              <w:keepLines/>
              <w:suppressAutoHyphens/>
              <w:spacing w:after="60"/>
              <w:ind w:left="360" w:hanging="360"/>
              <w:outlineLvl w:val="1"/>
              <w:rPr>
                <w:rFonts w:ascii="Arial" w:eastAsia="Times New Roman" w:hAnsi="Arial" w:cs="Times New Roman"/>
                <w:color w:val="404040"/>
                <w:kern w:val="0"/>
                <w:lang w:eastAsia="fr-FR"/>
                <w14:ligatures w14:val="none"/>
              </w:rPr>
            </w:pPr>
            <w:sdt>
              <w:sdtPr>
                <w:rPr>
                  <w:rFonts w:ascii="Arial" w:eastAsia="Times New Roman" w:hAnsi="Arial" w:cs="Times New Roman"/>
                  <w:color w:val="404040"/>
                  <w:kern w:val="0"/>
                  <w:lang w:eastAsia="fr-FR"/>
                  <w14:ligatures w14:val="none"/>
                </w:rPr>
                <w:id w:val="-1335137455"/>
                <w14:checkbox>
                  <w14:checked w14:val="0"/>
                  <w14:checkedState w14:val="2612" w14:font="MS Gothic"/>
                  <w14:uncheckedState w14:val="2610" w14:font="MS Gothic"/>
                </w14:checkbox>
              </w:sdtPr>
              <w:sdtEndPr/>
              <w:sdtContent>
                <w:r w:rsidR="00976BA4" w:rsidRPr="00976BA4">
                  <w:rPr>
                    <w:rFonts w:ascii="Segoe UI Symbol" w:eastAsia="Times New Roman" w:hAnsi="Segoe UI Symbol" w:cs="Segoe UI Symbol"/>
                    <w:color w:val="404040"/>
                    <w:kern w:val="0"/>
                    <w:lang w:eastAsia="fr-FR"/>
                    <w14:ligatures w14:val="none"/>
                  </w:rPr>
                  <w:t>☐</w:t>
                </w:r>
              </w:sdtContent>
            </w:sdt>
            <w:r w:rsidR="00976BA4" w:rsidRPr="00976BA4">
              <w:rPr>
                <w:rFonts w:ascii="Arial" w:eastAsia="Times New Roman" w:hAnsi="Arial" w:cs="Times New Roman"/>
                <w:color w:val="404040"/>
                <w:kern w:val="0"/>
                <w:lang w:eastAsia="fr-FR"/>
                <w14:ligatures w14:val="none"/>
              </w:rPr>
              <w:t xml:space="preserve"> Mise en jeu du pronostic vital</w:t>
            </w:r>
          </w:p>
        </w:tc>
        <w:tc>
          <w:tcPr>
            <w:tcW w:w="3402" w:type="dxa"/>
            <w:tcBorders>
              <w:top w:val="nil"/>
              <w:bottom w:val="nil"/>
            </w:tcBorders>
            <w:vAlign w:val="center"/>
          </w:tcPr>
          <w:p w14:paraId="08C2851B" w14:textId="77777777" w:rsidR="00976BA4" w:rsidRPr="00976BA4" w:rsidRDefault="00976BA4" w:rsidP="00976BA4">
            <w:pPr>
              <w:keepNext/>
              <w:keepLines/>
              <w:suppressAutoHyphens/>
              <w:spacing w:after="60"/>
              <w:ind w:left="360" w:hanging="360"/>
              <w:outlineLvl w:val="1"/>
              <w:rPr>
                <w:rFonts w:ascii="Arial" w:eastAsia="Times New Roman" w:hAnsi="Arial" w:cs="Times New Roman"/>
                <w:color w:val="404040"/>
                <w:kern w:val="0"/>
                <w:lang w:eastAsia="fr-FR"/>
                <w14:ligatures w14:val="none"/>
              </w:rPr>
            </w:pPr>
          </w:p>
        </w:tc>
      </w:tr>
      <w:tr w:rsidR="00976BA4" w:rsidRPr="00976BA4" w14:paraId="058FAF86" w14:textId="77777777" w:rsidTr="00BE0DF7">
        <w:tc>
          <w:tcPr>
            <w:tcW w:w="279" w:type="dxa"/>
            <w:tcBorders>
              <w:top w:val="nil"/>
              <w:bottom w:val="nil"/>
              <w:right w:val="nil"/>
            </w:tcBorders>
            <w:vAlign w:val="center"/>
          </w:tcPr>
          <w:p w14:paraId="22A0E725" w14:textId="77777777" w:rsidR="00976BA4" w:rsidRPr="00976BA4" w:rsidRDefault="00976BA4" w:rsidP="00976BA4">
            <w:pPr>
              <w:keepNext/>
              <w:keepLines/>
              <w:suppressAutoHyphens/>
              <w:spacing w:after="60"/>
              <w:ind w:left="360" w:hanging="360"/>
              <w:outlineLvl w:val="1"/>
              <w:rPr>
                <w:rFonts w:ascii="Arial" w:eastAsia="Times New Roman" w:hAnsi="Arial" w:cs="Times New Roman"/>
                <w:color w:val="404040"/>
                <w:kern w:val="0"/>
                <w:lang w:eastAsia="fr-FR"/>
                <w14:ligatures w14:val="none"/>
              </w:rPr>
            </w:pPr>
          </w:p>
        </w:tc>
        <w:tc>
          <w:tcPr>
            <w:tcW w:w="6100" w:type="dxa"/>
            <w:tcBorders>
              <w:top w:val="nil"/>
              <w:left w:val="nil"/>
              <w:bottom w:val="nil"/>
            </w:tcBorders>
            <w:vAlign w:val="center"/>
          </w:tcPr>
          <w:p w14:paraId="11D038E8" w14:textId="77777777" w:rsidR="00976BA4" w:rsidRPr="00976BA4" w:rsidRDefault="001E40E8" w:rsidP="00976BA4">
            <w:pPr>
              <w:keepNext/>
              <w:keepLines/>
              <w:suppressAutoHyphens/>
              <w:spacing w:after="60"/>
              <w:ind w:left="360" w:hanging="360"/>
              <w:outlineLvl w:val="1"/>
              <w:rPr>
                <w:rFonts w:ascii="Arial" w:eastAsia="Times New Roman" w:hAnsi="Arial" w:cs="Times New Roman"/>
                <w:color w:val="404040"/>
                <w:kern w:val="0"/>
                <w:lang w:eastAsia="fr-FR"/>
                <w14:ligatures w14:val="none"/>
              </w:rPr>
            </w:pPr>
            <w:sdt>
              <w:sdtPr>
                <w:rPr>
                  <w:rFonts w:ascii="Arial" w:eastAsia="Times New Roman" w:hAnsi="Arial" w:cs="Times New Roman"/>
                  <w:color w:val="404040"/>
                  <w:kern w:val="0"/>
                  <w:lang w:eastAsia="fr-FR"/>
                  <w14:ligatures w14:val="none"/>
                </w:rPr>
                <w:id w:val="-2059929955"/>
                <w14:checkbox>
                  <w14:checked w14:val="0"/>
                  <w14:checkedState w14:val="2612" w14:font="MS Gothic"/>
                  <w14:uncheckedState w14:val="2610" w14:font="MS Gothic"/>
                </w14:checkbox>
              </w:sdtPr>
              <w:sdtEndPr/>
              <w:sdtContent>
                <w:r w:rsidR="00976BA4" w:rsidRPr="00976BA4">
                  <w:rPr>
                    <w:rFonts w:ascii="Segoe UI Symbol" w:eastAsia="Times New Roman" w:hAnsi="Segoe UI Symbol" w:cs="Segoe UI Symbol"/>
                    <w:color w:val="404040"/>
                    <w:kern w:val="0"/>
                    <w:lang w:eastAsia="fr-FR"/>
                    <w14:ligatures w14:val="none"/>
                  </w:rPr>
                  <w:t>☐</w:t>
                </w:r>
              </w:sdtContent>
            </w:sdt>
            <w:r w:rsidR="00976BA4" w:rsidRPr="00976BA4">
              <w:rPr>
                <w:rFonts w:ascii="Arial" w:eastAsia="Times New Roman" w:hAnsi="Arial" w:cs="Times New Roman"/>
                <w:color w:val="404040"/>
                <w:kern w:val="0"/>
                <w:lang w:eastAsia="fr-FR"/>
                <w14:ligatures w14:val="none"/>
              </w:rPr>
              <w:t xml:space="preserve"> Incapacité ou invalidité importante ou durable</w:t>
            </w:r>
          </w:p>
        </w:tc>
        <w:tc>
          <w:tcPr>
            <w:tcW w:w="3402" w:type="dxa"/>
            <w:tcBorders>
              <w:top w:val="nil"/>
              <w:bottom w:val="nil"/>
            </w:tcBorders>
            <w:vAlign w:val="center"/>
          </w:tcPr>
          <w:p w14:paraId="7C23D42D" w14:textId="77777777" w:rsidR="00976BA4" w:rsidRPr="00976BA4" w:rsidRDefault="00976BA4" w:rsidP="00976BA4">
            <w:pPr>
              <w:keepNext/>
              <w:keepLines/>
              <w:suppressAutoHyphens/>
              <w:spacing w:after="60"/>
              <w:ind w:left="360" w:hanging="360"/>
              <w:outlineLvl w:val="1"/>
              <w:rPr>
                <w:rFonts w:ascii="Arial" w:eastAsia="Times New Roman" w:hAnsi="Arial" w:cs="Times New Roman"/>
                <w:color w:val="404040"/>
                <w:kern w:val="0"/>
                <w:lang w:eastAsia="fr-FR"/>
                <w14:ligatures w14:val="none"/>
              </w:rPr>
            </w:pPr>
          </w:p>
        </w:tc>
      </w:tr>
      <w:tr w:rsidR="00976BA4" w:rsidRPr="00976BA4" w14:paraId="41CF7F4A" w14:textId="77777777" w:rsidTr="00BE0DF7">
        <w:tc>
          <w:tcPr>
            <w:tcW w:w="279" w:type="dxa"/>
            <w:tcBorders>
              <w:top w:val="nil"/>
              <w:bottom w:val="nil"/>
              <w:right w:val="nil"/>
            </w:tcBorders>
            <w:vAlign w:val="center"/>
          </w:tcPr>
          <w:p w14:paraId="744D4DD1" w14:textId="77777777" w:rsidR="00976BA4" w:rsidRPr="00976BA4" w:rsidRDefault="00976BA4" w:rsidP="00976BA4">
            <w:pPr>
              <w:keepNext/>
              <w:keepLines/>
              <w:suppressAutoHyphens/>
              <w:spacing w:after="60"/>
              <w:ind w:left="360" w:hanging="360"/>
              <w:outlineLvl w:val="1"/>
              <w:rPr>
                <w:rFonts w:ascii="Arial" w:eastAsia="Times New Roman" w:hAnsi="Arial" w:cs="Times New Roman"/>
                <w:color w:val="404040"/>
                <w:kern w:val="0"/>
                <w:lang w:eastAsia="fr-FR"/>
                <w14:ligatures w14:val="none"/>
              </w:rPr>
            </w:pPr>
          </w:p>
        </w:tc>
        <w:tc>
          <w:tcPr>
            <w:tcW w:w="6100" w:type="dxa"/>
            <w:tcBorders>
              <w:top w:val="nil"/>
              <w:left w:val="nil"/>
              <w:bottom w:val="nil"/>
            </w:tcBorders>
            <w:vAlign w:val="center"/>
          </w:tcPr>
          <w:p w14:paraId="54AF3639" w14:textId="77777777" w:rsidR="00976BA4" w:rsidRPr="00976BA4" w:rsidRDefault="001E40E8" w:rsidP="00976BA4">
            <w:pPr>
              <w:keepNext/>
              <w:keepLines/>
              <w:suppressAutoHyphens/>
              <w:spacing w:after="60"/>
              <w:ind w:left="360" w:hanging="360"/>
              <w:outlineLvl w:val="1"/>
              <w:rPr>
                <w:rFonts w:ascii="Arial" w:eastAsia="Times New Roman" w:hAnsi="Arial" w:cs="Times New Roman"/>
                <w:color w:val="404040"/>
                <w:kern w:val="0"/>
                <w:lang w:eastAsia="fr-FR"/>
                <w14:ligatures w14:val="none"/>
              </w:rPr>
            </w:pPr>
            <w:sdt>
              <w:sdtPr>
                <w:rPr>
                  <w:rFonts w:ascii="Arial" w:eastAsia="Times New Roman" w:hAnsi="Arial" w:cs="Times New Roman"/>
                  <w:color w:val="404040"/>
                  <w:kern w:val="0"/>
                  <w:lang w:eastAsia="fr-FR"/>
                  <w14:ligatures w14:val="none"/>
                </w:rPr>
                <w:id w:val="1244146308"/>
                <w14:checkbox>
                  <w14:checked w14:val="0"/>
                  <w14:checkedState w14:val="2612" w14:font="MS Gothic"/>
                  <w14:uncheckedState w14:val="2610" w14:font="MS Gothic"/>
                </w14:checkbox>
              </w:sdtPr>
              <w:sdtEndPr/>
              <w:sdtContent>
                <w:r w:rsidR="00976BA4" w:rsidRPr="00976BA4">
                  <w:rPr>
                    <w:rFonts w:ascii="Segoe UI Symbol" w:eastAsia="Times New Roman" w:hAnsi="Segoe UI Symbol" w:cs="Segoe UI Symbol"/>
                    <w:color w:val="404040"/>
                    <w:kern w:val="0"/>
                    <w:lang w:eastAsia="fr-FR"/>
                    <w14:ligatures w14:val="none"/>
                  </w:rPr>
                  <w:t>☐</w:t>
                </w:r>
              </w:sdtContent>
            </w:sdt>
            <w:r w:rsidR="00976BA4" w:rsidRPr="00976BA4">
              <w:rPr>
                <w:rFonts w:ascii="Arial" w:eastAsia="Times New Roman" w:hAnsi="Arial" w:cs="Times New Roman"/>
                <w:color w:val="404040"/>
                <w:kern w:val="0"/>
                <w:lang w:eastAsia="fr-FR"/>
                <w14:ligatures w14:val="none"/>
              </w:rPr>
              <w:t xml:space="preserve"> Hospitalisation ou prolongation d’hospitalisation</w:t>
            </w:r>
          </w:p>
        </w:tc>
        <w:tc>
          <w:tcPr>
            <w:tcW w:w="3402" w:type="dxa"/>
            <w:tcBorders>
              <w:top w:val="nil"/>
              <w:bottom w:val="nil"/>
            </w:tcBorders>
            <w:vAlign w:val="center"/>
          </w:tcPr>
          <w:p w14:paraId="60C006BE" w14:textId="77777777" w:rsidR="00976BA4" w:rsidRPr="00976BA4" w:rsidRDefault="00976BA4" w:rsidP="00976BA4">
            <w:pPr>
              <w:keepNext/>
              <w:keepLines/>
              <w:suppressAutoHyphens/>
              <w:spacing w:after="60"/>
              <w:ind w:left="360" w:hanging="360"/>
              <w:outlineLvl w:val="1"/>
              <w:rPr>
                <w:rFonts w:ascii="Arial" w:eastAsia="Times New Roman" w:hAnsi="Arial" w:cs="Times New Roman"/>
                <w:color w:val="404040"/>
                <w:kern w:val="0"/>
                <w:lang w:eastAsia="fr-FR"/>
                <w14:ligatures w14:val="none"/>
              </w:rPr>
            </w:pPr>
          </w:p>
        </w:tc>
      </w:tr>
      <w:tr w:rsidR="00976BA4" w:rsidRPr="00976BA4" w14:paraId="0E83C361" w14:textId="77777777" w:rsidTr="00BE0DF7">
        <w:tc>
          <w:tcPr>
            <w:tcW w:w="279" w:type="dxa"/>
            <w:tcBorders>
              <w:top w:val="nil"/>
              <w:bottom w:val="nil"/>
              <w:right w:val="nil"/>
            </w:tcBorders>
            <w:vAlign w:val="center"/>
          </w:tcPr>
          <w:p w14:paraId="505312AC" w14:textId="77777777" w:rsidR="00976BA4" w:rsidRPr="00976BA4" w:rsidRDefault="00976BA4" w:rsidP="00976BA4">
            <w:pPr>
              <w:keepNext/>
              <w:keepLines/>
              <w:suppressAutoHyphens/>
              <w:spacing w:after="60"/>
              <w:ind w:left="360" w:hanging="360"/>
              <w:outlineLvl w:val="1"/>
              <w:rPr>
                <w:rFonts w:ascii="Arial" w:eastAsia="Times New Roman" w:hAnsi="Arial" w:cs="Times New Roman"/>
                <w:color w:val="404040"/>
                <w:kern w:val="0"/>
                <w:lang w:eastAsia="fr-FR"/>
                <w14:ligatures w14:val="none"/>
              </w:rPr>
            </w:pPr>
          </w:p>
        </w:tc>
        <w:tc>
          <w:tcPr>
            <w:tcW w:w="6100" w:type="dxa"/>
            <w:tcBorders>
              <w:top w:val="nil"/>
              <w:left w:val="nil"/>
              <w:bottom w:val="nil"/>
            </w:tcBorders>
            <w:vAlign w:val="center"/>
          </w:tcPr>
          <w:p w14:paraId="1E0033B1" w14:textId="77777777" w:rsidR="00976BA4" w:rsidRPr="00976BA4" w:rsidRDefault="001E40E8" w:rsidP="00976BA4">
            <w:pPr>
              <w:keepNext/>
              <w:keepLines/>
              <w:suppressAutoHyphens/>
              <w:spacing w:after="60"/>
              <w:ind w:left="360" w:hanging="360"/>
              <w:outlineLvl w:val="1"/>
              <w:rPr>
                <w:rFonts w:ascii="Arial" w:eastAsia="Times New Roman" w:hAnsi="Arial" w:cs="Times New Roman"/>
                <w:color w:val="404040"/>
                <w:kern w:val="0"/>
                <w:lang w:eastAsia="fr-FR"/>
                <w14:ligatures w14:val="none"/>
              </w:rPr>
            </w:pPr>
            <w:sdt>
              <w:sdtPr>
                <w:rPr>
                  <w:rFonts w:ascii="Arial" w:eastAsia="Times New Roman" w:hAnsi="Arial" w:cs="Times New Roman"/>
                  <w:color w:val="404040"/>
                  <w:kern w:val="0"/>
                  <w:lang w:eastAsia="fr-FR"/>
                  <w14:ligatures w14:val="none"/>
                </w:rPr>
                <w:id w:val="2004155183"/>
                <w14:checkbox>
                  <w14:checked w14:val="0"/>
                  <w14:checkedState w14:val="2612" w14:font="MS Gothic"/>
                  <w14:uncheckedState w14:val="2610" w14:font="MS Gothic"/>
                </w14:checkbox>
              </w:sdtPr>
              <w:sdtEndPr/>
              <w:sdtContent>
                <w:r w:rsidR="00976BA4" w:rsidRPr="00976BA4">
                  <w:rPr>
                    <w:rFonts w:ascii="Segoe UI Symbol" w:eastAsia="Times New Roman" w:hAnsi="Segoe UI Symbol" w:cs="Segoe UI Symbol"/>
                    <w:color w:val="404040"/>
                    <w:kern w:val="0"/>
                    <w:lang w:eastAsia="fr-FR"/>
                    <w14:ligatures w14:val="none"/>
                  </w:rPr>
                  <w:t>☐</w:t>
                </w:r>
              </w:sdtContent>
            </w:sdt>
            <w:r w:rsidR="00976BA4" w:rsidRPr="00976BA4">
              <w:rPr>
                <w:rFonts w:ascii="Arial" w:eastAsia="Times New Roman" w:hAnsi="Arial" w:cs="Times New Roman"/>
                <w:color w:val="404040"/>
                <w:kern w:val="0"/>
                <w:lang w:eastAsia="fr-FR"/>
                <w14:ligatures w14:val="none"/>
              </w:rPr>
              <w:t xml:space="preserve"> Anomalie/malformation congénitale</w:t>
            </w:r>
          </w:p>
        </w:tc>
        <w:tc>
          <w:tcPr>
            <w:tcW w:w="3402" w:type="dxa"/>
            <w:tcBorders>
              <w:top w:val="nil"/>
              <w:bottom w:val="nil"/>
            </w:tcBorders>
            <w:vAlign w:val="center"/>
          </w:tcPr>
          <w:p w14:paraId="08CBD3AA" w14:textId="77777777" w:rsidR="00976BA4" w:rsidRPr="00976BA4" w:rsidRDefault="00976BA4" w:rsidP="00976BA4">
            <w:pPr>
              <w:keepNext/>
              <w:keepLines/>
              <w:suppressAutoHyphens/>
              <w:spacing w:after="60"/>
              <w:ind w:left="360" w:hanging="360"/>
              <w:outlineLvl w:val="1"/>
              <w:rPr>
                <w:rFonts w:ascii="Arial" w:eastAsia="Times New Roman" w:hAnsi="Arial" w:cs="Times New Roman"/>
                <w:color w:val="404040"/>
                <w:kern w:val="0"/>
                <w:lang w:eastAsia="fr-FR"/>
                <w14:ligatures w14:val="none"/>
              </w:rPr>
            </w:pPr>
          </w:p>
        </w:tc>
      </w:tr>
      <w:tr w:rsidR="00976BA4" w:rsidRPr="00976BA4" w14:paraId="767B6DA8" w14:textId="77777777" w:rsidTr="00BE0DF7">
        <w:tc>
          <w:tcPr>
            <w:tcW w:w="279" w:type="dxa"/>
            <w:tcBorders>
              <w:top w:val="nil"/>
              <w:right w:val="nil"/>
            </w:tcBorders>
            <w:vAlign w:val="center"/>
          </w:tcPr>
          <w:p w14:paraId="6FEB1090" w14:textId="77777777" w:rsidR="00976BA4" w:rsidRPr="00976BA4" w:rsidRDefault="00976BA4" w:rsidP="00976BA4">
            <w:pPr>
              <w:keepNext/>
              <w:keepLines/>
              <w:suppressAutoHyphens/>
              <w:spacing w:after="60"/>
              <w:ind w:left="360" w:hanging="360"/>
              <w:outlineLvl w:val="1"/>
              <w:rPr>
                <w:rFonts w:ascii="Arial" w:eastAsia="Times New Roman" w:hAnsi="Arial" w:cs="Times New Roman"/>
                <w:color w:val="404040"/>
                <w:kern w:val="0"/>
                <w:lang w:eastAsia="fr-FR"/>
                <w14:ligatures w14:val="none"/>
              </w:rPr>
            </w:pPr>
          </w:p>
        </w:tc>
        <w:tc>
          <w:tcPr>
            <w:tcW w:w="6100" w:type="dxa"/>
            <w:tcBorders>
              <w:top w:val="nil"/>
              <w:left w:val="nil"/>
            </w:tcBorders>
            <w:vAlign w:val="center"/>
          </w:tcPr>
          <w:p w14:paraId="27E76A96" w14:textId="77777777" w:rsidR="00976BA4" w:rsidRPr="00976BA4" w:rsidRDefault="001E40E8" w:rsidP="00976BA4">
            <w:pPr>
              <w:keepNext/>
              <w:keepLines/>
              <w:suppressAutoHyphens/>
              <w:spacing w:after="60"/>
              <w:ind w:left="360" w:hanging="360"/>
              <w:outlineLvl w:val="1"/>
              <w:rPr>
                <w:rFonts w:ascii="Arial" w:eastAsia="Times New Roman" w:hAnsi="Arial" w:cs="Times New Roman"/>
                <w:color w:val="404040"/>
                <w:kern w:val="0"/>
                <w:lang w:eastAsia="fr-FR"/>
                <w14:ligatures w14:val="none"/>
              </w:rPr>
            </w:pPr>
            <w:sdt>
              <w:sdtPr>
                <w:rPr>
                  <w:rFonts w:ascii="Arial" w:eastAsia="Times New Roman" w:hAnsi="Arial" w:cs="Times New Roman"/>
                  <w:color w:val="404040"/>
                  <w:kern w:val="0"/>
                  <w:lang w:eastAsia="fr-FR"/>
                  <w14:ligatures w14:val="none"/>
                </w:rPr>
                <w:id w:val="1495759927"/>
                <w14:checkbox>
                  <w14:checked w14:val="0"/>
                  <w14:checkedState w14:val="2612" w14:font="MS Gothic"/>
                  <w14:uncheckedState w14:val="2610" w14:font="MS Gothic"/>
                </w14:checkbox>
              </w:sdtPr>
              <w:sdtEndPr/>
              <w:sdtContent>
                <w:r w:rsidR="00976BA4" w:rsidRPr="00976BA4">
                  <w:rPr>
                    <w:rFonts w:ascii="Segoe UI Symbol" w:eastAsia="Times New Roman" w:hAnsi="Segoe UI Symbol" w:cs="Segoe UI Symbol"/>
                    <w:color w:val="404040"/>
                    <w:kern w:val="0"/>
                    <w:lang w:eastAsia="fr-FR"/>
                    <w14:ligatures w14:val="none"/>
                  </w:rPr>
                  <w:t>☐</w:t>
                </w:r>
              </w:sdtContent>
            </w:sdt>
            <w:r w:rsidR="00976BA4" w:rsidRPr="00976BA4">
              <w:rPr>
                <w:rFonts w:ascii="Arial" w:eastAsia="Times New Roman" w:hAnsi="Arial" w:cs="Times New Roman"/>
                <w:color w:val="404040"/>
                <w:kern w:val="0"/>
                <w:lang w:eastAsia="fr-FR"/>
                <w14:ligatures w14:val="none"/>
              </w:rPr>
              <w:t xml:space="preserve"> Autre, à préciser :</w:t>
            </w:r>
            <w:r w:rsidR="00976BA4" w:rsidRPr="00976BA4">
              <w:rPr>
                <w:rFonts w:ascii="Arial" w:eastAsia="Times New Roman" w:hAnsi="Arial" w:cs="Arial"/>
                <w:color w:val="404040"/>
                <w:kern w:val="0"/>
                <w:sz w:val="21"/>
                <w:szCs w:val="21"/>
                <w:lang w:eastAsia="fr-FR"/>
                <w14:ligatures w14:val="none"/>
              </w:rPr>
              <w:t xml:space="preserve"> </w:t>
            </w:r>
            <w:sdt>
              <w:sdtPr>
                <w:rPr>
                  <w:rFonts w:ascii="Arial" w:eastAsia="Times New Roman" w:hAnsi="Arial" w:cs="Arial"/>
                  <w:color w:val="404040"/>
                  <w:kern w:val="0"/>
                  <w:sz w:val="21"/>
                  <w:szCs w:val="21"/>
                  <w:lang w:eastAsia="fr-FR"/>
                  <w14:ligatures w14:val="none"/>
                </w:rPr>
                <w:id w:val="-30338837"/>
                <w:placeholder>
                  <w:docPart w:val="BEE89045EAE2405581C30AA3B817F5FB"/>
                </w:placeholder>
                <w:showingPlcHdr/>
              </w:sdtPr>
              <w:sdtEndPr/>
              <w:sdtContent>
                <w:r w:rsidR="00976BA4" w:rsidRPr="00976BA4">
                  <w:rPr>
                    <w:rFonts w:ascii="Arial Nova Cond" w:eastAsia="Times New Roman" w:hAnsi="Arial Nova Cond" w:cs="Arial"/>
                    <w:color w:val="595959"/>
                    <w:kern w:val="0"/>
                    <w:sz w:val="21"/>
                    <w:szCs w:val="21"/>
                    <w:shd w:val="clear" w:color="auto" w:fill="F2F2F2"/>
                    <w:lang w:eastAsia="fr-FR"/>
                    <w14:ligatures w14:val="none"/>
                  </w:rPr>
                  <w:t>________________</w:t>
                </w:r>
              </w:sdtContent>
            </w:sdt>
          </w:p>
        </w:tc>
        <w:tc>
          <w:tcPr>
            <w:tcW w:w="3402" w:type="dxa"/>
            <w:tcBorders>
              <w:top w:val="nil"/>
            </w:tcBorders>
            <w:vAlign w:val="center"/>
          </w:tcPr>
          <w:p w14:paraId="73F0C326" w14:textId="77777777" w:rsidR="00976BA4" w:rsidRPr="00976BA4" w:rsidRDefault="00976BA4" w:rsidP="00976BA4">
            <w:pPr>
              <w:keepNext/>
              <w:keepLines/>
              <w:suppressAutoHyphens/>
              <w:spacing w:after="60"/>
              <w:ind w:left="360" w:hanging="360"/>
              <w:outlineLvl w:val="1"/>
              <w:rPr>
                <w:rFonts w:ascii="Arial" w:eastAsia="Times New Roman" w:hAnsi="Arial" w:cs="Times New Roman"/>
                <w:color w:val="404040"/>
                <w:kern w:val="0"/>
                <w:lang w:eastAsia="fr-FR"/>
                <w14:ligatures w14:val="none"/>
              </w:rPr>
            </w:pPr>
          </w:p>
        </w:tc>
      </w:tr>
    </w:tbl>
    <w:p w14:paraId="782AB2C0" w14:textId="77777777" w:rsidR="00976BA4" w:rsidRPr="00976BA4" w:rsidRDefault="001E40E8" w:rsidP="00976BA4">
      <w:pPr>
        <w:spacing w:before="100" w:after="40" w:line="288" w:lineRule="auto"/>
        <w:jc w:val="both"/>
        <w:rPr>
          <w:rFonts w:ascii="Arial" w:eastAsia="Times New Roman" w:hAnsi="Arial" w:cs="Arial"/>
          <w:color w:val="404040"/>
          <w:kern w:val="0"/>
          <w:sz w:val="21"/>
          <w:szCs w:val="21"/>
          <w:lang w:eastAsia="fr-FR"/>
          <w14:ligatures w14:val="none"/>
        </w:rPr>
      </w:pPr>
      <w:sdt>
        <w:sdtPr>
          <w:rPr>
            <w:rFonts w:ascii="Arial" w:eastAsia="Times New Roman" w:hAnsi="Arial" w:cs="Arial"/>
            <w:color w:val="404040"/>
            <w:kern w:val="0"/>
            <w:sz w:val="21"/>
            <w:szCs w:val="21"/>
            <w:lang w:eastAsia="fr-FR"/>
            <w14:ligatures w14:val="none"/>
          </w:rPr>
          <w:id w:val="-1147353341"/>
          <w:placeholder>
            <w:docPart w:val="0BA00655B94D4078AD7B85B93F3980A5"/>
          </w:placeholder>
        </w:sdtPr>
        <w:sdtEndPr/>
        <w:sdtContent>
          <w:sdt>
            <w:sdtPr>
              <w:rPr>
                <w:rFonts w:ascii="Arial" w:eastAsia="Times New Roman" w:hAnsi="Arial" w:cs="Arial"/>
                <w:color w:val="404040"/>
                <w:kern w:val="0"/>
                <w:sz w:val="21"/>
                <w:szCs w:val="21"/>
                <w:lang w:eastAsia="fr-FR"/>
                <w14:ligatures w14:val="none"/>
              </w:rPr>
              <w:id w:val="-1544828081"/>
              <w:placeholder>
                <w:docPart w:val="1AAABF04B1034536900803D49CF61D4F"/>
              </w:placeholder>
            </w:sdtPr>
            <w:sdtEndPr/>
            <w:sdtContent>
              <w:sdt>
                <w:sdtPr>
                  <w:rPr>
                    <w:rFonts w:ascii="Arial" w:eastAsia="Times New Roman" w:hAnsi="Arial" w:cs="Arial"/>
                    <w:color w:val="404040"/>
                    <w:kern w:val="0"/>
                    <w:sz w:val="21"/>
                    <w:szCs w:val="21"/>
                    <w:lang w:eastAsia="fr-FR"/>
                    <w14:ligatures w14:val="none"/>
                  </w:rPr>
                  <w:id w:val="515498563"/>
                  <w:placeholder>
                    <w:docPart w:val="A94323A23D1F4FDBAF7FF60430056B72"/>
                  </w:placeholder>
                  <w:showingPlcHdr/>
                </w:sdtPr>
                <w:sdtEndPr/>
                <w:sdtContent>
                  <w:r w:rsidR="00976BA4" w:rsidRPr="00976BA4">
                    <w:rPr>
                      <w:rFonts w:ascii="Arial Nova Cond" w:eastAsia="Times New Roman" w:hAnsi="Arial Nova Cond" w:cs="Arial"/>
                      <w:color w:val="595959"/>
                      <w:kern w:val="0"/>
                      <w:sz w:val="21"/>
                      <w:szCs w:val="21"/>
                      <w:shd w:val="clear" w:color="auto" w:fill="F2F2F2"/>
                      <w:lang w:eastAsia="fr-FR"/>
                      <w14:ligatures w14:val="none"/>
                    </w:rPr>
                    <w:t>______________________________________________________________________________________</w:t>
                  </w:r>
                </w:sdtContent>
              </w:sdt>
              <w:r w:rsidR="00976BA4" w:rsidRPr="00976BA4">
                <w:rPr>
                  <w:rFonts w:ascii="Arial" w:eastAsia="Times New Roman" w:hAnsi="Arial" w:cs="Arial"/>
                  <w:color w:val="404040"/>
                  <w:kern w:val="0"/>
                  <w:sz w:val="21"/>
                  <w:szCs w:val="21"/>
                  <w:lang w:eastAsia="fr-FR"/>
                  <w14:ligatures w14:val="none"/>
                </w:rPr>
                <w:t xml:space="preserve"> </w:t>
              </w:r>
              <w:sdt>
                <w:sdtPr>
                  <w:rPr>
                    <w:rFonts w:ascii="Arial" w:eastAsia="Times New Roman" w:hAnsi="Arial" w:cs="Arial"/>
                    <w:color w:val="404040"/>
                    <w:kern w:val="0"/>
                    <w:sz w:val="21"/>
                    <w:szCs w:val="21"/>
                    <w:lang w:eastAsia="fr-FR"/>
                    <w14:ligatures w14:val="none"/>
                  </w:rPr>
                  <w:id w:val="143164656"/>
                  <w:placeholder>
                    <w:docPart w:val="0B3EEAED15A3491691E54C5646F297AE"/>
                  </w:placeholder>
                  <w:showingPlcHdr/>
                </w:sdtPr>
                <w:sdtEndPr/>
                <w:sdtContent>
                  <w:r w:rsidR="00976BA4" w:rsidRPr="00976BA4">
                    <w:rPr>
                      <w:rFonts w:ascii="Arial Nova Cond" w:eastAsia="Times New Roman" w:hAnsi="Arial Nova Cond" w:cs="Arial"/>
                      <w:color w:val="595959"/>
                      <w:kern w:val="0"/>
                      <w:sz w:val="21"/>
                      <w:szCs w:val="21"/>
                      <w:shd w:val="clear" w:color="auto" w:fill="F2F2F2"/>
                      <w:lang w:eastAsia="fr-FR"/>
                      <w14:ligatures w14:val="none"/>
                    </w:rPr>
                    <w:t>______________________________________________________________________________________</w:t>
                  </w:r>
                </w:sdtContent>
              </w:sdt>
              <w:r w:rsidR="00976BA4" w:rsidRPr="00976BA4">
                <w:rPr>
                  <w:rFonts w:ascii="Arial" w:eastAsia="Times New Roman" w:hAnsi="Arial" w:cs="Arial"/>
                  <w:color w:val="404040"/>
                  <w:kern w:val="0"/>
                  <w:sz w:val="21"/>
                  <w:szCs w:val="21"/>
                  <w:lang w:eastAsia="fr-FR"/>
                  <w14:ligatures w14:val="none"/>
                </w:rPr>
                <w:t xml:space="preserve"> </w:t>
              </w:r>
              <w:sdt>
                <w:sdtPr>
                  <w:rPr>
                    <w:rFonts w:ascii="Arial" w:eastAsia="Times New Roman" w:hAnsi="Arial" w:cs="Arial"/>
                    <w:color w:val="404040"/>
                    <w:kern w:val="0"/>
                    <w:sz w:val="21"/>
                    <w:szCs w:val="21"/>
                    <w:lang w:eastAsia="fr-FR"/>
                    <w14:ligatures w14:val="none"/>
                  </w:rPr>
                  <w:id w:val="53973660"/>
                  <w:placeholder>
                    <w:docPart w:val="D3B9A1EED3A44244A5370DBE5B263CC5"/>
                  </w:placeholder>
                  <w:showingPlcHdr/>
                </w:sdtPr>
                <w:sdtEndPr/>
                <w:sdtContent>
                  <w:r w:rsidR="00976BA4" w:rsidRPr="00976BA4">
                    <w:rPr>
                      <w:rFonts w:ascii="Arial Nova Cond" w:eastAsia="Times New Roman" w:hAnsi="Arial Nova Cond" w:cs="Arial"/>
                      <w:color w:val="595959"/>
                      <w:kern w:val="0"/>
                      <w:sz w:val="21"/>
                      <w:szCs w:val="21"/>
                      <w:shd w:val="clear" w:color="auto" w:fill="F2F2F2"/>
                      <w:lang w:eastAsia="fr-FR"/>
                      <w14:ligatures w14:val="none"/>
                    </w:rPr>
                    <w:t>______________________________________________________________________________________</w:t>
                  </w:r>
                </w:sdtContent>
              </w:sdt>
              <w:r w:rsidR="00976BA4" w:rsidRPr="00976BA4">
                <w:rPr>
                  <w:rFonts w:ascii="Arial" w:eastAsia="Times New Roman" w:hAnsi="Arial" w:cs="Arial"/>
                  <w:color w:val="404040"/>
                  <w:kern w:val="0"/>
                  <w:sz w:val="21"/>
                  <w:szCs w:val="21"/>
                  <w:lang w:eastAsia="fr-FR"/>
                  <w14:ligatures w14:val="none"/>
                </w:rPr>
                <w:t xml:space="preserve"> </w:t>
              </w:r>
              <w:sdt>
                <w:sdtPr>
                  <w:rPr>
                    <w:rFonts w:ascii="Arial" w:eastAsia="Times New Roman" w:hAnsi="Arial" w:cs="Arial"/>
                    <w:color w:val="404040"/>
                    <w:kern w:val="0"/>
                    <w:sz w:val="21"/>
                    <w:szCs w:val="21"/>
                    <w:lang w:eastAsia="fr-FR"/>
                    <w14:ligatures w14:val="none"/>
                  </w:rPr>
                  <w:id w:val="90672108"/>
                  <w:placeholder>
                    <w:docPart w:val="A59B366B203B473790C4C0C71406B6E6"/>
                  </w:placeholder>
                  <w:showingPlcHdr/>
                </w:sdtPr>
                <w:sdtEndPr/>
                <w:sdtContent>
                  <w:r w:rsidR="00976BA4" w:rsidRPr="00976BA4">
                    <w:rPr>
                      <w:rFonts w:ascii="Arial Nova Cond" w:eastAsia="Times New Roman" w:hAnsi="Arial Nova Cond" w:cs="Arial"/>
                      <w:color w:val="595959"/>
                      <w:kern w:val="0"/>
                      <w:sz w:val="21"/>
                      <w:szCs w:val="21"/>
                      <w:shd w:val="clear" w:color="auto" w:fill="F2F2F2"/>
                      <w:lang w:eastAsia="fr-FR"/>
                      <w14:ligatures w14:val="none"/>
                    </w:rPr>
                    <w:t>______________________________________________________________________________________</w:t>
                  </w:r>
                </w:sdtContent>
              </w:sdt>
              <w:r w:rsidR="00976BA4" w:rsidRPr="00976BA4">
                <w:rPr>
                  <w:rFonts w:ascii="Arial" w:eastAsia="Times New Roman" w:hAnsi="Arial" w:cs="Arial"/>
                  <w:color w:val="404040"/>
                  <w:kern w:val="0"/>
                  <w:sz w:val="21"/>
                  <w:szCs w:val="21"/>
                  <w:lang w:eastAsia="fr-FR"/>
                  <w14:ligatures w14:val="none"/>
                </w:rPr>
                <w:t xml:space="preserve"> </w:t>
              </w:r>
              <w:sdt>
                <w:sdtPr>
                  <w:rPr>
                    <w:rFonts w:ascii="Arial" w:eastAsia="Times New Roman" w:hAnsi="Arial" w:cs="Arial"/>
                    <w:color w:val="404040"/>
                    <w:kern w:val="0"/>
                    <w:sz w:val="21"/>
                    <w:szCs w:val="21"/>
                    <w:lang w:eastAsia="fr-FR"/>
                    <w14:ligatures w14:val="none"/>
                  </w:rPr>
                  <w:id w:val="-1647587564"/>
                  <w:placeholder>
                    <w:docPart w:val="74F062657E0E417291711CF447A76291"/>
                  </w:placeholder>
                  <w:showingPlcHdr/>
                </w:sdtPr>
                <w:sdtEndPr/>
                <w:sdtContent>
                  <w:r w:rsidR="00976BA4" w:rsidRPr="00976BA4">
                    <w:rPr>
                      <w:rFonts w:ascii="Arial Nova Cond" w:eastAsia="Times New Roman" w:hAnsi="Arial Nova Cond" w:cs="Arial"/>
                      <w:color w:val="595959"/>
                      <w:kern w:val="0"/>
                      <w:sz w:val="21"/>
                      <w:szCs w:val="21"/>
                      <w:shd w:val="clear" w:color="auto" w:fill="F2F2F2"/>
                      <w:lang w:eastAsia="fr-FR"/>
                      <w14:ligatures w14:val="none"/>
                    </w:rPr>
                    <w:t>______________________________________________________________________________________</w:t>
                  </w:r>
                </w:sdtContent>
              </w:sdt>
              <w:r w:rsidR="00976BA4" w:rsidRPr="00976BA4">
                <w:rPr>
                  <w:rFonts w:ascii="Arial" w:eastAsia="Times New Roman" w:hAnsi="Arial" w:cs="Arial"/>
                  <w:color w:val="404040"/>
                  <w:kern w:val="0"/>
                  <w:sz w:val="21"/>
                  <w:szCs w:val="21"/>
                  <w:lang w:eastAsia="fr-FR"/>
                  <w14:ligatures w14:val="none"/>
                </w:rPr>
                <w:t xml:space="preserve"> </w:t>
              </w:r>
              <w:sdt>
                <w:sdtPr>
                  <w:rPr>
                    <w:rFonts w:ascii="Arial" w:eastAsia="Times New Roman" w:hAnsi="Arial" w:cs="Arial"/>
                    <w:color w:val="404040"/>
                    <w:kern w:val="0"/>
                    <w:sz w:val="21"/>
                    <w:szCs w:val="21"/>
                    <w:lang w:eastAsia="fr-FR"/>
                    <w14:ligatures w14:val="none"/>
                  </w:rPr>
                  <w:id w:val="-1811165054"/>
                  <w:placeholder>
                    <w:docPart w:val="0000CDFDE2FD491D951472AD33945FD7"/>
                  </w:placeholder>
                  <w:showingPlcHdr/>
                </w:sdtPr>
                <w:sdtEndPr/>
                <w:sdtContent>
                  <w:r w:rsidR="00976BA4" w:rsidRPr="00976BA4">
                    <w:rPr>
                      <w:rFonts w:ascii="Arial Nova Cond" w:eastAsia="Times New Roman" w:hAnsi="Arial Nova Cond" w:cs="Arial"/>
                      <w:color w:val="595959"/>
                      <w:kern w:val="0"/>
                      <w:sz w:val="21"/>
                      <w:szCs w:val="21"/>
                      <w:shd w:val="clear" w:color="auto" w:fill="F2F2F2"/>
                      <w:lang w:eastAsia="fr-FR"/>
                      <w14:ligatures w14:val="none"/>
                    </w:rPr>
                    <w:t>______________________________________________________________________________________</w:t>
                  </w:r>
                </w:sdtContent>
              </w:sdt>
              <w:r w:rsidR="00976BA4" w:rsidRPr="00976BA4">
                <w:rPr>
                  <w:rFonts w:ascii="Arial" w:eastAsia="Times New Roman" w:hAnsi="Arial" w:cs="Arial"/>
                  <w:color w:val="404040"/>
                  <w:kern w:val="0"/>
                  <w:sz w:val="21"/>
                  <w:szCs w:val="21"/>
                  <w:lang w:eastAsia="fr-FR"/>
                  <w14:ligatures w14:val="none"/>
                </w:rPr>
                <w:t xml:space="preserve"> </w:t>
              </w:r>
            </w:sdtContent>
          </w:sdt>
        </w:sdtContent>
      </w:sdt>
    </w:p>
    <w:p w14:paraId="19185F2C" w14:textId="77777777" w:rsidR="00976BA4" w:rsidRPr="00976BA4" w:rsidRDefault="00976BA4" w:rsidP="00976BA4">
      <w:pPr>
        <w:spacing w:after="0" w:line="288" w:lineRule="auto"/>
        <w:jc w:val="both"/>
        <w:rPr>
          <w:rFonts w:ascii="Arial" w:eastAsia="Times New Roman" w:hAnsi="Arial" w:cs="Arial"/>
          <w:color w:val="404040"/>
          <w:kern w:val="0"/>
          <w:sz w:val="21"/>
          <w:szCs w:val="21"/>
          <w:lang w:eastAsia="fr-FR"/>
          <w14:ligatures w14:val="none"/>
        </w:rPr>
      </w:pPr>
    </w:p>
    <w:p w14:paraId="5707D25B" w14:textId="77777777" w:rsidR="00976BA4" w:rsidRPr="00976BA4" w:rsidRDefault="00976BA4" w:rsidP="00976BA4">
      <w:pPr>
        <w:spacing w:after="0" w:line="288" w:lineRule="auto"/>
        <w:jc w:val="both"/>
        <w:rPr>
          <w:rFonts w:ascii="Arial" w:eastAsia="Times New Roman" w:hAnsi="Arial" w:cs="Arial"/>
          <w:color w:val="404040"/>
          <w:kern w:val="0"/>
          <w:sz w:val="21"/>
          <w:szCs w:val="21"/>
          <w:lang w:eastAsia="fr-FR"/>
          <w14:ligatures w14:val="none"/>
        </w:rPr>
      </w:pPr>
    </w:p>
    <w:p w14:paraId="621DCFD0" w14:textId="77777777" w:rsidR="00976BA4" w:rsidRPr="00976BA4" w:rsidRDefault="00976BA4" w:rsidP="00976BA4">
      <w:pPr>
        <w:spacing w:before="100" w:after="40" w:line="288" w:lineRule="auto"/>
        <w:jc w:val="both"/>
        <w:rPr>
          <w:rFonts w:ascii="Arial Narrow" w:eastAsia="Times New Roman" w:hAnsi="Arial Narrow" w:cs="Arial"/>
          <w:b/>
          <w:bCs/>
          <w:color w:val="000000"/>
          <w:kern w:val="0"/>
          <w:sz w:val="26"/>
          <w:lang w:eastAsia="fr-FR"/>
          <w14:ligatures w14:val="none"/>
        </w:rPr>
      </w:pPr>
      <w:r w:rsidRPr="00976BA4">
        <w:rPr>
          <w:rFonts w:ascii="Arial Narrow" w:eastAsia="Times New Roman" w:hAnsi="Arial Narrow" w:cs="Arial"/>
          <w:b/>
          <w:bCs/>
          <w:color w:val="000000"/>
          <w:kern w:val="0"/>
          <w:sz w:val="26"/>
          <w:lang w:eastAsia="fr-FR"/>
          <w14:ligatures w14:val="none"/>
        </w:rPr>
        <w:t>Mesures prises</w:t>
      </w:r>
    </w:p>
    <w:p w14:paraId="2CBA47D7" w14:textId="77777777" w:rsidR="00976BA4" w:rsidRPr="00976BA4" w:rsidRDefault="001E40E8" w:rsidP="00976BA4">
      <w:pPr>
        <w:spacing w:after="0" w:line="288" w:lineRule="auto"/>
        <w:jc w:val="both"/>
        <w:rPr>
          <w:rFonts w:ascii="Arial" w:eastAsia="Times New Roman" w:hAnsi="Arial" w:cs="Times New Roman"/>
          <w:color w:val="404040"/>
          <w:kern w:val="0"/>
          <w:lang w:eastAsia="fr-FR"/>
          <w14:ligatures w14:val="none"/>
        </w:rPr>
      </w:pPr>
      <w:sdt>
        <w:sdtPr>
          <w:rPr>
            <w:rFonts w:ascii="Arial" w:eastAsia="Times New Roman" w:hAnsi="Arial" w:cs="Times New Roman"/>
            <w:color w:val="404040"/>
            <w:kern w:val="0"/>
            <w:lang w:eastAsia="fr-FR"/>
            <w14:ligatures w14:val="none"/>
          </w:rPr>
          <w:id w:val="807824443"/>
          <w14:checkbox>
            <w14:checked w14:val="0"/>
            <w14:checkedState w14:val="2612" w14:font="MS Gothic"/>
            <w14:uncheckedState w14:val="2610" w14:font="MS Gothic"/>
          </w14:checkbox>
        </w:sdtPr>
        <w:sdtEndPr/>
        <w:sdtContent>
          <w:r w:rsidR="00976BA4" w:rsidRPr="00976BA4">
            <w:rPr>
              <w:rFonts w:ascii="Segoe UI Symbol" w:eastAsia="Times New Roman" w:hAnsi="Segoe UI Symbol" w:cs="Segoe UI Symbol"/>
              <w:color w:val="404040"/>
              <w:kern w:val="0"/>
              <w:lang w:eastAsia="fr-FR"/>
              <w14:ligatures w14:val="none"/>
            </w:rPr>
            <w:t>☐</w:t>
          </w:r>
        </w:sdtContent>
      </w:sdt>
      <w:r w:rsidR="00976BA4" w:rsidRPr="00976BA4">
        <w:rPr>
          <w:rFonts w:ascii="Arial" w:eastAsia="Times New Roman" w:hAnsi="Arial" w:cs="Times New Roman"/>
          <w:color w:val="404040"/>
          <w:kern w:val="0"/>
          <w:lang w:eastAsia="fr-FR"/>
          <w14:ligatures w14:val="none"/>
        </w:rPr>
        <w:t xml:space="preserve"> Aucune</w:t>
      </w:r>
    </w:p>
    <w:p w14:paraId="0162BE74" w14:textId="77777777" w:rsidR="00976BA4" w:rsidRPr="00976BA4" w:rsidRDefault="001E40E8" w:rsidP="00976BA4">
      <w:pPr>
        <w:tabs>
          <w:tab w:val="left" w:pos="6135"/>
        </w:tabs>
        <w:spacing w:after="0" w:line="288" w:lineRule="auto"/>
        <w:jc w:val="both"/>
        <w:rPr>
          <w:rFonts w:ascii="Arial" w:eastAsia="Times New Roman" w:hAnsi="Arial" w:cs="Times New Roman"/>
          <w:color w:val="404040"/>
          <w:kern w:val="0"/>
          <w:lang w:eastAsia="fr-FR"/>
          <w14:ligatures w14:val="none"/>
        </w:rPr>
      </w:pPr>
      <w:sdt>
        <w:sdtPr>
          <w:rPr>
            <w:rFonts w:ascii="Arial" w:eastAsia="Times New Roman" w:hAnsi="Arial" w:cs="Times New Roman"/>
            <w:color w:val="404040"/>
            <w:kern w:val="0"/>
            <w:lang w:eastAsia="fr-FR"/>
            <w14:ligatures w14:val="none"/>
          </w:rPr>
          <w:id w:val="1416445749"/>
          <w14:checkbox>
            <w14:checked w14:val="0"/>
            <w14:checkedState w14:val="2612" w14:font="MS Gothic"/>
            <w14:uncheckedState w14:val="2610" w14:font="MS Gothic"/>
          </w14:checkbox>
        </w:sdtPr>
        <w:sdtEndPr/>
        <w:sdtContent>
          <w:r w:rsidR="00976BA4" w:rsidRPr="00976BA4">
            <w:rPr>
              <w:rFonts w:ascii="Segoe UI Symbol" w:eastAsia="Times New Roman" w:hAnsi="Segoe UI Symbol" w:cs="Segoe UI Symbol"/>
              <w:color w:val="404040"/>
              <w:kern w:val="0"/>
              <w:lang w:eastAsia="fr-FR"/>
              <w14:ligatures w14:val="none"/>
            </w:rPr>
            <w:t>☐</w:t>
          </w:r>
        </w:sdtContent>
      </w:sdt>
      <w:r w:rsidR="00976BA4" w:rsidRPr="00976BA4">
        <w:rPr>
          <w:rFonts w:ascii="Arial" w:eastAsia="Times New Roman" w:hAnsi="Arial" w:cs="Times New Roman"/>
          <w:color w:val="404040"/>
          <w:kern w:val="0"/>
          <w:lang w:eastAsia="fr-FR"/>
          <w14:ligatures w14:val="none"/>
        </w:rPr>
        <w:t xml:space="preserve"> Hospitalisation : du </w:t>
      </w:r>
      <w:sdt>
        <w:sdtPr>
          <w:rPr>
            <w:rFonts w:ascii="Arial" w:eastAsia="Times New Roman" w:hAnsi="Arial" w:cs="Times New Roman"/>
            <w:color w:val="404040"/>
            <w:kern w:val="0"/>
            <w:lang w:eastAsia="fr-FR"/>
            <w14:ligatures w14:val="none"/>
          </w:rPr>
          <w:id w:val="-795136833"/>
          <w:placeholder>
            <w:docPart w:val="308C6C9128AB405BB72971AFB1E01F19"/>
          </w:placeholder>
          <w:showingPlcHdr/>
          <w:date>
            <w:dateFormat w:val="dd/MM/yyyy"/>
            <w:lid w:val="fr-FR"/>
            <w:storeMappedDataAs w:val="dateTime"/>
            <w:calendar w:val="gregorian"/>
          </w:date>
        </w:sdtPr>
        <w:sdtEndPr/>
        <w:sdtContent>
          <w:r w:rsidR="00976BA4" w:rsidRPr="00976BA4">
            <w:rPr>
              <w:rFonts w:ascii="Arial Nova Cond" w:eastAsia="Times New Roman" w:hAnsi="Arial Nova Cond" w:cs="Times New Roman"/>
              <w:color w:val="595959"/>
              <w:kern w:val="0"/>
              <w:shd w:val="clear" w:color="auto" w:fill="F2F2F2"/>
              <w:lang w:eastAsia="fr-FR"/>
              <w14:ligatures w14:val="none"/>
            </w:rPr>
            <w:t>_ _/_ _/_ _ _ _</w:t>
          </w:r>
        </w:sdtContent>
      </w:sdt>
      <w:r w:rsidR="00976BA4" w:rsidRPr="00976BA4">
        <w:rPr>
          <w:rFonts w:ascii="Arial" w:eastAsia="Times New Roman" w:hAnsi="Arial" w:cs="Times New Roman"/>
          <w:color w:val="404040"/>
          <w:kern w:val="0"/>
          <w:lang w:eastAsia="fr-FR"/>
          <w14:ligatures w14:val="none"/>
        </w:rPr>
        <w:t xml:space="preserve"> au </w:t>
      </w:r>
      <w:sdt>
        <w:sdtPr>
          <w:rPr>
            <w:rFonts w:ascii="Arial" w:eastAsia="Times New Roman" w:hAnsi="Arial" w:cs="Times New Roman"/>
            <w:color w:val="404040"/>
            <w:kern w:val="0"/>
            <w:lang w:eastAsia="fr-FR"/>
            <w14:ligatures w14:val="none"/>
          </w:rPr>
          <w:id w:val="-1143578325"/>
          <w:placeholder>
            <w:docPart w:val="1E984089078A44B396EB547DB442E018"/>
          </w:placeholder>
          <w:showingPlcHdr/>
          <w:date>
            <w:dateFormat w:val="dd/MM/yyyy"/>
            <w:lid w:val="fr-FR"/>
            <w:storeMappedDataAs w:val="dateTime"/>
            <w:calendar w:val="gregorian"/>
          </w:date>
        </w:sdtPr>
        <w:sdtEndPr/>
        <w:sdtContent>
          <w:r w:rsidR="00976BA4" w:rsidRPr="00976BA4">
            <w:rPr>
              <w:rFonts w:ascii="Arial Nova Cond" w:eastAsia="Times New Roman" w:hAnsi="Arial Nova Cond" w:cs="Times New Roman"/>
              <w:color w:val="595959"/>
              <w:kern w:val="0"/>
              <w:shd w:val="clear" w:color="auto" w:fill="F2F2F2"/>
              <w:lang w:eastAsia="fr-FR"/>
              <w14:ligatures w14:val="none"/>
            </w:rPr>
            <w:t>_ _/_ _/_ _ _ _</w:t>
          </w:r>
        </w:sdtContent>
      </w:sdt>
    </w:p>
    <w:p w14:paraId="44311639" w14:textId="61192786" w:rsidR="00976BA4" w:rsidRPr="00976BA4" w:rsidRDefault="001E40E8" w:rsidP="00976BA4">
      <w:pPr>
        <w:tabs>
          <w:tab w:val="left" w:pos="6135"/>
          <w:tab w:val="left" w:pos="6930"/>
        </w:tabs>
        <w:spacing w:after="0" w:line="288" w:lineRule="auto"/>
        <w:jc w:val="both"/>
        <w:rPr>
          <w:rFonts w:ascii="Arial" w:eastAsia="Times New Roman" w:hAnsi="Arial" w:cs="Times New Roman"/>
          <w:color w:val="404040"/>
          <w:kern w:val="0"/>
          <w:lang w:eastAsia="fr-FR"/>
          <w14:ligatures w14:val="none"/>
        </w:rPr>
      </w:pPr>
      <w:sdt>
        <w:sdtPr>
          <w:rPr>
            <w:rFonts w:ascii="Arial" w:eastAsia="Times New Roman" w:hAnsi="Arial" w:cs="Times New Roman"/>
            <w:color w:val="404040"/>
            <w:kern w:val="0"/>
            <w:lang w:eastAsia="fr-FR"/>
            <w14:ligatures w14:val="none"/>
          </w:rPr>
          <w:id w:val="271050036"/>
          <w14:checkbox>
            <w14:checked w14:val="0"/>
            <w14:checkedState w14:val="2612" w14:font="MS Gothic"/>
            <w14:uncheckedState w14:val="2610" w14:font="MS Gothic"/>
          </w14:checkbox>
        </w:sdtPr>
        <w:sdtEndPr/>
        <w:sdtContent>
          <w:r w:rsidR="00976BA4" w:rsidRPr="00976BA4">
            <w:rPr>
              <w:rFonts w:ascii="Segoe UI Symbol" w:eastAsia="Times New Roman" w:hAnsi="Segoe UI Symbol" w:cs="Segoe UI Symbol"/>
              <w:color w:val="404040"/>
              <w:kern w:val="0"/>
              <w:lang w:eastAsia="fr-FR"/>
              <w14:ligatures w14:val="none"/>
            </w:rPr>
            <w:t>☐</w:t>
          </w:r>
        </w:sdtContent>
      </w:sdt>
      <w:r w:rsidR="00976BA4" w:rsidRPr="00976BA4">
        <w:rPr>
          <w:rFonts w:ascii="Arial" w:eastAsia="Times New Roman" w:hAnsi="Arial" w:cs="Times New Roman"/>
          <w:color w:val="404040"/>
          <w:kern w:val="0"/>
          <w:lang w:eastAsia="fr-FR"/>
          <w14:ligatures w14:val="none"/>
        </w:rPr>
        <w:t xml:space="preserve"> Arrêt définitif du traitement par </w:t>
      </w:r>
      <w:r w:rsidR="001365AB">
        <w:rPr>
          <w:rFonts w:ascii="Arial" w:eastAsia="Times New Roman" w:hAnsi="Arial" w:cs="Times New Roman"/>
          <w:color w:val="404040"/>
          <w:kern w:val="0"/>
          <w:lang w:eastAsia="fr-FR"/>
          <w14:ligatures w14:val="none"/>
        </w:rPr>
        <w:t>NATRIUMTHIOSULFAT</w:t>
      </w:r>
      <w:r w:rsidR="00976BA4" w:rsidRPr="00976BA4">
        <w:rPr>
          <w:rFonts w:ascii="Arial" w:eastAsia="Times New Roman" w:hAnsi="Arial" w:cs="Times New Roman"/>
          <w:color w:val="404040"/>
          <w:kern w:val="0"/>
          <w:lang w:eastAsia="fr-FR"/>
          <w14:ligatures w14:val="none"/>
        </w:rPr>
        <w:t xml:space="preserve"> le : </w:t>
      </w:r>
      <w:sdt>
        <w:sdtPr>
          <w:rPr>
            <w:rFonts w:ascii="Arial" w:eastAsia="Times New Roman" w:hAnsi="Arial" w:cs="Times New Roman"/>
            <w:color w:val="404040"/>
            <w:kern w:val="0"/>
            <w:lang w:eastAsia="fr-FR"/>
            <w14:ligatures w14:val="none"/>
          </w:rPr>
          <w:id w:val="-1424095690"/>
          <w:placeholder>
            <w:docPart w:val="39EABC54D8D646C183D104E3D1A63CAD"/>
          </w:placeholder>
          <w:showingPlcHdr/>
          <w:date>
            <w:dateFormat w:val="dd/MM/yyyy"/>
            <w:lid w:val="fr-FR"/>
            <w:storeMappedDataAs w:val="dateTime"/>
            <w:calendar w:val="gregorian"/>
          </w:date>
        </w:sdtPr>
        <w:sdtEndPr/>
        <w:sdtContent>
          <w:r w:rsidR="00976BA4" w:rsidRPr="00976BA4">
            <w:rPr>
              <w:rFonts w:ascii="Arial Nova Cond" w:eastAsia="Times New Roman" w:hAnsi="Arial Nova Cond" w:cs="Times New Roman"/>
              <w:color w:val="595959"/>
              <w:kern w:val="0"/>
              <w:shd w:val="clear" w:color="auto" w:fill="F2F2F2"/>
              <w:lang w:eastAsia="fr-FR"/>
              <w14:ligatures w14:val="none"/>
            </w:rPr>
            <w:t>_ _/_ _/_ _ _ _</w:t>
          </w:r>
        </w:sdtContent>
      </w:sdt>
      <w:r w:rsidR="00976BA4" w:rsidRPr="00976BA4">
        <w:rPr>
          <w:rFonts w:ascii="Arial" w:eastAsia="Times New Roman" w:hAnsi="Arial" w:cs="Times New Roman"/>
          <w:color w:val="404040"/>
          <w:kern w:val="0"/>
          <w:lang w:eastAsia="fr-FR"/>
          <w14:ligatures w14:val="none"/>
        </w:rPr>
        <w:tab/>
      </w:r>
    </w:p>
    <w:p w14:paraId="2A2E5762" w14:textId="5EEB6A4F" w:rsidR="00976BA4" w:rsidRPr="00976BA4" w:rsidRDefault="001E40E8" w:rsidP="00976BA4">
      <w:pPr>
        <w:tabs>
          <w:tab w:val="left" w:pos="6135"/>
          <w:tab w:val="left" w:pos="6930"/>
          <w:tab w:val="left" w:pos="8415"/>
        </w:tabs>
        <w:spacing w:after="0" w:line="288" w:lineRule="auto"/>
        <w:jc w:val="both"/>
        <w:rPr>
          <w:rFonts w:ascii="Arial" w:eastAsia="Times New Roman" w:hAnsi="Arial" w:cs="Times New Roman"/>
          <w:color w:val="404040"/>
          <w:kern w:val="0"/>
          <w:lang w:eastAsia="fr-FR"/>
          <w14:ligatures w14:val="none"/>
        </w:rPr>
      </w:pPr>
      <w:sdt>
        <w:sdtPr>
          <w:rPr>
            <w:rFonts w:ascii="Arial" w:eastAsia="Times New Roman" w:hAnsi="Arial" w:cs="Times New Roman"/>
            <w:color w:val="404040"/>
            <w:kern w:val="0"/>
            <w:lang w:eastAsia="fr-FR"/>
            <w14:ligatures w14:val="none"/>
          </w:rPr>
          <w:id w:val="-575823056"/>
          <w14:checkbox>
            <w14:checked w14:val="0"/>
            <w14:checkedState w14:val="2612" w14:font="MS Gothic"/>
            <w14:uncheckedState w14:val="2610" w14:font="MS Gothic"/>
          </w14:checkbox>
        </w:sdtPr>
        <w:sdtEndPr/>
        <w:sdtContent>
          <w:r w:rsidR="00976BA4" w:rsidRPr="00976BA4">
            <w:rPr>
              <w:rFonts w:ascii="Segoe UI Symbol" w:eastAsia="Times New Roman" w:hAnsi="Segoe UI Symbol" w:cs="Segoe UI Symbol"/>
              <w:color w:val="404040"/>
              <w:kern w:val="0"/>
              <w:lang w:eastAsia="fr-FR"/>
              <w14:ligatures w14:val="none"/>
            </w:rPr>
            <w:t>☐</w:t>
          </w:r>
        </w:sdtContent>
      </w:sdt>
      <w:r w:rsidR="00976BA4" w:rsidRPr="00976BA4">
        <w:rPr>
          <w:rFonts w:ascii="Arial" w:eastAsia="Times New Roman" w:hAnsi="Arial" w:cs="Times New Roman"/>
          <w:color w:val="404040"/>
          <w:kern w:val="0"/>
          <w:lang w:eastAsia="fr-FR"/>
          <w14:ligatures w14:val="none"/>
        </w:rPr>
        <w:t xml:space="preserve"> Interruption du traitement par</w:t>
      </w:r>
      <w:r w:rsidR="001365AB">
        <w:rPr>
          <w:rFonts w:ascii="Arial" w:eastAsia="Times New Roman" w:hAnsi="Arial" w:cs="Times New Roman"/>
          <w:color w:val="404040"/>
          <w:kern w:val="0"/>
          <w:lang w:eastAsia="fr-FR"/>
          <w14:ligatures w14:val="none"/>
        </w:rPr>
        <w:t> NATRIUMTHIOSULFAT</w:t>
      </w:r>
      <w:r w:rsidR="00976BA4" w:rsidRPr="00976BA4">
        <w:rPr>
          <w:rFonts w:ascii="Arial" w:eastAsia="Times New Roman" w:hAnsi="Arial" w:cs="Times New Roman"/>
          <w:color w:val="404040"/>
          <w:kern w:val="0"/>
          <w:lang w:eastAsia="fr-FR"/>
          <w14:ligatures w14:val="none"/>
        </w:rPr>
        <w:t xml:space="preserve"> : du </w:t>
      </w:r>
      <w:sdt>
        <w:sdtPr>
          <w:rPr>
            <w:rFonts w:ascii="Arial" w:eastAsia="Times New Roman" w:hAnsi="Arial" w:cs="Times New Roman"/>
            <w:color w:val="404040"/>
            <w:kern w:val="0"/>
            <w:lang w:eastAsia="fr-FR"/>
            <w14:ligatures w14:val="none"/>
          </w:rPr>
          <w:id w:val="-1604176650"/>
          <w:placeholder>
            <w:docPart w:val="82F4545D40B74611B38896BE9EF464FB"/>
          </w:placeholder>
          <w:showingPlcHdr/>
          <w:date>
            <w:dateFormat w:val="dd/MM/yyyy"/>
            <w:lid w:val="fr-FR"/>
            <w:storeMappedDataAs w:val="dateTime"/>
            <w:calendar w:val="gregorian"/>
          </w:date>
        </w:sdtPr>
        <w:sdtEndPr/>
        <w:sdtContent>
          <w:r w:rsidR="00976BA4" w:rsidRPr="00976BA4">
            <w:rPr>
              <w:rFonts w:ascii="Arial Nova Cond" w:eastAsia="Times New Roman" w:hAnsi="Arial Nova Cond" w:cs="Times New Roman"/>
              <w:color w:val="595959"/>
              <w:kern w:val="0"/>
              <w:shd w:val="clear" w:color="auto" w:fill="F2F2F2"/>
              <w:lang w:eastAsia="fr-FR"/>
              <w14:ligatures w14:val="none"/>
            </w:rPr>
            <w:t>_ _/_ _/_ _ _ _</w:t>
          </w:r>
        </w:sdtContent>
      </w:sdt>
      <w:r w:rsidR="00976BA4" w:rsidRPr="00976BA4">
        <w:rPr>
          <w:rFonts w:ascii="Arial" w:eastAsia="Times New Roman" w:hAnsi="Arial" w:cs="Times New Roman"/>
          <w:color w:val="404040"/>
          <w:kern w:val="0"/>
          <w:lang w:eastAsia="fr-FR"/>
          <w14:ligatures w14:val="none"/>
        </w:rPr>
        <w:t xml:space="preserve"> au </w:t>
      </w:r>
      <w:sdt>
        <w:sdtPr>
          <w:rPr>
            <w:rFonts w:ascii="Arial" w:eastAsia="Times New Roman" w:hAnsi="Arial" w:cs="Times New Roman"/>
            <w:color w:val="404040"/>
            <w:kern w:val="0"/>
            <w:lang w:eastAsia="fr-FR"/>
            <w14:ligatures w14:val="none"/>
          </w:rPr>
          <w:id w:val="-1735234109"/>
          <w:placeholder>
            <w:docPart w:val="61AABAB19AAA410D87DE2EB9824268BB"/>
          </w:placeholder>
          <w:showingPlcHdr/>
          <w:date>
            <w:dateFormat w:val="dd/MM/yyyy"/>
            <w:lid w:val="fr-FR"/>
            <w:storeMappedDataAs w:val="dateTime"/>
            <w:calendar w:val="gregorian"/>
          </w:date>
        </w:sdtPr>
        <w:sdtEndPr/>
        <w:sdtContent>
          <w:r w:rsidR="00976BA4" w:rsidRPr="00976BA4">
            <w:rPr>
              <w:rFonts w:ascii="Arial Nova Cond" w:eastAsia="Times New Roman" w:hAnsi="Arial Nova Cond" w:cs="Times New Roman"/>
              <w:color w:val="595959"/>
              <w:kern w:val="0"/>
              <w:shd w:val="clear" w:color="auto" w:fill="F2F2F2"/>
              <w:lang w:eastAsia="fr-FR"/>
              <w14:ligatures w14:val="none"/>
            </w:rPr>
            <w:t>_ _/_ _/_ _ _ _</w:t>
          </w:r>
        </w:sdtContent>
      </w:sdt>
    </w:p>
    <w:p w14:paraId="6B52B6D8" w14:textId="001FADA6" w:rsidR="001365AB" w:rsidRDefault="001E40E8" w:rsidP="00976BA4">
      <w:pPr>
        <w:tabs>
          <w:tab w:val="left" w:pos="6135"/>
          <w:tab w:val="left" w:pos="6930"/>
          <w:tab w:val="left" w:pos="8415"/>
          <w:tab w:val="right" w:pos="9781"/>
        </w:tabs>
        <w:spacing w:after="0" w:line="288" w:lineRule="auto"/>
        <w:jc w:val="both"/>
        <w:rPr>
          <w:rFonts w:ascii="Arial" w:eastAsia="Times New Roman" w:hAnsi="Arial" w:cs="Times New Roman"/>
          <w:color w:val="404040"/>
          <w:kern w:val="0"/>
          <w:lang w:eastAsia="fr-FR"/>
          <w14:ligatures w14:val="none"/>
        </w:rPr>
      </w:pPr>
      <w:sdt>
        <w:sdtPr>
          <w:rPr>
            <w:rFonts w:ascii="Arial" w:eastAsia="Times New Roman" w:hAnsi="Arial" w:cs="Times New Roman"/>
            <w:color w:val="404040"/>
            <w:kern w:val="0"/>
            <w:lang w:eastAsia="fr-FR"/>
            <w14:ligatures w14:val="none"/>
          </w:rPr>
          <w:id w:val="322547423"/>
          <w14:checkbox>
            <w14:checked w14:val="0"/>
            <w14:checkedState w14:val="2612" w14:font="MS Gothic"/>
            <w14:uncheckedState w14:val="2610" w14:font="MS Gothic"/>
          </w14:checkbox>
        </w:sdtPr>
        <w:sdtEndPr/>
        <w:sdtContent>
          <w:r w:rsidR="00976BA4" w:rsidRPr="00976BA4">
            <w:rPr>
              <w:rFonts w:ascii="Segoe UI Symbol" w:eastAsia="Times New Roman" w:hAnsi="Segoe UI Symbol" w:cs="Segoe UI Symbol"/>
              <w:color w:val="404040"/>
              <w:kern w:val="0"/>
              <w:lang w:eastAsia="fr-FR"/>
              <w14:ligatures w14:val="none"/>
            </w:rPr>
            <w:t>☐</w:t>
          </w:r>
        </w:sdtContent>
      </w:sdt>
      <w:r w:rsidR="00976BA4" w:rsidRPr="00976BA4">
        <w:rPr>
          <w:rFonts w:ascii="Arial" w:eastAsia="Times New Roman" w:hAnsi="Arial" w:cs="Times New Roman"/>
          <w:color w:val="404040"/>
          <w:kern w:val="0"/>
          <w:lang w:eastAsia="fr-FR"/>
          <w14:ligatures w14:val="none"/>
        </w:rPr>
        <w:t xml:space="preserve"> Modification de la posologie : </w:t>
      </w:r>
      <w:sdt>
        <w:sdtPr>
          <w:rPr>
            <w:rFonts w:ascii="Arial" w:eastAsia="Times New Roman" w:hAnsi="Arial" w:cs="Times New Roman"/>
            <w:color w:val="404040"/>
            <w:kern w:val="0"/>
            <w:lang w:eastAsia="fr-FR"/>
            <w14:ligatures w14:val="none"/>
          </w:rPr>
          <w:id w:val="-2073490920"/>
          <w:placeholder>
            <w:docPart w:val="A783FA6B194047638C7B0D949493DA20"/>
          </w:placeholder>
        </w:sdtPr>
        <w:sdtEndPr/>
        <w:sdtContent>
          <w:sdt>
            <w:sdtPr>
              <w:rPr>
                <w:rFonts w:ascii="Arial" w:eastAsia="Times New Roman" w:hAnsi="Arial" w:cs="Arial"/>
                <w:color w:val="404040"/>
                <w:kern w:val="0"/>
                <w:sz w:val="21"/>
                <w:szCs w:val="21"/>
                <w:lang w:eastAsia="fr-FR"/>
                <w14:ligatures w14:val="none"/>
              </w:rPr>
              <w:id w:val="2007252141"/>
              <w:placeholder>
                <w:docPart w:val="E1FAABF758284638A9D8D381A9D3ADB9"/>
              </w:placeholder>
              <w:showingPlcHdr/>
            </w:sdtPr>
            <w:sdtEndPr/>
            <w:sdtContent>
              <w:r w:rsidR="00976BA4" w:rsidRPr="00976BA4">
                <w:rPr>
                  <w:rFonts w:ascii="Arial Nova Cond" w:eastAsia="Times New Roman" w:hAnsi="Arial Nova Cond" w:cs="Arial"/>
                  <w:color w:val="595959"/>
                  <w:kern w:val="0"/>
                  <w:sz w:val="21"/>
                  <w:szCs w:val="21"/>
                  <w:shd w:val="clear" w:color="auto" w:fill="F2F2F2"/>
                  <w:lang w:eastAsia="fr-FR"/>
                  <w14:ligatures w14:val="none"/>
                </w:rPr>
                <w:t>______</w:t>
              </w:r>
            </w:sdtContent>
          </w:sdt>
          <w:r w:rsidR="00976BA4" w:rsidRPr="00976BA4">
            <w:rPr>
              <w:rFonts w:ascii="Arial" w:eastAsia="Times New Roman" w:hAnsi="Arial" w:cs="Times New Roman"/>
              <w:color w:val="404040"/>
              <w:kern w:val="0"/>
              <w:lang w:eastAsia="fr-FR"/>
              <w14:ligatures w14:val="none"/>
            </w:rPr>
            <w:t xml:space="preserve"> g</w:t>
          </w:r>
        </w:sdtContent>
      </w:sdt>
      <w:r w:rsidR="00976BA4" w:rsidRPr="00976BA4">
        <w:rPr>
          <w:rFonts w:ascii="Arial" w:eastAsia="Times New Roman" w:hAnsi="Arial" w:cs="Times New Roman"/>
          <w:color w:val="404040"/>
          <w:kern w:val="0"/>
          <w:lang w:eastAsia="fr-FR"/>
          <w14:ligatures w14:val="none"/>
        </w:rPr>
        <w:t xml:space="preserve"> </w:t>
      </w:r>
      <w:sdt>
        <w:sdtPr>
          <w:rPr>
            <w:rFonts w:ascii="Arial" w:eastAsia="Times New Roman" w:hAnsi="Arial" w:cs="Arial"/>
            <w:color w:val="404040"/>
            <w:kern w:val="0"/>
            <w:sz w:val="21"/>
            <w:szCs w:val="21"/>
            <w:lang w:eastAsia="fr-FR"/>
            <w14:ligatures w14:val="none"/>
          </w:rPr>
          <w:id w:val="-48918679"/>
          <w:placeholder>
            <w:docPart w:val="549937C8E4A34261904B1CEE23CE2316"/>
          </w:placeholder>
          <w:showingPlcHdr/>
        </w:sdtPr>
        <w:sdtEndPr/>
        <w:sdtContent>
          <w:r w:rsidR="00976BA4" w:rsidRPr="00976BA4">
            <w:rPr>
              <w:rFonts w:ascii="Arial Nova Cond" w:eastAsia="Times New Roman" w:hAnsi="Arial Nova Cond" w:cs="Arial"/>
              <w:color w:val="595959"/>
              <w:kern w:val="0"/>
              <w:sz w:val="21"/>
              <w:szCs w:val="21"/>
              <w:shd w:val="clear" w:color="auto" w:fill="F2F2F2"/>
              <w:lang w:eastAsia="fr-FR"/>
              <w14:ligatures w14:val="none"/>
            </w:rPr>
            <w:t>______</w:t>
          </w:r>
        </w:sdtContent>
      </w:sdt>
      <w:r w:rsidR="00976BA4" w:rsidRPr="00976BA4">
        <w:rPr>
          <w:rFonts w:ascii="Arial" w:eastAsia="Times New Roman" w:hAnsi="Arial" w:cs="Times New Roman"/>
          <w:color w:val="404040"/>
          <w:kern w:val="0"/>
          <w:lang w:eastAsia="fr-FR"/>
          <w14:ligatures w14:val="none"/>
        </w:rPr>
        <w:t xml:space="preserve"> </w:t>
      </w:r>
      <w:r w:rsidR="001365AB">
        <w:rPr>
          <w:rFonts w:ascii="Arial" w:eastAsia="Times New Roman" w:hAnsi="Arial" w:cs="Times New Roman"/>
          <w:color w:val="404040"/>
          <w:kern w:val="0"/>
          <w:lang w:eastAsia="fr-FR"/>
          <w14:ligatures w14:val="none"/>
        </w:rPr>
        <w:t>x par semaine</w:t>
      </w:r>
    </w:p>
    <w:p w14:paraId="4EDB2544" w14:textId="63BFA27C" w:rsidR="00976BA4" w:rsidRPr="00976BA4" w:rsidRDefault="001E40E8" w:rsidP="00976BA4">
      <w:pPr>
        <w:tabs>
          <w:tab w:val="left" w:pos="6135"/>
          <w:tab w:val="left" w:pos="6930"/>
          <w:tab w:val="left" w:pos="8415"/>
          <w:tab w:val="right" w:pos="9781"/>
        </w:tabs>
        <w:spacing w:after="0" w:line="288" w:lineRule="auto"/>
        <w:jc w:val="both"/>
        <w:rPr>
          <w:rFonts w:ascii="Arial" w:eastAsia="Times New Roman" w:hAnsi="Arial" w:cs="Times New Roman"/>
          <w:color w:val="404040"/>
          <w:kern w:val="0"/>
          <w:lang w:eastAsia="fr-FR"/>
          <w14:ligatures w14:val="none"/>
        </w:rPr>
      </w:pPr>
      <w:sdt>
        <w:sdtPr>
          <w:rPr>
            <w:rFonts w:ascii="Arial" w:eastAsia="Times New Roman" w:hAnsi="Arial" w:cs="Times New Roman"/>
            <w:color w:val="404040"/>
            <w:kern w:val="0"/>
            <w:lang w:eastAsia="fr-FR"/>
            <w14:ligatures w14:val="none"/>
          </w:rPr>
          <w:id w:val="-1923935127"/>
          <w14:checkbox>
            <w14:checked w14:val="0"/>
            <w14:checkedState w14:val="2612" w14:font="MS Gothic"/>
            <w14:uncheckedState w14:val="2610" w14:font="MS Gothic"/>
          </w14:checkbox>
        </w:sdtPr>
        <w:sdtEndPr/>
        <w:sdtContent>
          <w:r w:rsidR="001365AB">
            <w:rPr>
              <w:rFonts w:ascii="MS Gothic" w:eastAsia="MS Gothic" w:hAnsi="MS Gothic" w:cs="Times New Roman" w:hint="eastAsia"/>
              <w:color w:val="404040"/>
              <w:kern w:val="0"/>
              <w:lang w:eastAsia="fr-FR"/>
              <w14:ligatures w14:val="none"/>
            </w:rPr>
            <w:t>☐</w:t>
          </w:r>
        </w:sdtContent>
      </w:sdt>
      <w:r w:rsidR="00976BA4" w:rsidRPr="00976BA4">
        <w:rPr>
          <w:rFonts w:ascii="Arial" w:eastAsia="Times New Roman" w:hAnsi="Arial" w:cs="Times New Roman"/>
          <w:color w:val="404040"/>
          <w:kern w:val="0"/>
          <w:lang w:eastAsia="fr-FR"/>
          <w14:ligatures w14:val="none"/>
        </w:rPr>
        <w:t xml:space="preserve"> Traitement correcteur (compléter le tableau ci-dessous)</w:t>
      </w:r>
    </w:p>
    <w:p w14:paraId="4831734D" w14:textId="77777777" w:rsidR="00976BA4" w:rsidRPr="00976BA4" w:rsidRDefault="00976BA4" w:rsidP="00976BA4">
      <w:pPr>
        <w:tabs>
          <w:tab w:val="left" w:pos="6135"/>
          <w:tab w:val="left" w:pos="6930"/>
          <w:tab w:val="left" w:pos="8415"/>
          <w:tab w:val="right" w:pos="9781"/>
        </w:tabs>
        <w:spacing w:after="0" w:line="288" w:lineRule="auto"/>
        <w:jc w:val="both"/>
        <w:rPr>
          <w:rFonts w:ascii="Arial" w:eastAsia="Times New Roman" w:hAnsi="Arial" w:cs="Times New Roman"/>
          <w:color w:val="404040"/>
          <w:kern w:val="0"/>
          <w:lang w:eastAsia="fr-FR"/>
          <w14:ligatures w14:val="none"/>
        </w:rPr>
      </w:pPr>
    </w:p>
    <w:p w14:paraId="2C212365" w14:textId="77777777" w:rsidR="00976BA4" w:rsidRPr="00976BA4" w:rsidRDefault="00976BA4" w:rsidP="00976BA4">
      <w:pPr>
        <w:tabs>
          <w:tab w:val="left" w:pos="6135"/>
          <w:tab w:val="left" w:pos="6930"/>
          <w:tab w:val="left" w:pos="8415"/>
          <w:tab w:val="right" w:pos="9781"/>
        </w:tabs>
        <w:spacing w:after="0" w:line="288" w:lineRule="auto"/>
        <w:jc w:val="both"/>
        <w:rPr>
          <w:rFonts w:ascii="Arial" w:eastAsia="Times New Roman" w:hAnsi="Arial" w:cs="Times New Roman"/>
          <w:color w:val="404040"/>
          <w:kern w:val="0"/>
          <w:lang w:eastAsia="fr-FR"/>
          <w14:ligatures w14:val="none"/>
        </w:rPr>
      </w:pPr>
    </w:p>
    <w:tbl>
      <w:tblPr>
        <w:tblStyle w:val="Grilledutableau"/>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38"/>
      </w:tblGrid>
      <w:tr w:rsidR="00976BA4" w:rsidRPr="00976BA4" w14:paraId="546FC702" w14:textId="77777777" w:rsidTr="00BE0DF7">
        <w:tc>
          <w:tcPr>
            <w:tcW w:w="9771" w:type="dxa"/>
          </w:tcPr>
          <w:p w14:paraId="0E57AC0A" w14:textId="77777777" w:rsidR="00976BA4" w:rsidRPr="00976BA4" w:rsidRDefault="00976BA4" w:rsidP="00976BA4">
            <w:pPr>
              <w:keepNext/>
              <w:autoSpaceDE w:val="0"/>
              <w:autoSpaceDN w:val="0"/>
              <w:adjustRightInd w:val="0"/>
              <w:spacing w:line="288" w:lineRule="auto"/>
              <w:jc w:val="right"/>
              <w:rPr>
                <w:rFonts w:ascii="Arial Narrow" w:eastAsia="Times New Roman" w:hAnsi="Arial Narrow" w:cs="Arial"/>
                <w:b/>
                <w:color w:val="000000"/>
                <w:kern w:val="0"/>
                <w:sz w:val="36"/>
                <w:szCs w:val="36"/>
                <w:lang w:eastAsia="fr-FR"/>
                <w14:ligatures w14:val="none"/>
              </w:rPr>
            </w:pPr>
            <w:r w:rsidRPr="00976BA4">
              <w:rPr>
                <w:rFonts w:ascii="Arial" w:eastAsia="Times New Roman" w:hAnsi="Arial" w:cs="Arial"/>
                <w:bCs/>
                <w:color w:val="000000"/>
                <w:kern w:val="0"/>
                <w:sz w:val="18"/>
                <w:szCs w:val="18"/>
                <w:lang w:eastAsia="fr-FR"/>
                <w14:ligatures w14:val="none"/>
              </w:rPr>
              <w:lastRenderedPageBreak/>
              <w:t>Page 3 sur 3</w:t>
            </w:r>
          </w:p>
        </w:tc>
      </w:tr>
    </w:tbl>
    <w:p w14:paraId="5F328D96" w14:textId="77777777" w:rsidR="00976BA4" w:rsidRPr="00976BA4" w:rsidRDefault="00976BA4" w:rsidP="00976BA4">
      <w:pPr>
        <w:keepNext/>
        <w:keepLines/>
        <w:tabs>
          <w:tab w:val="left" w:pos="4185"/>
        </w:tabs>
        <w:suppressAutoHyphens/>
        <w:spacing w:after="60" w:line="240" w:lineRule="auto"/>
        <w:ind w:left="360" w:hanging="360"/>
        <w:outlineLvl w:val="1"/>
        <w:rPr>
          <w:rFonts w:ascii="Arial" w:eastAsia="Times New Roman" w:hAnsi="Arial" w:cs="Times New Roman"/>
          <w:color w:val="404040"/>
          <w:kern w:val="0"/>
          <w:lang w:eastAsia="fr-FR"/>
          <w14:ligatures w14:val="none"/>
        </w:rPr>
      </w:pPr>
    </w:p>
    <w:tbl>
      <w:tblPr>
        <w:tblStyle w:val="Grilledutableau"/>
        <w:tblW w:w="9776" w:type="dxa"/>
        <w:tblLook w:val="04A0" w:firstRow="1" w:lastRow="0" w:firstColumn="1" w:lastColumn="0" w:noHBand="0" w:noVBand="1"/>
      </w:tblPr>
      <w:tblGrid>
        <w:gridCol w:w="2972"/>
        <w:gridCol w:w="992"/>
        <w:gridCol w:w="1985"/>
        <w:gridCol w:w="1843"/>
        <w:gridCol w:w="1984"/>
      </w:tblGrid>
      <w:tr w:rsidR="00976BA4" w:rsidRPr="00976BA4" w14:paraId="2D387CF5" w14:textId="77777777" w:rsidTr="00BE0DF7">
        <w:tc>
          <w:tcPr>
            <w:tcW w:w="2972" w:type="dxa"/>
            <w:vAlign w:val="center"/>
          </w:tcPr>
          <w:p w14:paraId="316EA8FB" w14:textId="77777777" w:rsidR="00976BA4" w:rsidRPr="00976BA4" w:rsidRDefault="00976BA4" w:rsidP="00976BA4">
            <w:pPr>
              <w:spacing w:line="288" w:lineRule="auto"/>
              <w:jc w:val="center"/>
              <w:rPr>
                <w:rFonts w:ascii="Arial" w:eastAsia="Times New Roman" w:hAnsi="Arial" w:cs="Times New Roman"/>
                <w:b/>
                <w:bCs/>
                <w:color w:val="404040"/>
                <w:kern w:val="0"/>
                <w:lang w:eastAsia="fr-FR"/>
                <w14:ligatures w14:val="none"/>
              </w:rPr>
            </w:pPr>
            <w:r w:rsidRPr="00976BA4">
              <w:rPr>
                <w:rFonts w:ascii="Arial" w:eastAsia="Times New Roman" w:hAnsi="Arial" w:cs="Times New Roman"/>
                <w:b/>
                <w:bCs/>
                <w:color w:val="404040"/>
                <w:kern w:val="0"/>
                <w:lang w:eastAsia="fr-FR"/>
                <w14:ligatures w14:val="none"/>
              </w:rPr>
              <w:t>Nom du médicament correcteur</w:t>
            </w:r>
          </w:p>
        </w:tc>
        <w:tc>
          <w:tcPr>
            <w:tcW w:w="992" w:type="dxa"/>
            <w:vAlign w:val="center"/>
          </w:tcPr>
          <w:p w14:paraId="7D5577D3" w14:textId="77777777" w:rsidR="00976BA4" w:rsidRPr="00976BA4" w:rsidRDefault="00976BA4" w:rsidP="00976BA4">
            <w:pPr>
              <w:spacing w:line="288" w:lineRule="auto"/>
              <w:jc w:val="center"/>
              <w:rPr>
                <w:rFonts w:ascii="Arial" w:eastAsia="Times New Roman" w:hAnsi="Arial" w:cs="Times New Roman"/>
                <w:b/>
                <w:bCs/>
                <w:color w:val="404040"/>
                <w:kern w:val="0"/>
                <w:lang w:eastAsia="fr-FR"/>
                <w14:ligatures w14:val="none"/>
              </w:rPr>
            </w:pPr>
            <w:r w:rsidRPr="00976BA4">
              <w:rPr>
                <w:rFonts w:ascii="Arial" w:eastAsia="Times New Roman" w:hAnsi="Arial" w:cs="Times New Roman"/>
                <w:b/>
                <w:bCs/>
                <w:color w:val="404040"/>
                <w:kern w:val="0"/>
                <w:lang w:eastAsia="fr-FR"/>
                <w14:ligatures w14:val="none"/>
              </w:rPr>
              <w:t>Voie</w:t>
            </w:r>
          </w:p>
        </w:tc>
        <w:tc>
          <w:tcPr>
            <w:tcW w:w="1985" w:type="dxa"/>
            <w:vAlign w:val="center"/>
          </w:tcPr>
          <w:p w14:paraId="52E2E744" w14:textId="77777777" w:rsidR="00976BA4" w:rsidRPr="00976BA4" w:rsidRDefault="00976BA4" w:rsidP="00976BA4">
            <w:pPr>
              <w:spacing w:line="288" w:lineRule="auto"/>
              <w:jc w:val="center"/>
              <w:rPr>
                <w:rFonts w:ascii="Arial" w:eastAsia="Times New Roman" w:hAnsi="Arial" w:cs="Times New Roman"/>
                <w:b/>
                <w:bCs/>
                <w:color w:val="404040"/>
                <w:kern w:val="0"/>
                <w:lang w:eastAsia="fr-FR"/>
                <w14:ligatures w14:val="none"/>
              </w:rPr>
            </w:pPr>
            <w:r w:rsidRPr="00976BA4">
              <w:rPr>
                <w:rFonts w:ascii="Arial" w:eastAsia="Times New Roman" w:hAnsi="Arial" w:cs="Times New Roman"/>
                <w:b/>
                <w:bCs/>
                <w:color w:val="404040"/>
                <w:kern w:val="0"/>
                <w:lang w:eastAsia="fr-FR"/>
                <w14:ligatures w14:val="none"/>
              </w:rPr>
              <w:t>Posologie</w:t>
            </w:r>
          </w:p>
        </w:tc>
        <w:tc>
          <w:tcPr>
            <w:tcW w:w="1843" w:type="dxa"/>
            <w:vAlign w:val="center"/>
          </w:tcPr>
          <w:p w14:paraId="65CF013B" w14:textId="77777777" w:rsidR="00976BA4" w:rsidRPr="00976BA4" w:rsidRDefault="00976BA4" w:rsidP="00976BA4">
            <w:pPr>
              <w:spacing w:line="288" w:lineRule="auto"/>
              <w:jc w:val="center"/>
              <w:rPr>
                <w:rFonts w:ascii="Arial" w:eastAsia="Times New Roman" w:hAnsi="Arial" w:cs="Times New Roman"/>
                <w:b/>
                <w:bCs/>
                <w:color w:val="404040"/>
                <w:kern w:val="0"/>
                <w:lang w:eastAsia="fr-FR"/>
                <w14:ligatures w14:val="none"/>
              </w:rPr>
            </w:pPr>
            <w:r w:rsidRPr="00976BA4">
              <w:rPr>
                <w:rFonts w:ascii="Arial" w:eastAsia="Times New Roman" w:hAnsi="Arial" w:cs="Times New Roman"/>
                <w:b/>
                <w:bCs/>
                <w:color w:val="404040"/>
                <w:kern w:val="0"/>
                <w:lang w:eastAsia="fr-FR"/>
                <w14:ligatures w14:val="none"/>
              </w:rPr>
              <w:t>Date de début</w:t>
            </w:r>
          </w:p>
        </w:tc>
        <w:tc>
          <w:tcPr>
            <w:tcW w:w="1984" w:type="dxa"/>
            <w:vAlign w:val="center"/>
          </w:tcPr>
          <w:p w14:paraId="516F12FE" w14:textId="77777777" w:rsidR="00976BA4" w:rsidRPr="00976BA4" w:rsidRDefault="00976BA4" w:rsidP="00976BA4">
            <w:pPr>
              <w:spacing w:line="288" w:lineRule="auto"/>
              <w:jc w:val="center"/>
              <w:rPr>
                <w:rFonts w:ascii="Arial" w:eastAsia="Times New Roman" w:hAnsi="Arial" w:cs="Times New Roman"/>
                <w:b/>
                <w:bCs/>
                <w:color w:val="404040"/>
                <w:kern w:val="0"/>
                <w:lang w:eastAsia="fr-FR"/>
                <w14:ligatures w14:val="none"/>
              </w:rPr>
            </w:pPr>
            <w:r w:rsidRPr="00976BA4">
              <w:rPr>
                <w:rFonts w:ascii="Arial" w:eastAsia="Times New Roman" w:hAnsi="Arial" w:cs="Times New Roman"/>
                <w:b/>
                <w:bCs/>
                <w:color w:val="404040"/>
                <w:kern w:val="0"/>
                <w:lang w:eastAsia="fr-FR"/>
                <w14:ligatures w14:val="none"/>
              </w:rPr>
              <w:t>Date de fin</w:t>
            </w:r>
          </w:p>
        </w:tc>
      </w:tr>
      <w:tr w:rsidR="00976BA4" w:rsidRPr="00976BA4" w14:paraId="229BD182" w14:textId="77777777" w:rsidTr="00BE0DF7">
        <w:tc>
          <w:tcPr>
            <w:tcW w:w="2972" w:type="dxa"/>
          </w:tcPr>
          <w:p w14:paraId="6B1E7EF2" w14:textId="77777777" w:rsidR="00976BA4" w:rsidRPr="00976BA4" w:rsidRDefault="001E40E8" w:rsidP="00976BA4">
            <w:pPr>
              <w:keepNext/>
              <w:keepLines/>
              <w:suppressAutoHyphens/>
              <w:spacing w:after="60"/>
              <w:outlineLvl w:val="1"/>
              <w:rPr>
                <w:rFonts w:ascii="Arial" w:eastAsia="Times New Roman" w:hAnsi="Arial" w:cs="Times New Roman"/>
                <w:color w:val="404040"/>
                <w:kern w:val="0"/>
                <w:lang w:eastAsia="fr-FR"/>
                <w14:ligatures w14:val="none"/>
              </w:rPr>
            </w:pPr>
            <w:sdt>
              <w:sdtPr>
                <w:rPr>
                  <w:rFonts w:ascii="Arial" w:eastAsia="Times New Roman" w:hAnsi="Arial" w:cs="Arial"/>
                  <w:color w:val="404040"/>
                  <w:kern w:val="0"/>
                  <w:sz w:val="21"/>
                  <w:szCs w:val="21"/>
                  <w:lang w:eastAsia="fr-FR"/>
                  <w14:ligatures w14:val="none"/>
                </w:rPr>
                <w:id w:val="-159382361"/>
                <w:placeholder>
                  <w:docPart w:val="6783D1291F1244BC9BF5419C2147A153"/>
                </w:placeholder>
                <w:showingPlcHdr/>
              </w:sdtPr>
              <w:sdtEndPr/>
              <w:sdtContent>
                <w:r w:rsidR="00976BA4" w:rsidRPr="00976BA4">
                  <w:rPr>
                    <w:rFonts w:ascii="Arial Nova Cond" w:eastAsia="Times New Roman" w:hAnsi="Arial Nova Cond" w:cs="Arial"/>
                    <w:color w:val="595959"/>
                    <w:kern w:val="0"/>
                    <w:sz w:val="21"/>
                    <w:szCs w:val="21"/>
                    <w:shd w:val="clear" w:color="auto" w:fill="F2F2F2"/>
                    <w:lang w:eastAsia="fr-FR"/>
                    <w14:ligatures w14:val="none"/>
                  </w:rPr>
                  <w:t>______</w:t>
                </w:r>
              </w:sdtContent>
            </w:sdt>
          </w:p>
        </w:tc>
        <w:tc>
          <w:tcPr>
            <w:tcW w:w="992" w:type="dxa"/>
          </w:tcPr>
          <w:p w14:paraId="0BF8EFBF" w14:textId="77777777" w:rsidR="00976BA4" w:rsidRPr="00976BA4" w:rsidRDefault="001E40E8" w:rsidP="00976BA4">
            <w:pPr>
              <w:keepNext/>
              <w:keepLines/>
              <w:suppressAutoHyphens/>
              <w:spacing w:after="60"/>
              <w:outlineLvl w:val="1"/>
              <w:rPr>
                <w:rFonts w:ascii="Arial" w:eastAsia="Times New Roman" w:hAnsi="Arial" w:cs="Times New Roman"/>
                <w:color w:val="404040"/>
                <w:kern w:val="0"/>
                <w:lang w:eastAsia="fr-FR"/>
                <w14:ligatures w14:val="none"/>
              </w:rPr>
            </w:pPr>
            <w:sdt>
              <w:sdtPr>
                <w:rPr>
                  <w:rFonts w:ascii="Arial" w:eastAsia="Times New Roman" w:hAnsi="Arial" w:cs="Arial"/>
                  <w:color w:val="404040"/>
                  <w:kern w:val="0"/>
                  <w:sz w:val="21"/>
                  <w:szCs w:val="21"/>
                  <w:lang w:eastAsia="fr-FR"/>
                  <w14:ligatures w14:val="none"/>
                </w:rPr>
                <w:id w:val="-1237326201"/>
                <w:placeholder>
                  <w:docPart w:val="A5AD3DAC96D8448AB42166EE15A85A63"/>
                </w:placeholder>
                <w:showingPlcHdr/>
              </w:sdtPr>
              <w:sdtEndPr/>
              <w:sdtContent>
                <w:r w:rsidR="00976BA4" w:rsidRPr="00976BA4">
                  <w:rPr>
                    <w:rFonts w:ascii="Arial Nova Cond" w:eastAsia="Times New Roman" w:hAnsi="Arial Nova Cond" w:cs="Arial"/>
                    <w:color w:val="595959"/>
                    <w:kern w:val="0"/>
                    <w:sz w:val="21"/>
                    <w:szCs w:val="21"/>
                    <w:shd w:val="clear" w:color="auto" w:fill="F2F2F2"/>
                    <w:lang w:eastAsia="fr-FR"/>
                    <w14:ligatures w14:val="none"/>
                  </w:rPr>
                  <w:t>______</w:t>
                </w:r>
              </w:sdtContent>
            </w:sdt>
          </w:p>
        </w:tc>
        <w:tc>
          <w:tcPr>
            <w:tcW w:w="1985" w:type="dxa"/>
          </w:tcPr>
          <w:p w14:paraId="6812202A" w14:textId="77777777" w:rsidR="00976BA4" w:rsidRPr="00976BA4" w:rsidRDefault="001E40E8" w:rsidP="00976BA4">
            <w:pPr>
              <w:keepNext/>
              <w:keepLines/>
              <w:suppressAutoHyphens/>
              <w:spacing w:after="60"/>
              <w:outlineLvl w:val="1"/>
              <w:rPr>
                <w:rFonts w:ascii="Arial" w:eastAsia="Times New Roman" w:hAnsi="Arial" w:cs="Times New Roman"/>
                <w:color w:val="404040"/>
                <w:kern w:val="0"/>
                <w:lang w:eastAsia="fr-FR"/>
                <w14:ligatures w14:val="none"/>
              </w:rPr>
            </w:pPr>
            <w:sdt>
              <w:sdtPr>
                <w:rPr>
                  <w:rFonts w:ascii="Arial" w:eastAsia="Times New Roman" w:hAnsi="Arial" w:cs="Arial"/>
                  <w:color w:val="404040"/>
                  <w:kern w:val="0"/>
                  <w:sz w:val="21"/>
                  <w:szCs w:val="21"/>
                  <w:lang w:eastAsia="fr-FR"/>
                  <w14:ligatures w14:val="none"/>
                </w:rPr>
                <w:id w:val="1189882203"/>
                <w:placeholder>
                  <w:docPart w:val="BF65B45A2AA94287B8CF4BF5721CD1AB"/>
                </w:placeholder>
                <w:showingPlcHdr/>
              </w:sdtPr>
              <w:sdtEndPr/>
              <w:sdtContent>
                <w:r w:rsidR="00976BA4" w:rsidRPr="00976BA4">
                  <w:rPr>
                    <w:rFonts w:ascii="Arial Nova Cond" w:eastAsia="Times New Roman" w:hAnsi="Arial Nova Cond" w:cs="Arial"/>
                    <w:color w:val="595959"/>
                    <w:kern w:val="0"/>
                    <w:sz w:val="21"/>
                    <w:szCs w:val="21"/>
                    <w:shd w:val="clear" w:color="auto" w:fill="F2F2F2"/>
                    <w:lang w:eastAsia="fr-FR"/>
                    <w14:ligatures w14:val="none"/>
                  </w:rPr>
                  <w:t>______</w:t>
                </w:r>
              </w:sdtContent>
            </w:sdt>
          </w:p>
        </w:tc>
        <w:tc>
          <w:tcPr>
            <w:tcW w:w="1843" w:type="dxa"/>
          </w:tcPr>
          <w:p w14:paraId="1A68EACA" w14:textId="77777777" w:rsidR="00976BA4" w:rsidRPr="00976BA4" w:rsidRDefault="001E40E8" w:rsidP="00976BA4">
            <w:pPr>
              <w:keepNext/>
              <w:keepLines/>
              <w:suppressAutoHyphens/>
              <w:spacing w:after="60"/>
              <w:outlineLvl w:val="1"/>
              <w:rPr>
                <w:rFonts w:ascii="Arial" w:eastAsia="Times New Roman" w:hAnsi="Arial" w:cs="Times New Roman"/>
                <w:color w:val="404040"/>
                <w:kern w:val="0"/>
                <w:lang w:eastAsia="fr-FR"/>
                <w14:ligatures w14:val="none"/>
              </w:rPr>
            </w:pPr>
            <w:sdt>
              <w:sdtPr>
                <w:rPr>
                  <w:rFonts w:ascii="Arial" w:eastAsia="Times New Roman" w:hAnsi="Arial" w:cs="Times New Roman"/>
                  <w:color w:val="404040"/>
                  <w:kern w:val="0"/>
                  <w:lang w:eastAsia="fr-FR"/>
                  <w14:ligatures w14:val="none"/>
                </w:rPr>
                <w:id w:val="-439375962"/>
                <w:placeholder>
                  <w:docPart w:val="5E69B76EF746486794D69AD0C393A504"/>
                </w:placeholder>
                <w:showingPlcHdr/>
                <w:date>
                  <w:dateFormat w:val="dd/MM/yyyy"/>
                  <w:lid w:val="fr-FR"/>
                  <w:storeMappedDataAs w:val="dateTime"/>
                  <w:calendar w:val="gregorian"/>
                </w:date>
              </w:sdtPr>
              <w:sdtEndPr/>
              <w:sdtContent>
                <w:r w:rsidR="00976BA4" w:rsidRPr="00976BA4">
                  <w:rPr>
                    <w:rFonts w:ascii="Arial Nova Cond" w:eastAsia="Times New Roman" w:hAnsi="Arial Nova Cond" w:cs="Times New Roman"/>
                    <w:color w:val="595959"/>
                    <w:kern w:val="0"/>
                    <w:shd w:val="clear" w:color="auto" w:fill="F2F2F2"/>
                    <w:lang w:eastAsia="fr-FR"/>
                    <w14:ligatures w14:val="none"/>
                  </w:rPr>
                  <w:t>_ _/_ _/_ _ _ _</w:t>
                </w:r>
              </w:sdtContent>
            </w:sdt>
          </w:p>
        </w:tc>
        <w:tc>
          <w:tcPr>
            <w:tcW w:w="1984" w:type="dxa"/>
          </w:tcPr>
          <w:p w14:paraId="460400B4" w14:textId="77777777" w:rsidR="00976BA4" w:rsidRPr="00976BA4" w:rsidRDefault="001E40E8" w:rsidP="00976BA4">
            <w:pPr>
              <w:keepNext/>
              <w:keepLines/>
              <w:suppressAutoHyphens/>
              <w:spacing w:after="60"/>
              <w:outlineLvl w:val="1"/>
              <w:rPr>
                <w:rFonts w:ascii="Arial" w:eastAsia="Times New Roman" w:hAnsi="Arial" w:cs="Times New Roman"/>
                <w:color w:val="404040"/>
                <w:kern w:val="0"/>
                <w:lang w:eastAsia="fr-FR"/>
                <w14:ligatures w14:val="none"/>
              </w:rPr>
            </w:pPr>
            <w:sdt>
              <w:sdtPr>
                <w:rPr>
                  <w:rFonts w:ascii="Arial" w:eastAsia="Times New Roman" w:hAnsi="Arial" w:cs="Times New Roman"/>
                  <w:color w:val="404040"/>
                  <w:kern w:val="0"/>
                  <w:lang w:eastAsia="fr-FR"/>
                  <w14:ligatures w14:val="none"/>
                </w:rPr>
                <w:id w:val="-436759932"/>
                <w:placeholder>
                  <w:docPart w:val="772D4457ECA14ACE9A36813DF06922CD"/>
                </w:placeholder>
                <w:showingPlcHdr/>
                <w:date>
                  <w:dateFormat w:val="dd/MM/yyyy"/>
                  <w:lid w:val="fr-FR"/>
                  <w:storeMappedDataAs w:val="dateTime"/>
                  <w:calendar w:val="gregorian"/>
                </w:date>
              </w:sdtPr>
              <w:sdtEndPr/>
              <w:sdtContent>
                <w:r w:rsidR="00976BA4" w:rsidRPr="00976BA4">
                  <w:rPr>
                    <w:rFonts w:ascii="Arial Nova Cond" w:eastAsia="Times New Roman" w:hAnsi="Arial Nova Cond" w:cs="Times New Roman"/>
                    <w:color w:val="595959"/>
                    <w:kern w:val="0"/>
                    <w:shd w:val="clear" w:color="auto" w:fill="F2F2F2"/>
                    <w:lang w:eastAsia="fr-FR"/>
                    <w14:ligatures w14:val="none"/>
                  </w:rPr>
                  <w:t>_ _/_ _/_ _ _ _</w:t>
                </w:r>
              </w:sdtContent>
            </w:sdt>
          </w:p>
        </w:tc>
      </w:tr>
      <w:tr w:rsidR="00976BA4" w:rsidRPr="00976BA4" w14:paraId="5B745574" w14:textId="77777777" w:rsidTr="00BE0DF7">
        <w:tc>
          <w:tcPr>
            <w:tcW w:w="2972" w:type="dxa"/>
          </w:tcPr>
          <w:p w14:paraId="4EC13314" w14:textId="77777777" w:rsidR="00976BA4" w:rsidRPr="00976BA4" w:rsidRDefault="001E40E8" w:rsidP="00976BA4">
            <w:pPr>
              <w:keepNext/>
              <w:keepLines/>
              <w:suppressAutoHyphens/>
              <w:spacing w:after="60"/>
              <w:outlineLvl w:val="1"/>
              <w:rPr>
                <w:rFonts w:ascii="Arial" w:eastAsia="Times New Roman" w:hAnsi="Arial" w:cs="Times New Roman"/>
                <w:color w:val="404040"/>
                <w:kern w:val="0"/>
                <w:lang w:eastAsia="fr-FR"/>
                <w14:ligatures w14:val="none"/>
              </w:rPr>
            </w:pPr>
            <w:sdt>
              <w:sdtPr>
                <w:rPr>
                  <w:rFonts w:ascii="Arial" w:eastAsia="Times New Roman" w:hAnsi="Arial" w:cs="Arial"/>
                  <w:color w:val="404040"/>
                  <w:kern w:val="0"/>
                  <w:sz w:val="21"/>
                  <w:szCs w:val="21"/>
                  <w:lang w:eastAsia="fr-FR"/>
                  <w14:ligatures w14:val="none"/>
                </w:rPr>
                <w:id w:val="-881245171"/>
                <w:placeholder>
                  <w:docPart w:val="7CDFA2D39C904845A2AB3843DF8F7C0F"/>
                </w:placeholder>
                <w:showingPlcHdr/>
              </w:sdtPr>
              <w:sdtEndPr/>
              <w:sdtContent>
                <w:r w:rsidR="00976BA4" w:rsidRPr="00976BA4">
                  <w:rPr>
                    <w:rFonts w:ascii="Arial Nova Cond" w:eastAsia="Times New Roman" w:hAnsi="Arial Nova Cond" w:cs="Arial"/>
                    <w:color w:val="595959"/>
                    <w:kern w:val="0"/>
                    <w:sz w:val="21"/>
                    <w:szCs w:val="21"/>
                    <w:shd w:val="clear" w:color="auto" w:fill="F2F2F2"/>
                    <w:lang w:eastAsia="fr-FR"/>
                    <w14:ligatures w14:val="none"/>
                  </w:rPr>
                  <w:t>______</w:t>
                </w:r>
              </w:sdtContent>
            </w:sdt>
          </w:p>
        </w:tc>
        <w:tc>
          <w:tcPr>
            <w:tcW w:w="992" w:type="dxa"/>
          </w:tcPr>
          <w:p w14:paraId="64D171B6" w14:textId="77777777" w:rsidR="00976BA4" w:rsidRPr="00976BA4" w:rsidRDefault="001E40E8" w:rsidP="00976BA4">
            <w:pPr>
              <w:keepNext/>
              <w:keepLines/>
              <w:suppressAutoHyphens/>
              <w:spacing w:after="60"/>
              <w:outlineLvl w:val="1"/>
              <w:rPr>
                <w:rFonts w:ascii="Arial" w:eastAsia="Times New Roman" w:hAnsi="Arial" w:cs="Times New Roman"/>
                <w:color w:val="404040"/>
                <w:kern w:val="0"/>
                <w:lang w:eastAsia="fr-FR"/>
                <w14:ligatures w14:val="none"/>
              </w:rPr>
            </w:pPr>
            <w:sdt>
              <w:sdtPr>
                <w:rPr>
                  <w:rFonts w:ascii="Arial" w:eastAsia="Times New Roman" w:hAnsi="Arial" w:cs="Arial"/>
                  <w:color w:val="404040"/>
                  <w:kern w:val="0"/>
                  <w:sz w:val="21"/>
                  <w:szCs w:val="21"/>
                  <w:lang w:eastAsia="fr-FR"/>
                  <w14:ligatures w14:val="none"/>
                </w:rPr>
                <w:id w:val="4486371"/>
                <w:placeholder>
                  <w:docPart w:val="75B40A94FB5248EAA8D311C17A3F5EA4"/>
                </w:placeholder>
                <w:showingPlcHdr/>
              </w:sdtPr>
              <w:sdtEndPr/>
              <w:sdtContent>
                <w:r w:rsidR="00976BA4" w:rsidRPr="00976BA4">
                  <w:rPr>
                    <w:rFonts w:ascii="Arial Nova Cond" w:eastAsia="Times New Roman" w:hAnsi="Arial Nova Cond" w:cs="Arial"/>
                    <w:color w:val="595959"/>
                    <w:kern w:val="0"/>
                    <w:sz w:val="21"/>
                    <w:szCs w:val="21"/>
                    <w:shd w:val="clear" w:color="auto" w:fill="F2F2F2"/>
                    <w:lang w:eastAsia="fr-FR"/>
                    <w14:ligatures w14:val="none"/>
                  </w:rPr>
                  <w:t>______</w:t>
                </w:r>
              </w:sdtContent>
            </w:sdt>
          </w:p>
        </w:tc>
        <w:tc>
          <w:tcPr>
            <w:tcW w:w="1985" w:type="dxa"/>
          </w:tcPr>
          <w:p w14:paraId="52043F17" w14:textId="77777777" w:rsidR="00976BA4" w:rsidRPr="00976BA4" w:rsidRDefault="001E40E8" w:rsidP="00976BA4">
            <w:pPr>
              <w:keepNext/>
              <w:keepLines/>
              <w:suppressAutoHyphens/>
              <w:spacing w:after="60"/>
              <w:outlineLvl w:val="1"/>
              <w:rPr>
                <w:rFonts w:ascii="Arial" w:eastAsia="Times New Roman" w:hAnsi="Arial" w:cs="Times New Roman"/>
                <w:color w:val="404040"/>
                <w:kern w:val="0"/>
                <w:lang w:eastAsia="fr-FR"/>
                <w14:ligatures w14:val="none"/>
              </w:rPr>
            </w:pPr>
            <w:sdt>
              <w:sdtPr>
                <w:rPr>
                  <w:rFonts w:ascii="Arial" w:eastAsia="Times New Roman" w:hAnsi="Arial" w:cs="Arial"/>
                  <w:color w:val="404040"/>
                  <w:kern w:val="0"/>
                  <w:sz w:val="21"/>
                  <w:szCs w:val="21"/>
                  <w:lang w:eastAsia="fr-FR"/>
                  <w14:ligatures w14:val="none"/>
                </w:rPr>
                <w:id w:val="1996227660"/>
                <w:placeholder>
                  <w:docPart w:val="1D6BE16EFA2A4BF3836F2364D227691D"/>
                </w:placeholder>
                <w:showingPlcHdr/>
              </w:sdtPr>
              <w:sdtEndPr/>
              <w:sdtContent>
                <w:r w:rsidR="00976BA4" w:rsidRPr="00976BA4">
                  <w:rPr>
                    <w:rFonts w:ascii="Arial Nova Cond" w:eastAsia="Times New Roman" w:hAnsi="Arial Nova Cond" w:cs="Arial"/>
                    <w:color w:val="595959"/>
                    <w:kern w:val="0"/>
                    <w:sz w:val="21"/>
                    <w:szCs w:val="21"/>
                    <w:shd w:val="clear" w:color="auto" w:fill="F2F2F2"/>
                    <w:lang w:eastAsia="fr-FR"/>
                    <w14:ligatures w14:val="none"/>
                  </w:rPr>
                  <w:t>______</w:t>
                </w:r>
              </w:sdtContent>
            </w:sdt>
          </w:p>
        </w:tc>
        <w:tc>
          <w:tcPr>
            <w:tcW w:w="1843" w:type="dxa"/>
          </w:tcPr>
          <w:p w14:paraId="07F52562" w14:textId="77777777" w:rsidR="00976BA4" w:rsidRPr="00976BA4" w:rsidRDefault="001E40E8" w:rsidP="00976BA4">
            <w:pPr>
              <w:keepNext/>
              <w:keepLines/>
              <w:suppressAutoHyphens/>
              <w:spacing w:after="60"/>
              <w:outlineLvl w:val="1"/>
              <w:rPr>
                <w:rFonts w:ascii="Arial" w:eastAsia="Times New Roman" w:hAnsi="Arial" w:cs="Times New Roman"/>
                <w:color w:val="404040"/>
                <w:kern w:val="0"/>
                <w:lang w:eastAsia="fr-FR"/>
                <w14:ligatures w14:val="none"/>
              </w:rPr>
            </w:pPr>
            <w:sdt>
              <w:sdtPr>
                <w:rPr>
                  <w:rFonts w:ascii="Arial" w:eastAsia="Times New Roman" w:hAnsi="Arial" w:cs="Times New Roman"/>
                  <w:color w:val="404040"/>
                  <w:kern w:val="0"/>
                  <w:lang w:eastAsia="fr-FR"/>
                  <w14:ligatures w14:val="none"/>
                </w:rPr>
                <w:id w:val="637156090"/>
                <w:placeholder>
                  <w:docPart w:val="90D0EB4439184DCD8A0DA14A50AF2BDE"/>
                </w:placeholder>
                <w:showingPlcHdr/>
                <w:date>
                  <w:dateFormat w:val="dd/MM/yyyy"/>
                  <w:lid w:val="fr-FR"/>
                  <w:storeMappedDataAs w:val="dateTime"/>
                  <w:calendar w:val="gregorian"/>
                </w:date>
              </w:sdtPr>
              <w:sdtEndPr/>
              <w:sdtContent>
                <w:r w:rsidR="00976BA4" w:rsidRPr="00976BA4">
                  <w:rPr>
                    <w:rFonts w:ascii="Arial Nova Cond" w:eastAsia="Times New Roman" w:hAnsi="Arial Nova Cond" w:cs="Times New Roman"/>
                    <w:color w:val="595959"/>
                    <w:kern w:val="0"/>
                    <w:shd w:val="clear" w:color="auto" w:fill="F2F2F2"/>
                    <w:lang w:eastAsia="fr-FR"/>
                    <w14:ligatures w14:val="none"/>
                  </w:rPr>
                  <w:t>_ _/_ _/_ _ _ _</w:t>
                </w:r>
              </w:sdtContent>
            </w:sdt>
          </w:p>
        </w:tc>
        <w:tc>
          <w:tcPr>
            <w:tcW w:w="1984" w:type="dxa"/>
          </w:tcPr>
          <w:p w14:paraId="62A7D3C7" w14:textId="77777777" w:rsidR="00976BA4" w:rsidRPr="00976BA4" w:rsidRDefault="001E40E8" w:rsidP="00976BA4">
            <w:pPr>
              <w:keepNext/>
              <w:keepLines/>
              <w:suppressAutoHyphens/>
              <w:spacing w:after="60"/>
              <w:outlineLvl w:val="1"/>
              <w:rPr>
                <w:rFonts w:ascii="Arial" w:eastAsia="Times New Roman" w:hAnsi="Arial" w:cs="Times New Roman"/>
                <w:color w:val="404040"/>
                <w:kern w:val="0"/>
                <w:lang w:eastAsia="fr-FR"/>
                <w14:ligatures w14:val="none"/>
              </w:rPr>
            </w:pPr>
            <w:sdt>
              <w:sdtPr>
                <w:rPr>
                  <w:rFonts w:ascii="Arial" w:eastAsia="Times New Roman" w:hAnsi="Arial" w:cs="Times New Roman"/>
                  <w:color w:val="404040"/>
                  <w:kern w:val="0"/>
                  <w:lang w:eastAsia="fr-FR"/>
                  <w14:ligatures w14:val="none"/>
                </w:rPr>
                <w:id w:val="-425352923"/>
                <w:placeholder>
                  <w:docPart w:val="AB3A3097F2DB465683D23A20EA0F64BD"/>
                </w:placeholder>
                <w:showingPlcHdr/>
                <w:date>
                  <w:dateFormat w:val="dd/MM/yyyy"/>
                  <w:lid w:val="fr-FR"/>
                  <w:storeMappedDataAs w:val="dateTime"/>
                  <w:calendar w:val="gregorian"/>
                </w:date>
              </w:sdtPr>
              <w:sdtEndPr/>
              <w:sdtContent>
                <w:r w:rsidR="00976BA4" w:rsidRPr="00976BA4">
                  <w:rPr>
                    <w:rFonts w:ascii="Arial Nova Cond" w:eastAsia="Times New Roman" w:hAnsi="Arial Nova Cond" w:cs="Times New Roman"/>
                    <w:color w:val="595959"/>
                    <w:kern w:val="0"/>
                    <w:shd w:val="clear" w:color="auto" w:fill="F2F2F2"/>
                    <w:lang w:eastAsia="fr-FR"/>
                    <w14:ligatures w14:val="none"/>
                  </w:rPr>
                  <w:t>_ _/_ _/_ _ _ _</w:t>
                </w:r>
              </w:sdtContent>
            </w:sdt>
          </w:p>
        </w:tc>
      </w:tr>
      <w:tr w:rsidR="00976BA4" w:rsidRPr="00976BA4" w14:paraId="4DE80B5B" w14:textId="77777777" w:rsidTr="00BE0DF7">
        <w:tc>
          <w:tcPr>
            <w:tcW w:w="2972" w:type="dxa"/>
          </w:tcPr>
          <w:p w14:paraId="18FF2D04" w14:textId="77777777" w:rsidR="00976BA4" w:rsidRPr="00976BA4" w:rsidRDefault="001E40E8" w:rsidP="00976BA4">
            <w:pPr>
              <w:keepNext/>
              <w:keepLines/>
              <w:suppressAutoHyphens/>
              <w:spacing w:after="60"/>
              <w:outlineLvl w:val="1"/>
              <w:rPr>
                <w:rFonts w:ascii="Arial" w:eastAsia="Times New Roman" w:hAnsi="Arial" w:cs="Times New Roman"/>
                <w:color w:val="404040"/>
                <w:kern w:val="0"/>
                <w:lang w:eastAsia="fr-FR"/>
                <w14:ligatures w14:val="none"/>
              </w:rPr>
            </w:pPr>
            <w:sdt>
              <w:sdtPr>
                <w:rPr>
                  <w:rFonts w:ascii="Arial" w:eastAsia="Times New Roman" w:hAnsi="Arial" w:cs="Arial"/>
                  <w:color w:val="404040"/>
                  <w:kern w:val="0"/>
                  <w:sz w:val="21"/>
                  <w:szCs w:val="21"/>
                  <w:lang w:eastAsia="fr-FR"/>
                  <w14:ligatures w14:val="none"/>
                </w:rPr>
                <w:id w:val="751174261"/>
                <w:placeholder>
                  <w:docPart w:val="F93C5D6B4A694C28B0776C9BD7315DC4"/>
                </w:placeholder>
                <w:showingPlcHdr/>
              </w:sdtPr>
              <w:sdtEndPr/>
              <w:sdtContent>
                <w:r w:rsidR="00976BA4" w:rsidRPr="00976BA4">
                  <w:rPr>
                    <w:rFonts w:ascii="Arial Nova Cond" w:eastAsia="Times New Roman" w:hAnsi="Arial Nova Cond" w:cs="Arial"/>
                    <w:color w:val="595959"/>
                    <w:kern w:val="0"/>
                    <w:sz w:val="21"/>
                    <w:szCs w:val="21"/>
                    <w:shd w:val="clear" w:color="auto" w:fill="F2F2F2"/>
                    <w:lang w:eastAsia="fr-FR"/>
                    <w14:ligatures w14:val="none"/>
                  </w:rPr>
                  <w:t>______</w:t>
                </w:r>
              </w:sdtContent>
            </w:sdt>
          </w:p>
        </w:tc>
        <w:tc>
          <w:tcPr>
            <w:tcW w:w="992" w:type="dxa"/>
          </w:tcPr>
          <w:p w14:paraId="106EBF2F" w14:textId="77777777" w:rsidR="00976BA4" w:rsidRPr="00976BA4" w:rsidRDefault="001E40E8" w:rsidP="00976BA4">
            <w:pPr>
              <w:keepNext/>
              <w:keepLines/>
              <w:suppressAutoHyphens/>
              <w:spacing w:after="60"/>
              <w:outlineLvl w:val="1"/>
              <w:rPr>
                <w:rFonts w:ascii="Arial" w:eastAsia="Times New Roman" w:hAnsi="Arial" w:cs="Times New Roman"/>
                <w:color w:val="404040"/>
                <w:kern w:val="0"/>
                <w:lang w:eastAsia="fr-FR"/>
                <w14:ligatures w14:val="none"/>
              </w:rPr>
            </w:pPr>
            <w:sdt>
              <w:sdtPr>
                <w:rPr>
                  <w:rFonts w:ascii="Arial" w:eastAsia="Times New Roman" w:hAnsi="Arial" w:cs="Arial"/>
                  <w:color w:val="404040"/>
                  <w:kern w:val="0"/>
                  <w:sz w:val="21"/>
                  <w:szCs w:val="21"/>
                  <w:lang w:eastAsia="fr-FR"/>
                  <w14:ligatures w14:val="none"/>
                </w:rPr>
                <w:id w:val="2035617727"/>
                <w:placeholder>
                  <w:docPart w:val="4134307562DC476FB5B4C424CCECAF1F"/>
                </w:placeholder>
                <w:showingPlcHdr/>
              </w:sdtPr>
              <w:sdtEndPr/>
              <w:sdtContent>
                <w:r w:rsidR="00976BA4" w:rsidRPr="00976BA4">
                  <w:rPr>
                    <w:rFonts w:ascii="Arial Nova Cond" w:eastAsia="Times New Roman" w:hAnsi="Arial Nova Cond" w:cs="Arial"/>
                    <w:color w:val="595959"/>
                    <w:kern w:val="0"/>
                    <w:sz w:val="21"/>
                    <w:szCs w:val="21"/>
                    <w:shd w:val="clear" w:color="auto" w:fill="F2F2F2"/>
                    <w:lang w:eastAsia="fr-FR"/>
                    <w14:ligatures w14:val="none"/>
                  </w:rPr>
                  <w:t>______</w:t>
                </w:r>
              </w:sdtContent>
            </w:sdt>
          </w:p>
        </w:tc>
        <w:tc>
          <w:tcPr>
            <w:tcW w:w="1985" w:type="dxa"/>
          </w:tcPr>
          <w:p w14:paraId="03A9218E" w14:textId="77777777" w:rsidR="00976BA4" w:rsidRPr="00976BA4" w:rsidRDefault="001E40E8" w:rsidP="00976BA4">
            <w:pPr>
              <w:keepNext/>
              <w:keepLines/>
              <w:suppressAutoHyphens/>
              <w:spacing w:after="60"/>
              <w:outlineLvl w:val="1"/>
              <w:rPr>
                <w:rFonts w:ascii="Arial" w:eastAsia="Times New Roman" w:hAnsi="Arial" w:cs="Times New Roman"/>
                <w:color w:val="404040"/>
                <w:kern w:val="0"/>
                <w:lang w:eastAsia="fr-FR"/>
                <w14:ligatures w14:val="none"/>
              </w:rPr>
            </w:pPr>
            <w:sdt>
              <w:sdtPr>
                <w:rPr>
                  <w:rFonts w:ascii="Arial" w:eastAsia="Times New Roman" w:hAnsi="Arial" w:cs="Arial"/>
                  <w:color w:val="404040"/>
                  <w:kern w:val="0"/>
                  <w:sz w:val="21"/>
                  <w:szCs w:val="21"/>
                  <w:lang w:eastAsia="fr-FR"/>
                  <w14:ligatures w14:val="none"/>
                </w:rPr>
                <w:id w:val="1474495779"/>
                <w:placeholder>
                  <w:docPart w:val="A1CEB3E140524F3488BCC98DC6F71E97"/>
                </w:placeholder>
                <w:showingPlcHdr/>
              </w:sdtPr>
              <w:sdtEndPr/>
              <w:sdtContent>
                <w:r w:rsidR="00976BA4" w:rsidRPr="00976BA4">
                  <w:rPr>
                    <w:rFonts w:ascii="Arial Nova Cond" w:eastAsia="Times New Roman" w:hAnsi="Arial Nova Cond" w:cs="Arial"/>
                    <w:color w:val="595959"/>
                    <w:kern w:val="0"/>
                    <w:sz w:val="21"/>
                    <w:szCs w:val="21"/>
                    <w:shd w:val="clear" w:color="auto" w:fill="F2F2F2"/>
                    <w:lang w:eastAsia="fr-FR"/>
                    <w14:ligatures w14:val="none"/>
                  </w:rPr>
                  <w:t>______</w:t>
                </w:r>
              </w:sdtContent>
            </w:sdt>
          </w:p>
        </w:tc>
        <w:tc>
          <w:tcPr>
            <w:tcW w:w="1843" w:type="dxa"/>
          </w:tcPr>
          <w:p w14:paraId="0A78EFE6" w14:textId="77777777" w:rsidR="00976BA4" w:rsidRPr="00976BA4" w:rsidRDefault="001E40E8" w:rsidP="00976BA4">
            <w:pPr>
              <w:keepNext/>
              <w:keepLines/>
              <w:suppressAutoHyphens/>
              <w:spacing w:after="60"/>
              <w:outlineLvl w:val="1"/>
              <w:rPr>
                <w:rFonts w:ascii="Arial" w:eastAsia="Times New Roman" w:hAnsi="Arial" w:cs="Times New Roman"/>
                <w:color w:val="404040"/>
                <w:kern w:val="0"/>
                <w:lang w:eastAsia="fr-FR"/>
                <w14:ligatures w14:val="none"/>
              </w:rPr>
            </w:pPr>
            <w:sdt>
              <w:sdtPr>
                <w:rPr>
                  <w:rFonts w:ascii="Arial" w:eastAsia="Times New Roman" w:hAnsi="Arial" w:cs="Times New Roman"/>
                  <w:color w:val="404040"/>
                  <w:kern w:val="0"/>
                  <w:lang w:eastAsia="fr-FR"/>
                  <w14:ligatures w14:val="none"/>
                </w:rPr>
                <w:id w:val="1468626414"/>
                <w:placeholder>
                  <w:docPart w:val="ED17247AF30947BAA6EA656EE2237CE4"/>
                </w:placeholder>
                <w:showingPlcHdr/>
                <w:date>
                  <w:dateFormat w:val="dd/MM/yyyy"/>
                  <w:lid w:val="fr-FR"/>
                  <w:storeMappedDataAs w:val="dateTime"/>
                  <w:calendar w:val="gregorian"/>
                </w:date>
              </w:sdtPr>
              <w:sdtEndPr/>
              <w:sdtContent>
                <w:r w:rsidR="00976BA4" w:rsidRPr="00976BA4">
                  <w:rPr>
                    <w:rFonts w:ascii="Arial Nova Cond" w:eastAsia="Times New Roman" w:hAnsi="Arial Nova Cond" w:cs="Times New Roman"/>
                    <w:color w:val="595959"/>
                    <w:kern w:val="0"/>
                    <w:shd w:val="clear" w:color="auto" w:fill="F2F2F2"/>
                    <w:lang w:eastAsia="fr-FR"/>
                    <w14:ligatures w14:val="none"/>
                  </w:rPr>
                  <w:t>_ _/_ _/_ _ _ _</w:t>
                </w:r>
              </w:sdtContent>
            </w:sdt>
          </w:p>
        </w:tc>
        <w:tc>
          <w:tcPr>
            <w:tcW w:w="1984" w:type="dxa"/>
          </w:tcPr>
          <w:p w14:paraId="5C97FD94" w14:textId="77777777" w:rsidR="00976BA4" w:rsidRPr="00976BA4" w:rsidRDefault="001E40E8" w:rsidP="00976BA4">
            <w:pPr>
              <w:keepNext/>
              <w:keepLines/>
              <w:suppressAutoHyphens/>
              <w:spacing w:after="60"/>
              <w:outlineLvl w:val="1"/>
              <w:rPr>
                <w:rFonts w:ascii="Arial" w:eastAsia="Times New Roman" w:hAnsi="Arial" w:cs="Times New Roman"/>
                <w:color w:val="404040"/>
                <w:kern w:val="0"/>
                <w:lang w:eastAsia="fr-FR"/>
                <w14:ligatures w14:val="none"/>
              </w:rPr>
            </w:pPr>
            <w:sdt>
              <w:sdtPr>
                <w:rPr>
                  <w:rFonts w:ascii="Arial" w:eastAsia="Times New Roman" w:hAnsi="Arial" w:cs="Times New Roman"/>
                  <w:color w:val="404040"/>
                  <w:kern w:val="0"/>
                  <w:lang w:eastAsia="fr-FR"/>
                  <w14:ligatures w14:val="none"/>
                </w:rPr>
                <w:id w:val="1993130952"/>
                <w:placeholder>
                  <w:docPart w:val="A940ADECE88740DF8B117D49F04C202F"/>
                </w:placeholder>
                <w:showingPlcHdr/>
                <w:date>
                  <w:dateFormat w:val="dd/MM/yyyy"/>
                  <w:lid w:val="fr-FR"/>
                  <w:storeMappedDataAs w:val="dateTime"/>
                  <w:calendar w:val="gregorian"/>
                </w:date>
              </w:sdtPr>
              <w:sdtEndPr/>
              <w:sdtContent>
                <w:r w:rsidR="00976BA4" w:rsidRPr="00976BA4">
                  <w:rPr>
                    <w:rFonts w:ascii="Arial Nova Cond" w:eastAsia="Times New Roman" w:hAnsi="Arial Nova Cond" w:cs="Times New Roman"/>
                    <w:color w:val="595959"/>
                    <w:kern w:val="0"/>
                    <w:shd w:val="clear" w:color="auto" w:fill="F2F2F2"/>
                    <w:lang w:eastAsia="fr-FR"/>
                    <w14:ligatures w14:val="none"/>
                  </w:rPr>
                  <w:t>_ _/_ _/_ _ _ _</w:t>
                </w:r>
              </w:sdtContent>
            </w:sdt>
          </w:p>
        </w:tc>
      </w:tr>
      <w:tr w:rsidR="00976BA4" w:rsidRPr="00976BA4" w14:paraId="636E6E86" w14:textId="77777777" w:rsidTr="00BE0DF7">
        <w:tc>
          <w:tcPr>
            <w:tcW w:w="2972" w:type="dxa"/>
          </w:tcPr>
          <w:p w14:paraId="5A086DCF" w14:textId="77777777" w:rsidR="00976BA4" w:rsidRPr="00976BA4" w:rsidRDefault="001E40E8" w:rsidP="00976BA4">
            <w:pPr>
              <w:keepNext/>
              <w:keepLines/>
              <w:suppressAutoHyphens/>
              <w:spacing w:after="60"/>
              <w:outlineLvl w:val="1"/>
              <w:rPr>
                <w:rFonts w:ascii="Arial" w:eastAsia="Times New Roman" w:hAnsi="Arial" w:cs="Times New Roman"/>
                <w:color w:val="404040"/>
                <w:kern w:val="0"/>
                <w:lang w:eastAsia="fr-FR"/>
                <w14:ligatures w14:val="none"/>
              </w:rPr>
            </w:pPr>
            <w:sdt>
              <w:sdtPr>
                <w:rPr>
                  <w:rFonts w:ascii="Arial" w:eastAsia="Times New Roman" w:hAnsi="Arial" w:cs="Arial"/>
                  <w:color w:val="404040"/>
                  <w:kern w:val="0"/>
                  <w:sz w:val="21"/>
                  <w:szCs w:val="21"/>
                  <w:lang w:eastAsia="fr-FR"/>
                  <w14:ligatures w14:val="none"/>
                </w:rPr>
                <w:id w:val="-365286641"/>
                <w:placeholder>
                  <w:docPart w:val="006D079D76B3456CB7C4BA3929FD32CD"/>
                </w:placeholder>
                <w:showingPlcHdr/>
              </w:sdtPr>
              <w:sdtEndPr/>
              <w:sdtContent>
                <w:r w:rsidR="00976BA4" w:rsidRPr="00976BA4">
                  <w:rPr>
                    <w:rFonts w:ascii="Arial Nova Cond" w:eastAsia="Times New Roman" w:hAnsi="Arial Nova Cond" w:cs="Arial"/>
                    <w:color w:val="595959"/>
                    <w:kern w:val="0"/>
                    <w:sz w:val="21"/>
                    <w:szCs w:val="21"/>
                    <w:shd w:val="clear" w:color="auto" w:fill="F2F2F2"/>
                    <w:lang w:eastAsia="fr-FR"/>
                    <w14:ligatures w14:val="none"/>
                  </w:rPr>
                  <w:t>______</w:t>
                </w:r>
              </w:sdtContent>
            </w:sdt>
          </w:p>
        </w:tc>
        <w:tc>
          <w:tcPr>
            <w:tcW w:w="992" w:type="dxa"/>
          </w:tcPr>
          <w:p w14:paraId="1069908B" w14:textId="77777777" w:rsidR="00976BA4" w:rsidRPr="00976BA4" w:rsidRDefault="001E40E8" w:rsidP="00976BA4">
            <w:pPr>
              <w:keepNext/>
              <w:keepLines/>
              <w:suppressAutoHyphens/>
              <w:spacing w:after="60"/>
              <w:outlineLvl w:val="1"/>
              <w:rPr>
                <w:rFonts w:ascii="Arial" w:eastAsia="Times New Roman" w:hAnsi="Arial" w:cs="Times New Roman"/>
                <w:color w:val="404040"/>
                <w:kern w:val="0"/>
                <w:lang w:eastAsia="fr-FR"/>
                <w14:ligatures w14:val="none"/>
              </w:rPr>
            </w:pPr>
            <w:sdt>
              <w:sdtPr>
                <w:rPr>
                  <w:rFonts w:ascii="Arial" w:eastAsia="Times New Roman" w:hAnsi="Arial" w:cs="Arial"/>
                  <w:color w:val="404040"/>
                  <w:kern w:val="0"/>
                  <w:sz w:val="21"/>
                  <w:szCs w:val="21"/>
                  <w:lang w:eastAsia="fr-FR"/>
                  <w14:ligatures w14:val="none"/>
                </w:rPr>
                <w:id w:val="962858002"/>
                <w:placeholder>
                  <w:docPart w:val="2DB1B63A676D453C843C7E5414B0926C"/>
                </w:placeholder>
                <w:showingPlcHdr/>
              </w:sdtPr>
              <w:sdtEndPr/>
              <w:sdtContent>
                <w:r w:rsidR="00976BA4" w:rsidRPr="00976BA4">
                  <w:rPr>
                    <w:rFonts w:ascii="Arial Nova Cond" w:eastAsia="Times New Roman" w:hAnsi="Arial Nova Cond" w:cs="Arial"/>
                    <w:color w:val="595959"/>
                    <w:kern w:val="0"/>
                    <w:sz w:val="21"/>
                    <w:szCs w:val="21"/>
                    <w:shd w:val="clear" w:color="auto" w:fill="F2F2F2"/>
                    <w:lang w:eastAsia="fr-FR"/>
                    <w14:ligatures w14:val="none"/>
                  </w:rPr>
                  <w:t>______</w:t>
                </w:r>
              </w:sdtContent>
            </w:sdt>
          </w:p>
        </w:tc>
        <w:tc>
          <w:tcPr>
            <w:tcW w:w="1985" w:type="dxa"/>
          </w:tcPr>
          <w:p w14:paraId="3CDADF04" w14:textId="77777777" w:rsidR="00976BA4" w:rsidRPr="00976BA4" w:rsidRDefault="001E40E8" w:rsidP="00976BA4">
            <w:pPr>
              <w:keepNext/>
              <w:keepLines/>
              <w:suppressAutoHyphens/>
              <w:spacing w:after="60"/>
              <w:outlineLvl w:val="1"/>
              <w:rPr>
                <w:rFonts w:ascii="Arial" w:eastAsia="Times New Roman" w:hAnsi="Arial" w:cs="Times New Roman"/>
                <w:color w:val="404040"/>
                <w:kern w:val="0"/>
                <w:lang w:eastAsia="fr-FR"/>
                <w14:ligatures w14:val="none"/>
              </w:rPr>
            </w:pPr>
            <w:sdt>
              <w:sdtPr>
                <w:rPr>
                  <w:rFonts w:ascii="Arial" w:eastAsia="Times New Roman" w:hAnsi="Arial" w:cs="Arial"/>
                  <w:color w:val="404040"/>
                  <w:kern w:val="0"/>
                  <w:sz w:val="21"/>
                  <w:szCs w:val="21"/>
                  <w:lang w:eastAsia="fr-FR"/>
                  <w14:ligatures w14:val="none"/>
                </w:rPr>
                <w:id w:val="1612008260"/>
                <w:placeholder>
                  <w:docPart w:val="2B0EA58C3A844116B578BC3F96572AA8"/>
                </w:placeholder>
                <w:showingPlcHdr/>
              </w:sdtPr>
              <w:sdtEndPr/>
              <w:sdtContent>
                <w:r w:rsidR="00976BA4" w:rsidRPr="00976BA4">
                  <w:rPr>
                    <w:rFonts w:ascii="Arial Nova Cond" w:eastAsia="Times New Roman" w:hAnsi="Arial Nova Cond" w:cs="Arial"/>
                    <w:color w:val="595959"/>
                    <w:kern w:val="0"/>
                    <w:sz w:val="21"/>
                    <w:szCs w:val="21"/>
                    <w:shd w:val="clear" w:color="auto" w:fill="F2F2F2"/>
                    <w:lang w:eastAsia="fr-FR"/>
                    <w14:ligatures w14:val="none"/>
                  </w:rPr>
                  <w:t>______</w:t>
                </w:r>
              </w:sdtContent>
            </w:sdt>
          </w:p>
        </w:tc>
        <w:tc>
          <w:tcPr>
            <w:tcW w:w="1843" w:type="dxa"/>
          </w:tcPr>
          <w:p w14:paraId="33AA70F9" w14:textId="77777777" w:rsidR="00976BA4" w:rsidRPr="00976BA4" w:rsidRDefault="001E40E8" w:rsidP="00976BA4">
            <w:pPr>
              <w:keepNext/>
              <w:keepLines/>
              <w:suppressAutoHyphens/>
              <w:spacing w:after="60"/>
              <w:outlineLvl w:val="1"/>
              <w:rPr>
                <w:rFonts w:ascii="Arial" w:eastAsia="Times New Roman" w:hAnsi="Arial" w:cs="Times New Roman"/>
                <w:color w:val="404040"/>
                <w:kern w:val="0"/>
                <w:lang w:eastAsia="fr-FR"/>
                <w14:ligatures w14:val="none"/>
              </w:rPr>
            </w:pPr>
            <w:sdt>
              <w:sdtPr>
                <w:rPr>
                  <w:rFonts w:ascii="Arial" w:eastAsia="Times New Roman" w:hAnsi="Arial" w:cs="Times New Roman"/>
                  <w:color w:val="404040"/>
                  <w:kern w:val="0"/>
                  <w:lang w:eastAsia="fr-FR"/>
                  <w14:ligatures w14:val="none"/>
                </w:rPr>
                <w:id w:val="-927812142"/>
                <w:placeholder>
                  <w:docPart w:val="4C35F00363094D9F80FF672BC40865DC"/>
                </w:placeholder>
                <w:showingPlcHdr/>
                <w:date>
                  <w:dateFormat w:val="dd/MM/yyyy"/>
                  <w:lid w:val="fr-FR"/>
                  <w:storeMappedDataAs w:val="dateTime"/>
                  <w:calendar w:val="gregorian"/>
                </w:date>
              </w:sdtPr>
              <w:sdtEndPr/>
              <w:sdtContent>
                <w:r w:rsidR="00976BA4" w:rsidRPr="00976BA4">
                  <w:rPr>
                    <w:rFonts w:ascii="Arial Nova Cond" w:eastAsia="Times New Roman" w:hAnsi="Arial Nova Cond" w:cs="Times New Roman"/>
                    <w:color w:val="595959"/>
                    <w:kern w:val="0"/>
                    <w:shd w:val="clear" w:color="auto" w:fill="F2F2F2"/>
                    <w:lang w:eastAsia="fr-FR"/>
                    <w14:ligatures w14:val="none"/>
                  </w:rPr>
                  <w:t>_ _/_ _/_ _ _ _</w:t>
                </w:r>
              </w:sdtContent>
            </w:sdt>
          </w:p>
        </w:tc>
        <w:tc>
          <w:tcPr>
            <w:tcW w:w="1984" w:type="dxa"/>
          </w:tcPr>
          <w:p w14:paraId="2CBCD61A" w14:textId="77777777" w:rsidR="00976BA4" w:rsidRPr="00976BA4" w:rsidRDefault="001E40E8" w:rsidP="00976BA4">
            <w:pPr>
              <w:keepNext/>
              <w:keepLines/>
              <w:suppressAutoHyphens/>
              <w:spacing w:after="60"/>
              <w:outlineLvl w:val="1"/>
              <w:rPr>
                <w:rFonts w:ascii="Arial" w:eastAsia="Times New Roman" w:hAnsi="Arial" w:cs="Times New Roman"/>
                <w:color w:val="404040"/>
                <w:kern w:val="0"/>
                <w:lang w:eastAsia="fr-FR"/>
                <w14:ligatures w14:val="none"/>
              </w:rPr>
            </w:pPr>
            <w:sdt>
              <w:sdtPr>
                <w:rPr>
                  <w:rFonts w:ascii="Arial" w:eastAsia="Times New Roman" w:hAnsi="Arial" w:cs="Times New Roman"/>
                  <w:color w:val="404040"/>
                  <w:kern w:val="0"/>
                  <w:lang w:eastAsia="fr-FR"/>
                  <w14:ligatures w14:val="none"/>
                </w:rPr>
                <w:id w:val="-1333138387"/>
                <w:placeholder>
                  <w:docPart w:val="A67174BF1C494399AEA4BA45D0E2E097"/>
                </w:placeholder>
                <w:showingPlcHdr/>
                <w:date>
                  <w:dateFormat w:val="dd/MM/yyyy"/>
                  <w:lid w:val="fr-FR"/>
                  <w:storeMappedDataAs w:val="dateTime"/>
                  <w:calendar w:val="gregorian"/>
                </w:date>
              </w:sdtPr>
              <w:sdtEndPr/>
              <w:sdtContent>
                <w:r w:rsidR="00976BA4" w:rsidRPr="00976BA4">
                  <w:rPr>
                    <w:rFonts w:ascii="Arial Nova Cond" w:eastAsia="Times New Roman" w:hAnsi="Arial Nova Cond" w:cs="Times New Roman"/>
                    <w:color w:val="595959"/>
                    <w:kern w:val="0"/>
                    <w:shd w:val="clear" w:color="auto" w:fill="F2F2F2"/>
                    <w:lang w:eastAsia="fr-FR"/>
                    <w14:ligatures w14:val="none"/>
                  </w:rPr>
                  <w:t>_ _/_ _/_ _ _ _</w:t>
                </w:r>
              </w:sdtContent>
            </w:sdt>
          </w:p>
        </w:tc>
      </w:tr>
      <w:tr w:rsidR="00976BA4" w:rsidRPr="00976BA4" w14:paraId="335DB5F3" w14:textId="77777777" w:rsidTr="00BE0DF7">
        <w:tc>
          <w:tcPr>
            <w:tcW w:w="2972" w:type="dxa"/>
          </w:tcPr>
          <w:p w14:paraId="1E92E4AC" w14:textId="77777777" w:rsidR="00976BA4" w:rsidRPr="00976BA4" w:rsidRDefault="001E40E8" w:rsidP="00976BA4">
            <w:pPr>
              <w:keepNext/>
              <w:keepLines/>
              <w:suppressAutoHyphens/>
              <w:spacing w:after="60"/>
              <w:outlineLvl w:val="1"/>
              <w:rPr>
                <w:rFonts w:ascii="Arial" w:eastAsia="Times New Roman" w:hAnsi="Arial" w:cs="Times New Roman"/>
                <w:color w:val="404040"/>
                <w:kern w:val="0"/>
                <w:lang w:eastAsia="fr-FR"/>
                <w14:ligatures w14:val="none"/>
              </w:rPr>
            </w:pPr>
            <w:sdt>
              <w:sdtPr>
                <w:rPr>
                  <w:rFonts w:ascii="Arial" w:eastAsia="Times New Roman" w:hAnsi="Arial" w:cs="Arial"/>
                  <w:color w:val="404040"/>
                  <w:kern w:val="0"/>
                  <w:sz w:val="21"/>
                  <w:szCs w:val="21"/>
                  <w:lang w:eastAsia="fr-FR"/>
                  <w14:ligatures w14:val="none"/>
                </w:rPr>
                <w:id w:val="1701507854"/>
                <w:placeholder>
                  <w:docPart w:val="4FC2DA55A4DE482B812668E3FDD6BCA3"/>
                </w:placeholder>
                <w:showingPlcHdr/>
              </w:sdtPr>
              <w:sdtEndPr/>
              <w:sdtContent>
                <w:r w:rsidR="00976BA4" w:rsidRPr="00976BA4">
                  <w:rPr>
                    <w:rFonts w:ascii="Arial Nova Cond" w:eastAsia="Times New Roman" w:hAnsi="Arial Nova Cond" w:cs="Arial"/>
                    <w:color w:val="595959"/>
                    <w:kern w:val="0"/>
                    <w:sz w:val="21"/>
                    <w:szCs w:val="21"/>
                    <w:shd w:val="clear" w:color="auto" w:fill="F2F2F2"/>
                    <w:lang w:eastAsia="fr-FR"/>
                    <w14:ligatures w14:val="none"/>
                  </w:rPr>
                  <w:t>______</w:t>
                </w:r>
              </w:sdtContent>
            </w:sdt>
          </w:p>
        </w:tc>
        <w:tc>
          <w:tcPr>
            <w:tcW w:w="992" w:type="dxa"/>
          </w:tcPr>
          <w:p w14:paraId="045B53BC" w14:textId="77777777" w:rsidR="00976BA4" w:rsidRPr="00976BA4" w:rsidRDefault="001E40E8" w:rsidP="00976BA4">
            <w:pPr>
              <w:keepNext/>
              <w:keepLines/>
              <w:suppressAutoHyphens/>
              <w:spacing w:after="60"/>
              <w:outlineLvl w:val="1"/>
              <w:rPr>
                <w:rFonts w:ascii="Arial" w:eastAsia="Times New Roman" w:hAnsi="Arial" w:cs="Times New Roman"/>
                <w:color w:val="404040"/>
                <w:kern w:val="0"/>
                <w:lang w:eastAsia="fr-FR"/>
                <w14:ligatures w14:val="none"/>
              </w:rPr>
            </w:pPr>
            <w:sdt>
              <w:sdtPr>
                <w:rPr>
                  <w:rFonts w:ascii="Arial" w:eastAsia="Times New Roman" w:hAnsi="Arial" w:cs="Arial"/>
                  <w:color w:val="404040"/>
                  <w:kern w:val="0"/>
                  <w:sz w:val="21"/>
                  <w:szCs w:val="21"/>
                  <w:lang w:eastAsia="fr-FR"/>
                  <w14:ligatures w14:val="none"/>
                </w:rPr>
                <w:id w:val="-540675422"/>
                <w:placeholder>
                  <w:docPart w:val="1B0EF4CE64C340D2A0DD000FFA060E8C"/>
                </w:placeholder>
                <w:showingPlcHdr/>
              </w:sdtPr>
              <w:sdtEndPr/>
              <w:sdtContent>
                <w:r w:rsidR="00976BA4" w:rsidRPr="00976BA4">
                  <w:rPr>
                    <w:rFonts w:ascii="Arial Nova Cond" w:eastAsia="Times New Roman" w:hAnsi="Arial Nova Cond" w:cs="Arial"/>
                    <w:color w:val="595959"/>
                    <w:kern w:val="0"/>
                    <w:sz w:val="21"/>
                    <w:szCs w:val="21"/>
                    <w:shd w:val="clear" w:color="auto" w:fill="F2F2F2"/>
                    <w:lang w:eastAsia="fr-FR"/>
                    <w14:ligatures w14:val="none"/>
                  </w:rPr>
                  <w:t>______</w:t>
                </w:r>
              </w:sdtContent>
            </w:sdt>
          </w:p>
        </w:tc>
        <w:tc>
          <w:tcPr>
            <w:tcW w:w="1985" w:type="dxa"/>
          </w:tcPr>
          <w:p w14:paraId="3EA7FE15" w14:textId="77777777" w:rsidR="00976BA4" w:rsidRPr="00976BA4" w:rsidRDefault="001E40E8" w:rsidP="00976BA4">
            <w:pPr>
              <w:keepNext/>
              <w:keepLines/>
              <w:suppressAutoHyphens/>
              <w:spacing w:after="60"/>
              <w:outlineLvl w:val="1"/>
              <w:rPr>
                <w:rFonts w:ascii="Arial" w:eastAsia="Times New Roman" w:hAnsi="Arial" w:cs="Times New Roman"/>
                <w:color w:val="404040"/>
                <w:kern w:val="0"/>
                <w:lang w:eastAsia="fr-FR"/>
                <w14:ligatures w14:val="none"/>
              </w:rPr>
            </w:pPr>
            <w:sdt>
              <w:sdtPr>
                <w:rPr>
                  <w:rFonts w:ascii="Arial" w:eastAsia="Times New Roman" w:hAnsi="Arial" w:cs="Arial"/>
                  <w:color w:val="404040"/>
                  <w:kern w:val="0"/>
                  <w:sz w:val="21"/>
                  <w:szCs w:val="21"/>
                  <w:lang w:eastAsia="fr-FR"/>
                  <w14:ligatures w14:val="none"/>
                </w:rPr>
                <w:id w:val="-1399974979"/>
                <w:placeholder>
                  <w:docPart w:val="D59BE13CCA704E88B18BFB79CAB86743"/>
                </w:placeholder>
                <w:showingPlcHdr/>
              </w:sdtPr>
              <w:sdtEndPr/>
              <w:sdtContent>
                <w:r w:rsidR="00976BA4" w:rsidRPr="00976BA4">
                  <w:rPr>
                    <w:rFonts w:ascii="Arial Nova Cond" w:eastAsia="Times New Roman" w:hAnsi="Arial Nova Cond" w:cs="Arial"/>
                    <w:color w:val="595959"/>
                    <w:kern w:val="0"/>
                    <w:sz w:val="21"/>
                    <w:szCs w:val="21"/>
                    <w:shd w:val="clear" w:color="auto" w:fill="F2F2F2"/>
                    <w:lang w:eastAsia="fr-FR"/>
                    <w14:ligatures w14:val="none"/>
                  </w:rPr>
                  <w:t>______</w:t>
                </w:r>
              </w:sdtContent>
            </w:sdt>
          </w:p>
        </w:tc>
        <w:tc>
          <w:tcPr>
            <w:tcW w:w="1843" w:type="dxa"/>
          </w:tcPr>
          <w:p w14:paraId="4DCB3A9A" w14:textId="77777777" w:rsidR="00976BA4" w:rsidRPr="00976BA4" w:rsidRDefault="001E40E8" w:rsidP="00976BA4">
            <w:pPr>
              <w:keepNext/>
              <w:keepLines/>
              <w:suppressAutoHyphens/>
              <w:spacing w:after="60"/>
              <w:outlineLvl w:val="1"/>
              <w:rPr>
                <w:rFonts w:ascii="Arial" w:eastAsia="Times New Roman" w:hAnsi="Arial" w:cs="Times New Roman"/>
                <w:color w:val="404040"/>
                <w:kern w:val="0"/>
                <w:lang w:eastAsia="fr-FR"/>
                <w14:ligatures w14:val="none"/>
              </w:rPr>
            </w:pPr>
            <w:sdt>
              <w:sdtPr>
                <w:rPr>
                  <w:rFonts w:ascii="Arial" w:eastAsia="Times New Roman" w:hAnsi="Arial" w:cs="Times New Roman"/>
                  <w:color w:val="404040"/>
                  <w:kern w:val="0"/>
                  <w:lang w:eastAsia="fr-FR"/>
                  <w14:ligatures w14:val="none"/>
                </w:rPr>
                <w:id w:val="-1924564019"/>
                <w:placeholder>
                  <w:docPart w:val="B48B7E91640841D8AD37B64052D89FAB"/>
                </w:placeholder>
                <w:showingPlcHdr/>
                <w:date>
                  <w:dateFormat w:val="dd/MM/yyyy"/>
                  <w:lid w:val="fr-FR"/>
                  <w:storeMappedDataAs w:val="dateTime"/>
                  <w:calendar w:val="gregorian"/>
                </w:date>
              </w:sdtPr>
              <w:sdtEndPr/>
              <w:sdtContent>
                <w:r w:rsidR="00976BA4" w:rsidRPr="00976BA4">
                  <w:rPr>
                    <w:rFonts w:ascii="Arial Nova Cond" w:eastAsia="Times New Roman" w:hAnsi="Arial Nova Cond" w:cs="Times New Roman"/>
                    <w:color w:val="595959"/>
                    <w:kern w:val="0"/>
                    <w:shd w:val="clear" w:color="auto" w:fill="F2F2F2"/>
                    <w:lang w:eastAsia="fr-FR"/>
                    <w14:ligatures w14:val="none"/>
                  </w:rPr>
                  <w:t>_ _/_ _/_ _ _ _</w:t>
                </w:r>
              </w:sdtContent>
            </w:sdt>
          </w:p>
        </w:tc>
        <w:tc>
          <w:tcPr>
            <w:tcW w:w="1984" w:type="dxa"/>
          </w:tcPr>
          <w:p w14:paraId="08941106" w14:textId="77777777" w:rsidR="00976BA4" w:rsidRPr="00976BA4" w:rsidRDefault="001E40E8" w:rsidP="00976BA4">
            <w:pPr>
              <w:keepNext/>
              <w:keepLines/>
              <w:suppressAutoHyphens/>
              <w:spacing w:after="60"/>
              <w:outlineLvl w:val="1"/>
              <w:rPr>
                <w:rFonts w:ascii="Arial" w:eastAsia="Times New Roman" w:hAnsi="Arial" w:cs="Times New Roman"/>
                <w:color w:val="404040"/>
                <w:kern w:val="0"/>
                <w:lang w:eastAsia="fr-FR"/>
                <w14:ligatures w14:val="none"/>
              </w:rPr>
            </w:pPr>
            <w:sdt>
              <w:sdtPr>
                <w:rPr>
                  <w:rFonts w:ascii="Arial" w:eastAsia="Times New Roman" w:hAnsi="Arial" w:cs="Times New Roman"/>
                  <w:color w:val="404040"/>
                  <w:kern w:val="0"/>
                  <w:lang w:eastAsia="fr-FR"/>
                  <w14:ligatures w14:val="none"/>
                </w:rPr>
                <w:id w:val="-1242483889"/>
                <w:placeholder>
                  <w:docPart w:val="8AE16301E75A4D50B0C6BA928DA9CBD3"/>
                </w:placeholder>
                <w:showingPlcHdr/>
                <w:date>
                  <w:dateFormat w:val="dd/MM/yyyy"/>
                  <w:lid w:val="fr-FR"/>
                  <w:storeMappedDataAs w:val="dateTime"/>
                  <w:calendar w:val="gregorian"/>
                </w:date>
              </w:sdtPr>
              <w:sdtEndPr/>
              <w:sdtContent>
                <w:r w:rsidR="00976BA4" w:rsidRPr="00976BA4">
                  <w:rPr>
                    <w:rFonts w:ascii="Arial Nova Cond" w:eastAsia="Times New Roman" w:hAnsi="Arial Nova Cond" w:cs="Times New Roman"/>
                    <w:color w:val="595959"/>
                    <w:kern w:val="0"/>
                    <w:shd w:val="clear" w:color="auto" w:fill="F2F2F2"/>
                    <w:lang w:eastAsia="fr-FR"/>
                    <w14:ligatures w14:val="none"/>
                  </w:rPr>
                  <w:t>_ _/_ _/_ _ _ _</w:t>
                </w:r>
              </w:sdtContent>
            </w:sdt>
          </w:p>
        </w:tc>
      </w:tr>
    </w:tbl>
    <w:p w14:paraId="2D19E98B" w14:textId="77777777" w:rsidR="00976BA4" w:rsidRPr="00976BA4" w:rsidRDefault="00976BA4" w:rsidP="00976BA4">
      <w:pPr>
        <w:keepNext/>
        <w:keepLines/>
        <w:suppressAutoHyphens/>
        <w:spacing w:after="0" w:line="240" w:lineRule="auto"/>
        <w:ind w:left="360" w:hanging="360"/>
        <w:outlineLvl w:val="1"/>
        <w:rPr>
          <w:rFonts w:ascii="Arial" w:eastAsia="Times New Roman" w:hAnsi="Arial" w:cs="Times New Roman"/>
          <w:color w:val="404040"/>
          <w:kern w:val="0"/>
          <w:lang w:eastAsia="fr-FR"/>
          <w14:ligatures w14:val="none"/>
        </w:rPr>
      </w:pPr>
    </w:p>
    <w:p w14:paraId="56215129" w14:textId="77777777" w:rsidR="00976BA4" w:rsidRPr="00976BA4" w:rsidRDefault="00976BA4" w:rsidP="00976BA4">
      <w:pPr>
        <w:keepNext/>
        <w:keepLines/>
        <w:suppressAutoHyphens/>
        <w:spacing w:after="0" w:line="240" w:lineRule="auto"/>
        <w:ind w:left="360" w:hanging="360"/>
        <w:outlineLvl w:val="1"/>
        <w:rPr>
          <w:rFonts w:ascii="Arial" w:eastAsia="Times New Roman" w:hAnsi="Arial" w:cs="Times New Roman"/>
          <w:color w:val="404040"/>
          <w:kern w:val="0"/>
          <w:lang w:eastAsia="fr-FR"/>
          <w14:ligatures w14:val="none"/>
        </w:rPr>
      </w:pPr>
      <w:r w:rsidRPr="00976BA4">
        <w:rPr>
          <w:rFonts w:ascii="Arial" w:eastAsia="Times New Roman" w:hAnsi="Arial" w:cs="Times New Roman"/>
          <w:color w:val="404040"/>
          <w:kern w:val="0"/>
          <w:lang w:eastAsia="fr-FR"/>
          <w14:ligatures w14:val="none"/>
        </w:rPr>
        <w:t>Autres mesures prises :</w:t>
      </w:r>
    </w:p>
    <w:p w14:paraId="57337FAA" w14:textId="77777777" w:rsidR="00976BA4" w:rsidRPr="00976BA4" w:rsidRDefault="001E40E8" w:rsidP="00976BA4">
      <w:pPr>
        <w:keepNext/>
        <w:keepLines/>
        <w:suppressAutoHyphens/>
        <w:spacing w:after="60" w:line="240" w:lineRule="auto"/>
        <w:outlineLvl w:val="1"/>
        <w:rPr>
          <w:rFonts w:ascii="Arial" w:eastAsia="Times New Roman" w:hAnsi="Arial" w:cs="Times New Roman"/>
          <w:color w:val="404040"/>
          <w:kern w:val="0"/>
          <w:lang w:eastAsia="fr-FR"/>
          <w14:ligatures w14:val="none"/>
        </w:rPr>
      </w:pPr>
      <w:sdt>
        <w:sdtPr>
          <w:rPr>
            <w:rFonts w:ascii="Arial" w:eastAsia="Times New Roman" w:hAnsi="Arial" w:cs="Arial"/>
            <w:color w:val="404040"/>
            <w:kern w:val="0"/>
            <w:sz w:val="21"/>
            <w:szCs w:val="21"/>
            <w:lang w:eastAsia="fr-FR"/>
            <w14:ligatures w14:val="none"/>
          </w:rPr>
          <w:id w:val="2098207945"/>
          <w:placeholder>
            <w:docPart w:val="352FD56450AD43388AAABA6D7551FA41"/>
          </w:placeholder>
          <w:showingPlcHdr/>
        </w:sdtPr>
        <w:sdtEndPr/>
        <w:sdtContent>
          <w:r w:rsidR="00976BA4" w:rsidRPr="00976BA4">
            <w:rPr>
              <w:rFonts w:ascii="Arial Nova Cond" w:eastAsia="Times New Roman" w:hAnsi="Arial Nova Cond" w:cs="Arial"/>
              <w:color w:val="595959"/>
              <w:kern w:val="0"/>
              <w:sz w:val="21"/>
              <w:szCs w:val="21"/>
              <w:shd w:val="clear" w:color="auto" w:fill="F2F2F2"/>
              <w:lang w:eastAsia="fr-FR"/>
              <w14:ligatures w14:val="none"/>
            </w:rPr>
            <w:t>______________________________________________________________________________________</w:t>
          </w:r>
        </w:sdtContent>
      </w:sdt>
      <w:r w:rsidR="00976BA4" w:rsidRPr="00976BA4">
        <w:rPr>
          <w:rFonts w:ascii="Arial" w:eastAsia="Times New Roman" w:hAnsi="Arial" w:cs="Arial"/>
          <w:color w:val="404040"/>
          <w:kern w:val="0"/>
          <w:sz w:val="21"/>
          <w:szCs w:val="21"/>
          <w:lang w:eastAsia="fr-FR"/>
          <w14:ligatures w14:val="none"/>
        </w:rPr>
        <w:t xml:space="preserve"> </w:t>
      </w:r>
      <w:sdt>
        <w:sdtPr>
          <w:rPr>
            <w:rFonts w:ascii="Arial" w:eastAsia="Times New Roman" w:hAnsi="Arial" w:cs="Arial"/>
            <w:color w:val="404040"/>
            <w:kern w:val="0"/>
            <w:sz w:val="21"/>
            <w:szCs w:val="21"/>
            <w:lang w:eastAsia="fr-FR"/>
            <w14:ligatures w14:val="none"/>
          </w:rPr>
          <w:id w:val="-1986924961"/>
          <w:placeholder>
            <w:docPart w:val="3505EDC6B4B04E0BB24003AF030D0D90"/>
          </w:placeholder>
          <w:showingPlcHdr/>
        </w:sdtPr>
        <w:sdtEndPr/>
        <w:sdtContent>
          <w:r w:rsidR="00976BA4" w:rsidRPr="00976BA4">
            <w:rPr>
              <w:rFonts w:ascii="Arial Nova Cond" w:eastAsia="Times New Roman" w:hAnsi="Arial Nova Cond" w:cs="Arial"/>
              <w:color w:val="595959"/>
              <w:kern w:val="0"/>
              <w:sz w:val="21"/>
              <w:szCs w:val="21"/>
              <w:shd w:val="clear" w:color="auto" w:fill="F2F2F2"/>
              <w:lang w:eastAsia="fr-FR"/>
              <w14:ligatures w14:val="none"/>
            </w:rPr>
            <w:t>______________________________________________________________________________________</w:t>
          </w:r>
        </w:sdtContent>
      </w:sdt>
      <w:r w:rsidR="00976BA4" w:rsidRPr="00976BA4">
        <w:rPr>
          <w:rFonts w:ascii="Arial" w:eastAsia="Times New Roman" w:hAnsi="Arial" w:cs="Arial"/>
          <w:color w:val="404040"/>
          <w:kern w:val="0"/>
          <w:sz w:val="21"/>
          <w:szCs w:val="21"/>
          <w:lang w:eastAsia="fr-FR"/>
          <w14:ligatures w14:val="none"/>
        </w:rPr>
        <w:t xml:space="preserve"> </w:t>
      </w:r>
      <w:sdt>
        <w:sdtPr>
          <w:rPr>
            <w:rFonts w:ascii="Arial" w:eastAsia="Times New Roman" w:hAnsi="Arial" w:cs="Arial"/>
            <w:color w:val="404040"/>
            <w:kern w:val="0"/>
            <w:sz w:val="21"/>
            <w:szCs w:val="21"/>
            <w:lang w:eastAsia="fr-FR"/>
            <w14:ligatures w14:val="none"/>
          </w:rPr>
          <w:id w:val="-398213204"/>
          <w:placeholder>
            <w:docPart w:val="B97D6B4E0714407DAF676387492781FB"/>
          </w:placeholder>
          <w:showingPlcHdr/>
        </w:sdtPr>
        <w:sdtEndPr/>
        <w:sdtContent>
          <w:r w:rsidR="00976BA4" w:rsidRPr="00976BA4">
            <w:rPr>
              <w:rFonts w:ascii="Arial Nova Cond" w:eastAsia="Times New Roman" w:hAnsi="Arial Nova Cond" w:cs="Arial"/>
              <w:color w:val="595959"/>
              <w:kern w:val="0"/>
              <w:sz w:val="21"/>
              <w:szCs w:val="21"/>
              <w:shd w:val="clear" w:color="auto" w:fill="F2F2F2"/>
              <w:lang w:eastAsia="fr-FR"/>
              <w14:ligatures w14:val="none"/>
            </w:rPr>
            <w:t>______________________________________________________________________________________</w:t>
          </w:r>
        </w:sdtContent>
      </w:sdt>
      <w:r w:rsidR="00976BA4" w:rsidRPr="00976BA4">
        <w:rPr>
          <w:rFonts w:ascii="Arial" w:eastAsia="Times New Roman" w:hAnsi="Arial" w:cs="Arial"/>
          <w:color w:val="404040"/>
          <w:kern w:val="0"/>
          <w:sz w:val="21"/>
          <w:szCs w:val="21"/>
          <w:lang w:eastAsia="fr-FR"/>
          <w14:ligatures w14:val="none"/>
        </w:rPr>
        <w:t xml:space="preserve"> </w:t>
      </w:r>
      <w:sdt>
        <w:sdtPr>
          <w:rPr>
            <w:rFonts w:ascii="Arial" w:eastAsia="Times New Roman" w:hAnsi="Arial" w:cs="Arial"/>
            <w:color w:val="404040"/>
            <w:kern w:val="0"/>
            <w:sz w:val="21"/>
            <w:szCs w:val="21"/>
            <w:lang w:eastAsia="fr-FR"/>
            <w14:ligatures w14:val="none"/>
          </w:rPr>
          <w:id w:val="-905452861"/>
          <w:placeholder>
            <w:docPart w:val="0CE9BDB0B27B432AB87E32465598F9DB"/>
          </w:placeholder>
          <w:showingPlcHdr/>
        </w:sdtPr>
        <w:sdtEndPr/>
        <w:sdtContent>
          <w:r w:rsidR="00976BA4" w:rsidRPr="00976BA4">
            <w:rPr>
              <w:rFonts w:ascii="Arial Nova Cond" w:eastAsia="Times New Roman" w:hAnsi="Arial Nova Cond" w:cs="Arial"/>
              <w:color w:val="595959"/>
              <w:kern w:val="0"/>
              <w:sz w:val="21"/>
              <w:szCs w:val="21"/>
              <w:shd w:val="clear" w:color="auto" w:fill="F2F2F2"/>
              <w:lang w:eastAsia="fr-FR"/>
              <w14:ligatures w14:val="none"/>
            </w:rPr>
            <w:t>______________________________________________________________________________________</w:t>
          </w:r>
        </w:sdtContent>
      </w:sdt>
      <w:r w:rsidR="00976BA4" w:rsidRPr="00976BA4">
        <w:rPr>
          <w:rFonts w:ascii="Arial" w:eastAsia="Times New Roman" w:hAnsi="Arial" w:cs="Arial"/>
          <w:color w:val="404040"/>
          <w:kern w:val="0"/>
          <w:sz w:val="21"/>
          <w:szCs w:val="21"/>
          <w:lang w:eastAsia="fr-FR"/>
          <w14:ligatures w14:val="none"/>
        </w:rPr>
        <w:t xml:space="preserve"> </w:t>
      </w:r>
      <w:sdt>
        <w:sdtPr>
          <w:rPr>
            <w:rFonts w:ascii="Arial" w:eastAsia="Times New Roman" w:hAnsi="Arial" w:cs="Arial"/>
            <w:color w:val="404040"/>
            <w:kern w:val="0"/>
            <w:sz w:val="21"/>
            <w:szCs w:val="21"/>
            <w:lang w:eastAsia="fr-FR"/>
            <w14:ligatures w14:val="none"/>
          </w:rPr>
          <w:id w:val="683556183"/>
          <w:placeholder>
            <w:docPart w:val="AEBB6105BD9A4C938F6B325BA7D83BF5"/>
          </w:placeholder>
          <w:showingPlcHdr/>
        </w:sdtPr>
        <w:sdtEndPr/>
        <w:sdtContent>
          <w:r w:rsidR="00976BA4" w:rsidRPr="00976BA4">
            <w:rPr>
              <w:rFonts w:ascii="Arial Nova Cond" w:eastAsia="Times New Roman" w:hAnsi="Arial Nova Cond" w:cs="Arial"/>
              <w:color w:val="595959"/>
              <w:kern w:val="0"/>
              <w:sz w:val="21"/>
              <w:szCs w:val="21"/>
              <w:shd w:val="clear" w:color="auto" w:fill="F2F2F2"/>
              <w:lang w:eastAsia="fr-FR"/>
              <w14:ligatures w14:val="none"/>
            </w:rPr>
            <w:t>______________________________________________________________________________________</w:t>
          </w:r>
        </w:sdtContent>
      </w:sdt>
      <w:r w:rsidR="00976BA4" w:rsidRPr="00976BA4">
        <w:rPr>
          <w:rFonts w:ascii="Arial" w:eastAsia="Times New Roman" w:hAnsi="Arial" w:cs="Arial"/>
          <w:color w:val="404040"/>
          <w:kern w:val="0"/>
          <w:sz w:val="21"/>
          <w:szCs w:val="21"/>
          <w:lang w:eastAsia="fr-FR"/>
          <w14:ligatures w14:val="none"/>
        </w:rPr>
        <w:t xml:space="preserve"> </w:t>
      </w:r>
      <w:sdt>
        <w:sdtPr>
          <w:rPr>
            <w:rFonts w:ascii="Arial" w:eastAsia="Times New Roman" w:hAnsi="Arial" w:cs="Arial"/>
            <w:color w:val="404040"/>
            <w:kern w:val="0"/>
            <w:sz w:val="21"/>
            <w:szCs w:val="21"/>
            <w:lang w:eastAsia="fr-FR"/>
            <w14:ligatures w14:val="none"/>
          </w:rPr>
          <w:id w:val="1852829279"/>
          <w:placeholder>
            <w:docPart w:val="DA71C96C5AA44282AD45D898E7F473EC"/>
          </w:placeholder>
          <w:showingPlcHdr/>
        </w:sdtPr>
        <w:sdtEndPr/>
        <w:sdtContent>
          <w:r w:rsidR="00976BA4" w:rsidRPr="00976BA4">
            <w:rPr>
              <w:rFonts w:ascii="Arial Nova Cond" w:eastAsia="Times New Roman" w:hAnsi="Arial Nova Cond" w:cs="Arial"/>
              <w:color w:val="595959"/>
              <w:kern w:val="0"/>
              <w:sz w:val="21"/>
              <w:szCs w:val="21"/>
              <w:shd w:val="clear" w:color="auto" w:fill="F2F2F2"/>
              <w:lang w:eastAsia="fr-FR"/>
              <w14:ligatures w14:val="none"/>
            </w:rPr>
            <w:t>______________________________________________________________________________________</w:t>
          </w:r>
        </w:sdtContent>
      </w:sdt>
    </w:p>
    <w:p w14:paraId="6DB57A91" w14:textId="77777777" w:rsidR="00976BA4" w:rsidRPr="00976BA4" w:rsidRDefault="00976BA4" w:rsidP="00976BA4">
      <w:pPr>
        <w:widowControl w:val="0"/>
        <w:autoSpaceDE w:val="0"/>
        <w:autoSpaceDN w:val="0"/>
        <w:spacing w:after="0" w:line="240" w:lineRule="auto"/>
        <w:rPr>
          <w:rFonts w:ascii="Arial" w:eastAsia="Arial" w:hAnsi="Arial" w:cs="Arial"/>
          <w:iCs/>
          <w:kern w:val="0"/>
          <w:szCs w:val="24"/>
          <w14:ligatures w14:val="none"/>
        </w:rPr>
      </w:pPr>
    </w:p>
    <w:p w14:paraId="662BF666" w14:textId="4CF7ED4F" w:rsidR="00976BA4" w:rsidRPr="00976BA4" w:rsidRDefault="00976BA4" w:rsidP="00976BA4">
      <w:pPr>
        <w:keepNext/>
        <w:keepLines/>
        <w:suppressAutoHyphens/>
        <w:spacing w:after="60" w:line="240" w:lineRule="auto"/>
        <w:ind w:left="360" w:hanging="360"/>
        <w:outlineLvl w:val="1"/>
        <w:rPr>
          <w:rFonts w:ascii="Arial" w:eastAsia="Times New Roman" w:hAnsi="Arial" w:cs="Times New Roman"/>
          <w:color w:val="404040"/>
          <w:kern w:val="0"/>
          <w:lang w:eastAsia="fr-FR"/>
          <w14:ligatures w14:val="none"/>
        </w:rPr>
      </w:pPr>
      <w:r w:rsidRPr="00976BA4">
        <w:rPr>
          <w:rFonts w:ascii="Arial" w:eastAsia="Times New Roman" w:hAnsi="Arial" w:cs="Times New Roman"/>
          <w:color w:val="404040"/>
          <w:kern w:val="0"/>
          <w:lang w:eastAsia="fr-FR"/>
          <w14:ligatures w14:val="none"/>
        </w:rPr>
        <w:t xml:space="preserve">En cas d’arrêt ou d’interruption du traitement par </w:t>
      </w:r>
      <w:r w:rsidR="001365AB">
        <w:rPr>
          <w:rFonts w:ascii="Arial" w:eastAsia="Times New Roman" w:hAnsi="Arial" w:cs="Times New Roman"/>
          <w:color w:val="404040"/>
          <w:kern w:val="0"/>
          <w:lang w:eastAsia="fr-FR"/>
          <w14:ligatures w14:val="none"/>
        </w:rPr>
        <w:t>NATRIUMTHIOSULFAT</w:t>
      </w:r>
      <w:r w:rsidRPr="00976BA4">
        <w:rPr>
          <w:rFonts w:ascii="Arial" w:eastAsia="Times New Roman" w:hAnsi="Arial" w:cs="Times New Roman"/>
          <w:color w:val="404040"/>
          <w:kern w:val="0"/>
          <w:lang w:eastAsia="fr-FR"/>
          <w14:ligatures w14:val="none"/>
        </w:rPr>
        <w:t xml:space="preserve"> : </w:t>
      </w:r>
    </w:p>
    <w:tbl>
      <w:tblPr>
        <w:tblStyle w:val="Grilledutableau"/>
        <w:tblW w:w="0" w:type="auto"/>
        <w:tblInd w:w="-5" w:type="dxa"/>
        <w:tblLook w:val="04A0" w:firstRow="1" w:lastRow="0" w:firstColumn="1" w:lastColumn="0" w:noHBand="0" w:noVBand="1"/>
      </w:tblPr>
      <w:tblGrid>
        <w:gridCol w:w="3923"/>
        <w:gridCol w:w="5710"/>
      </w:tblGrid>
      <w:tr w:rsidR="00976BA4" w:rsidRPr="00976BA4" w14:paraId="7964B10D" w14:textId="77777777" w:rsidTr="00BE0DF7">
        <w:tc>
          <w:tcPr>
            <w:tcW w:w="3969" w:type="dxa"/>
            <w:tcBorders>
              <w:bottom w:val="nil"/>
              <w:right w:val="nil"/>
            </w:tcBorders>
          </w:tcPr>
          <w:p w14:paraId="3F988C48" w14:textId="77777777" w:rsidR="00976BA4" w:rsidRPr="00976BA4" w:rsidRDefault="00976BA4" w:rsidP="00976BA4">
            <w:pPr>
              <w:keepNext/>
              <w:keepLines/>
              <w:suppressAutoHyphens/>
              <w:spacing w:after="60"/>
              <w:outlineLvl w:val="1"/>
              <w:rPr>
                <w:rFonts w:ascii="Arial" w:eastAsia="Times New Roman" w:hAnsi="Arial" w:cs="Times New Roman"/>
                <w:color w:val="404040"/>
                <w:kern w:val="0"/>
                <w:lang w:eastAsia="fr-FR"/>
                <w14:ligatures w14:val="none"/>
              </w:rPr>
            </w:pPr>
            <w:r w:rsidRPr="00976BA4">
              <w:rPr>
                <w:rFonts w:ascii="Arial" w:eastAsia="Times New Roman" w:hAnsi="Arial" w:cs="Times New Roman"/>
                <w:color w:val="404040"/>
                <w:kern w:val="0"/>
                <w:lang w:eastAsia="fr-FR"/>
                <w14:ligatures w14:val="none"/>
              </w:rPr>
              <w:t>Disparition de l’effet indésirable</w:t>
            </w:r>
          </w:p>
        </w:tc>
        <w:tc>
          <w:tcPr>
            <w:tcW w:w="5807" w:type="dxa"/>
            <w:tcBorders>
              <w:left w:val="nil"/>
              <w:bottom w:val="nil"/>
            </w:tcBorders>
          </w:tcPr>
          <w:p w14:paraId="5A4A8F34" w14:textId="77777777" w:rsidR="00976BA4" w:rsidRPr="00976BA4" w:rsidRDefault="001E40E8" w:rsidP="00976BA4">
            <w:pPr>
              <w:keepNext/>
              <w:keepLines/>
              <w:suppressAutoHyphens/>
              <w:spacing w:after="60"/>
              <w:outlineLvl w:val="1"/>
              <w:rPr>
                <w:rFonts w:ascii="Arial" w:eastAsia="Times New Roman" w:hAnsi="Arial" w:cs="Times New Roman"/>
                <w:color w:val="404040"/>
                <w:kern w:val="0"/>
                <w:lang w:eastAsia="fr-FR"/>
                <w14:ligatures w14:val="none"/>
              </w:rPr>
            </w:pPr>
            <w:sdt>
              <w:sdtPr>
                <w:rPr>
                  <w:rFonts w:ascii="Arial" w:eastAsia="Times New Roman" w:hAnsi="Arial" w:cs="Times New Roman"/>
                  <w:color w:val="404040"/>
                  <w:kern w:val="0"/>
                  <w:lang w:eastAsia="fr-FR"/>
                  <w14:ligatures w14:val="none"/>
                </w:rPr>
                <w:id w:val="-1470828674"/>
                <w14:checkbox>
                  <w14:checked w14:val="0"/>
                  <w14:checkedState w14:val="2612" w14:font="MS Gothic"/>
                  <w14:uncheckedState w14:val="2610" w14:font="MS Gothic"/>
                </w14:checkbox>
              </w:sdtPr>
              <w:sdtEndPr/>
              <w:sdtContent>
                <w:r w:rsidR="00976BA4" w:rsidRPr="00976BA4">
                  <w:rPr>
                    <w:rFonts w:ascii="Segoe UI Symbol" w:eastAsia="Times New Roman" w:hAnsi="Segoe UI Symbol" w:cs="Segoe UI Symbol"/>
                    <w:color w:val="404040"/>
                    <w:kern w:val="0"/>
                    <w:lang w:eastAsia="fr-FR"/>
                    <w14:ligatures w14:val="none"/>
                  </w:rPr>
                  <w:t>☐</w:t>
                </w:r>
              </w:sdtContent>
            </w:sdt>
            <w:r w:rsidR="00976BA4" w:rsidRPr="00976BA4">
              <w:rPr>
                <w:rFonts w:ascii="Arial" w:eastAsia="Times New Roman" w:hAnsi="Arial" w:cs="Times New Roman"/>
                <w:color w:val="404040"/>
                <w:kern w:val="0"/>
                <w:lang w:eastAsia="fr-FR"/>
                <w14:ligatures w14:val="none"/>
              </w:rPr>
              <w:t xml:space="preserve"> </w:t>
            </w:r>
            <w:proofErr w:type="gramStart"/>
            <w:r w:rsidR="00976BA4" w:rsidRPr="00976BA4">
              <w:rPr>
                <w:rFonts w:ascii="Arial" w:eastAsia="Times New Roman" w:hAnsi="Arial" w:cs="Times New Roman"/>
                <w:color w:val="404040"/>
                <w:kern w:val="0"/>
                <w:lang w:eastAsia="fr-FR"/>
                <w14:ligatures w14:val="none"/>
              </w:rPr>
              <w:t>oui</w:t>
            </w:r>
            <w:proofErr w:type="gramEnd"/>
            <w:r w:rsidR="00976BA4" w:rsidRPr="00976BA4">
              <w:rPr>
                <w:rFonts w:ascii="Arial" w:eastAsia="Times New Roman" w:hAnsi="Arial" w:cs="Times New Roman"/>
                <w:color w:val="404040"/>
                <w:kern w:val="0"/>
                <w:lang w:eastAsia="fr-FR"/>
                <w14:ligatures w14:val="none"/>
              </w:rPr>
              <w:t xml:space="preserve">     </w:t>
            </w:r>
            <w:sdt>
              <w:sdtPr>
                <w:rPr>
                  <w:rFonts w:ascii="Arial" w:eastAsia="Times New Roman" w:hAnsi="Arial" w:cs="Times New Roman"/>
                  <w:color w:val="404040"/>
                  <w:kern w:val="0"/>
                  <w:lang w:eastAsia="fr-FR"/>
                  <w14:ligatures w14:val="none"/>
                </w:rPr>
                <w:id w:val="354779512"/>
                <w14:checkbox>
                  <w14:checked w14:val="0"/>
                  <w14:checkedState w14:val="2612" w14:font="MS Gothic"/>
                  <w14:uncheckedState w14:val="2610" w14:font="MS Gothic"/>
                </w14:checkbox>
              </w:sdtPr>
              <w:sdtEndPr/>
              <w:sdtContent>
                <w:r w:rsidR="00976BA4" w:rsidRPr="00976BA4">
                  <w:rPr>
                    <w:rFonts w:ascii="Segoe UI Symbol" w:eastAsia="Times New Roman" w:hAnsi="Segoe UI Symbol" w:cs="Segoe UI Symbol"/>
                    <w:color w:val="404040"/>
                    <w:kern w:val="0"/>
                    <w:lang w:eastAsia="fr-FR"/>
                    <w14:ligatures w14:val="none"/>
                  </w:rPr>
                  <w:t>☐</w:t>
                </w:r>
              </w:sdtContent>
            </w:sdt>
            <w:r w:rsidR="00976BA4" w:rsidRPr="00976BA4">
              <w:rPr>
                <w:rFonts w:ascii="Arial" w:eastAsia="Times New Roman" w:hAnsi="Arial" w:cs="Times New Roman"/>
                <w:color w:val="404040"/>
                <w:kern w:val="0"/>
                <w:lang w:eastAsia="fr-FR"/>
                <w14:ligatures w14:val="none"/>
              </w:rPr>
              <w:t xml:space="preserve"> non</w:t>
            </w:r>
          </w:p>
        </w:tc>
      </w:tr>
      <w:tr w:rsidR="00976BA4" w:rsidRPr="00976BA4" w14:paraId="79912EC9" w14:textId="77777777" w:rsidTr="00BE0DF7">
        <w:tc>
          <w:tcPr>
            <w:tcW w:w="3969" w:type="dxa"/>
            <w:tcBorders>
              <w:top w:val="nil"/>
              <w:bottom w:val="nil"/>
              <w:right w:val="nil"/>
            </w:tcBorders>
          </w:tcPr>
          <w:p w14:paraId="26E946E5" w14:textId="77777777" w:rsidR="00976BA4" w:rsidRPr="00976BA4" w:rsidRDefault="00976BA4" w:rsidP="00976BA4">
            <w:pPr>
              <w:keepNext/>
              <w:keepLines/>
              <w:suppressAutoHyphens/>
              <w:spacing w:after="60"/>
              <w:outlineLvl w:val="1"/>
              <w:rPr>
                <w:rFonts w:ascii="Arial" w:eastAsia="Times New Roman" w:hAnsi="Arial" w:cs="Times New Roman"/>
                <w:color w:val="404040"/>
                <w:kern w:val="0"/>
                <w:lang w:eastAsia="fr-FR"/>
                <w14:ligatures w14:val="none"/>
              </w:rPr>
            </w:pPr>
            <w:r w:rsidRPr="00976BA4">
              <w:rPr>
                <w:rFonts w:ascii="Arial" w:eastAsia="Times New Roman" w:hAnsi="Arial" w:cs="Times New Roman"/>
                <w:color w:val="404040"/>
                <w:kern w:val="0"/>
                <w:lang w:eastAsia="fr-FR"/>
                <w14:ligatures w14:val="none"/>
              </w:rPr>
              <w:t>Reprise du traitement</w:t>
            </w:r>
          </w:p>
        </w:tc>
        <w:tc>
          <w:tcPr>
            <w:tcW w:w="5807" w:type="dxa"/>
            <w:tcBorders>
              <w:top w:val="nil"/>
              <w:left w:val="nil"/>
              <w:bottom w:val="nil"/>
            </w:tcBorders>
          </w:tcPr>
          <w:p w14:paraId="5E518CBE" w14:textId="77777777" w:rsidR="00976BA4" w:rsidRPr="00976BA4" w:rsidRDefault="001E40E8" w:rsidP="00976BA4">
            <w:pPr>
              <w:keepNext/>
              <w:keepLines/>
              <w:suppressAutoHyphens/>
              <w:spacing w:after="60"/>
              <w:outlineLvl w:val="1"/>
              <w:rPr>
                <w:rFonts w:ascii="Arial" w:eastAsia="Times New Roman" w:hAnsi="Arial" w:cs="Times New Roman"/>
                <w:color w:val="404040"/>
                <w:kern w:val="0"/>
                <w:lang w:eastAsia="fr-FR"/>
                <w14:ligatures w14:val="none"/>
              </w:rPr>
            </w:pPr>
            <w:sdt>
              <w:sdtPr>
                <w:rPr>
                  <w:rFonts w:ascii="Arial" w:eastAsia="Times New Roman" w:hAnsi="Arial" w:cs="Times New Roman"/>
                  <w:color w:val="404040"/>
                  <w:kern w:val="0"/>
                  <w:lang w:eastAsia="fr-FR"/>
                  <w14:ligatures w14:val="none"/>
                </w:rPr>
                <w:id w:val="-430355970"/>
                <w14:checkbox>
                  <w14:checked w14:val="0"/>
                  <w14:checkedState w14:val="2612" w14:font="MS Gothic"/>
                  <w14:uncheckedState w14:val="2610" w14:font="MS Gothic"/>
                </w14:checkbox>
              </w:sdtPr>
              <w:sdtEndPr/>
              <w:sdtContent>
                <w:r w:rsidR="00976BA4" w:rsidRPr="00976BA4">
                  <w:rPr>
                    <w:rFonts w:ascii="Segoe UI Symbol" w:eastAsia="Times New Roman" w:hAnsi="Segoe UI Symbol" w:cs="Segoe UI Symbol"/>
                    <w:color w:val="404040"/>
                    <w:kern w:val="0"/>
                    <w:lang w:eastAsia="fr-FR"/>
                    <w14:ligatures w14:val="none"/>
                  </w:rPr>
                  <w:t>☐</w:t>
                </w:r>
              </w:sdtContent>
            </w:sdt>
            <w:r w:rsidR="00976BA4" w:rsidRPr="00976BA4">
              <w:rPr>
                <w:rFonts w:ascii="Arial" w:eastAsia="Times New Roman" w:hAnsi="Arial" w:cs="Times New Roman"/>
                <w:color w:val="404040"/>
                <w:kern w:val="0"/>
                <w:lang w:eastAsia="fr-FR"/>
                <w14:ligatures w14:val="none"/>
              </w:rPr>
              <w:t xml:space="preserve"> </w:t>
            </w:r>
            <w:proofErr w:type="gramStart"/>
            <w:r w:rsidR="00976BA4" w:rsidRPr="00976BA4">
              <w:rPr>
                <w:rFonts w:ascii="Arial" w:eastAsia="Times New Roman" w:hAnsi="Arial" w:cs="Times New Roman"/>
                <w:color w:val="404040"/>
                <w:kern w:val="0"/>
                <w:lang w:eastAsia="fr-FR"/>
                <w14:ligatures w14:val="none"/>
              </w:rPr>
              <w:t>oui</w:t>
            </w:r>
            <w:proofErr w:type="gramEnd"/>
            <w:r w:rsidR="00976BA4" w:rsidRPr="00976BA4">
              <w:rPr>
                <w:rFonts w:ascii="Arial" w:eastAsia="Times New Roman" w:hAnsi="Arial" w:cs="Times New Roman"/>
                <w:color w:val="404040"/>
                <w:kern w:val="0"/>
                <w:lang w:eastAsia="fr-FR"/>
                <w14:ligatures w14:val="none"/>
              </w:rPr>
              <w:t xml:space="preserve">     </w:t>
            </w:r>
            <w:sdt>
              <w:sdtPr>
                <w:rPr>
                  <w:rFonts w:ascii="Arial" w:eastAsia="Times New Roman" w:hAnsi="Arial" w:cs="Times New Roman"/>
                  <w:color w:val="404040"/>
                  <w:kern w:val="0"/>
                  <w:lang w:eastAsia="fr-FR"/>
                  <w14:ligatures w14:val="none"/>
                </w:rPr>
                <w:id w:val="-144059479"/>
                <w14:checkbox>
                  <w14:checked w14:val="0"/>
                  <w14:checkedState w14:val="2612" w14:font="MS Gothic"/>
                  <w14:uncheckedState w14:val="2610" w14:font="MS Gothic"/>
                </w14:checkbox>
              </w:sdtPr>
              <w:sdtEndPr/>
              <w:sdtContent>
                <w:r w:rsidR="00976BA4" w:rsidRPr="00976BA4">
                  <w:rPr>
                    <w:rFonts w:ascii="Segoe UI Symbol" w:eastAsia="Times New Roman" w:hAnsi="Segoe UI Symbol" w:cs="Segoe UI Symbol"/>
                    <w:color w:val="404040"/>
                    <w:kern w:val="0"/>
                    <w:lang w:eastAsia="fr-FR"/>
                    <w14:ligatures w14:val="none"/>
                  </w:rPr>
                  <w:t>☐</w:t>
                </w:r>
              </w:sdtContent>
            </w:sdt>
            <w:r w:rsidR="00976BA4" w:rsidRPr="00976BA4">
              <w:rPr>
                <w:rFonts w:ascii="Arial" w:eastAsia="Times New Roman" w:hAnsi="Arial" w:cs="Times New Roman"/>
                <w:color w:val="404040"/>
                <w:kern w:val="0"/>
                <w:lang w:eastAsia="fr-FR"/>
                <w14:ligatures w14:val="none"/>
              </w:rPr>
              <w:t xml:space="preserve"> non</w:t>
            </w:r>
          </w:p>
        </w:tc>
      </w:tr>
      <w:tr w:rsidR="00976BA4" w:rsidRPr="00976BA4" w14:paraId="1B7D5D96" w14:textId="77777777" w:rsidTr="00BE0DF7">
        <w:tc>
          <w:tcPr>
            <w:tcW w:w="3969" w:type="dxa"/>
            <w:tcBorders>
              <w:top w:val="nil"/>
              <w:bottom w:val="nil"/>
              <w:right w:val="nil"/>
            </w:tcBorders>
          </w:tcPr>
          <w:p w14:paraId="51BCC616" w14:textId="77777777" w:rsidR="00976BA4" w:rsidRPr="00976BA4" w:rsidRDefault="00976BA4" w:rsidP="00976BA4">
            <w:pPr>
              <w:keepNext/>
              <w:keepLines/>
              <w:suppressAutoHyphens/>
              <w:spacing w:after="60"/>
              <w:outlineLvl w:val="1"/>
              <w:rPr>
                <w:rFonts w:ascii="Arial" w:eastAsia="Times New Roman" w:hAnsi="Arial" w:cs="Times New Roman"/>
                <w:color w:val="404040"/>
                <w:kern w:val="0"/>
                <w:lang w:eastAsia="fr-FR"/>
                <w14:ligatures w14:val="none"/>
              </w:rPr>
            </w:pPr>
            <w:r w:rsidRPr="00976BA4">
              <w:rPr>
                <w:rFonts w:ascii="Arial" w:eastAsia="Times New Roman" w:hAnsi="Arial" w:cs="Times New Roman"/>
                <w:color w:val="404040"/>
                <w:kern w:val="0"/>
                <w:lang w:eastAsia="fr-FR"/>
                <w14:ligatures w14:val="none"/>
              </w:rPr>
              <w:t>Si oui :</w:t>
            </w:r>
          </w:p>
        </w:tc>
        <w:tc>
          <w:tcPr>
            <w:tcW w:w="5807" w:type="dxa"/>
            <w:tcBorders>
              <w:top w:val="nil"/>
              <w:left w:val="nil"/>
              <w:bottom w:val="nil"/>
            </w:tcBorders>
          </w:tcPr>
          <w:p w14:paraId="52081794" w14:textId="77777777" w:rsidR="00976BA4" w:rsidRPr="00976BA4" w:rsidRDefault="00976BA4" w:rsidP="00976BA4">
            <w:pPr>
              <w:keepNext/>
              <w:keepLines/>
              <w:suppressAutoHyphens/>
              <w:spacing w:after="60"/>
              <w:outlineLvl w:val="1"/>
              <w:rPr>
                <w:rFonts w:ascii="Arial" w:eastAsia="Times New Roman" w:hAnsi="Arial" w:cs="Times New Roman"/>
                <w:color w:val="404040"/>
                <w:kern w:val="0"/>
                <w:lang w:eastAsia="fr-FR"/>
                <w14:ligatures w14:val="none"/>
              </w:rPr>
            </w:pPr>
          </w:p>
        </w:tc>
      </w:tr>
      <w:tr w:rsidR="00976BA4" w:rsidRPr="00976BA4" w14:paraId="0171430C" w14:textId="77777777" w:rsidTr="00BE0DF7">
        <w:tc>
          <w:tcPr>
            <w:tcW w:w="3969" w:type="dxa"/>
            <w:tcBorders>
              <w:top w:val="nil"/>
              <w:bottom w:val="nil"/>
              <w:right w:val="nil"/>
            </w:tcBorders>
          </w:tcPr>
          <w:p w14:paraId="337C0EA5" w14:textId="77777777" w:rsidR="00976BA4" w:rsidRPr="00976BA4" w:rsidRDefault="00976BA4" w:rsidP="00976BA4">
            <w:pPr>
              <w:keepNext/>
              <w:keepLines/>
              <w:suppressAutoHyphens/>
              <w:spacing w:after="60"/>
              <w:outlineLvl w:val="1"/>
              <w:rPr>
                <w:rFonts w:ascii="Arial" w:eastAsia="Times New Roman" w:hAnsi="Arial" w:cs="Times New Roman"/>
                <w:color w:val="404040"/>
                <w:kern w:val="0"/>
                <w:lang w:eastAsia="fr-FR"/>
                <w14:ligatures w14:val="none"/>
              </w:rPr>
            </w:pPr>
            <w:r w:rsidRPr="00976BA4">
              <w:rPr>
                <w:rFonts w:ascii="Arial" w:eastAsia="Times New Roman" w:hAnsi="Arial" w:cs="Times New Roman"/>
                <w:color w:val="404040"/>
                <w:kern w:val="0"/>
                <w:lang w:eastAsia="fr-FR"/>
                <w14:ligatures w14:val="none"/>
              </w:rPr>
              <w:t>Réapparition de l’effet indésirable</w:t>
            </w:r>
          </w:p>
        </w:tc>
        <w:tc>
          <w:tcPr>
            <w:tcW w:w="5807" w:type="dxa"/>
            <w:tcBorders>
              <w:top w:val="nil"/>
              <w:left w:val="nil"/>
              <w:bottom w:val="nil"/>
            </w:tcBorders>
          </w:tcPr>
          <w:p w14:paraId="394AB0E6" w14:textId="77777777" w:rsidR="00976BA4" w:rsidRPr="00976BA4" w:rsidRDefault="001E40E8" w:rsidP="00976BA4">
            <w:pPr>
              <w:keepNext/>
              <w:keepLines/>
              <w:suppressAutoHyphens/>
              <w:spacing w:after="60"/>
              <w:outlineLvl w:val="1"/>
              <w:rPr>
                <w:rFonts w:ascii="Arial" w:eastAsia="Times New Roman" w:hAnsi="Arial" w:cs="Times New Roman"/>
                <w:color w:val="404040"/>
                <w:kern w:val="0"/>
                <w:lang w:eastAsia="fr-FR"/>
                <w14:ligatures w14:val="none"/>
              </w:rPr>
            </w:pPr>
            <w:sdt>
              <w:sdtPr>
                <w:rPr>
                  <w:rFonts w:ascii="Arial" w:eastAsia="Times New Roman" w:hAnsi="Arial" w:cs="Times New Roman"/>
                  <w:color w:val="404040"/>
                  <w:kern w:val="0"/>
                  <w:lang w:eastAsia="fr-FR"/>
                  <w14:ligatures w14:val="none"/>
                </w:rPr>
                <w:id w:val="-2080665122"/>
                <w14:checkbox>
                  <w14:checked w14:val="0"/>
                  <w14:checkedState w14:val="2612" w14:font="MS Gothic"/>
                  <w14:uncheckedState w14:val="2610" w14:font="MS Gothic"/>
                </w14:checkbox>
              </w:sdtPr>
              <w:sdtEndPr/>
              <w:sdtContent>
                <w:r w:rsidR="00976BA4" w:rsidRPr="00976BA4">
                  <w:rPr>
                    <w:rFonts w:ascii="Segoe UI Symbol" w:eastAsia="Times New Roman" w:hAnsi="Segoe UI Symbol" w:cs="Segoe UI Symbol"/>
                    <w:color w:val="404040"/>
                    <w:kern w:val="0"/>
                    <w:lang w:eastAsia="fr-FR"/>
                    <w14:ligatures w14:val="none"/>
                  </w:rPr>
                  <w:t>☐</w:t>
                </w:r>
              </w:sdtContent>
            </w:sdt>
            <w:r w:rsidR="00976BA4" w:rsidRPr="00976BA4">
              <w:rPr>
                <w:rFonts w:ascii="Arial" w:eastAsia="Times New Roman" w:hAnsi="Arial" w:cs="Times New Roman"/>
                <w:color w:val="404040"/>
                <w:kern w:val="0"/>
                <w:lang w:eastAsia="fr-FR"/>
                <w14:ligatures w14:val="none"/>
              </w:rPr>
              <w:t xml:space="preserve"> </w:t>
            </w:r>
            <w:proofErr w:type="gramStart"/>
            <w:r w:rsidR="00976BA4" w:rsidRPr="00976BA4">
              <w:rPr>
                <w:rFonts w:ascii="Arial" w:eastAsia="Times New Roman" w:hAnsi="Arial" w:cs="Times New Roman"/>
                <w:color w:val="404040"/>
                <w:kern w:val="0"/>
                <w:lang w:eastAsia="fr-FR"/>
                <w14:ligatures w14:val="none"/>
              </w:rPr>
              <w:t>oui</w:t>
            </w:r>
            <w:proofErr w:type="gramEnd"/>
            <w:r w:rsidR="00976BA4" w:rsidRPr="00976BA4">
              <w:rPr>
                <w:rFonts w:ascii="Arial" w:eastAsia="Times New Roman" w:hAnsi="Arial" w:cs="Times New Roman"/>
                <w:color w:val="404040"/>
                <w:kern w:val="0"/>
                <w:lang w:eastAsia="fr-FR"/>
                <w14:ligatures w14:val="none"/>
              </w:rPr>
              <w:t xml:space="preserve">     </w:t>
            </w:r>
            <w:sdt>
              <w:sdtPr>
                <w:rPr>
                  <w:rFonts w:ascii="Arial" w:eastAsia="Times New Roman" w:hAnsi="Arial" w:cs="Times New Roman"/>
                  <w:color w:val="404040"/>
                  <w:kern w:val="0"/>
                  <w:lang w:eastAsia="fr-FR"/>
                  <w14:ligatures w14:val="none"/>
                </w:rPr>
                <w:id w:val="1327326682"/>
                <w14:checkbox>
                  <w14:checked w14:val="0"/>
                  <w14:checkedState w14:val="2612" w14:font="MS Gothic"/>
                  <w14:uncheckedState w14:val="2610" w14:font="MS Gothic"/>
                </w14:checkbox>
              </w:sdtPr>
              <w:sdtEndPr/>
              <w:sdtContent>
                <w:r w:rsidR="00976BA4" w:rsidRPr="00976BA4">
                  <w:rPr>
                    <w:rFonts w:ascii="Segoe UI Symbol" w:eastAsia="Times New Roman" w:hAnsi="Segoe UI Symbol" w:cs="Segoe UI Symbol"/>
                    <w:color w:val="404040"/>
                    <w:kern w:val="0"/>
                    <w:lang w:eastAsia="fr-FR"/>
                    <w14:ligatures w14:val="none"/>
                  </w:rPr>
                  <w:t>☐</w:t>
                </w:r>
              </w:sdtContent>
            </w:sdt>
            <w:r w:rsidR="00976BA4" w:rsidRPr="00976BA4">
              <w:rPr>
                <w:rFonts w:ascii="Arial" w:eastAsia="Times New Roman" w:hAnsi="Arial" w:cs="Times New Roman"/>
                <w:color w:val="404040"/>
                <w:kern w:val="0"/>
                <w:lang w:eastAsia="fr-FR"/>
                <w14:ligatures w14:val="none"/>
              </w:rPr>
              <w:t xml:space="preserve"> non</w:t>
            </w:r>
          </w:p>
        </w:tc>
      </w:tr>
      <w:tr w:rsidR="00976BA4" w:rsidRPr="00976BA4" w14:paraId="43485AA6" w14:textId="77777777" w:rsidTr="00BE0DF7">
        <w:tc>
          <w:tcPr>
            <w:tcW w:w="3969" w:type="dxa"/>
            <w:tcBorders>
              <w:top w:val="nil"/>
              <w:bottom w:val="nil"/>
              <w:right w:val="nil"/>
            </w:tcBorders>
          </w:tcPr>
          <w:p w14:paraId="7125CE84" w14:textId="77777777" w:rsidR="00976BA4" w:rsidRPr="00976BA4" w:rsidRDefault="00976BA4" w:rsidP="00976BA4">
            <w:pPr>
              <w:keepNext/>
              <w:keepLines/>
              <w:suppressAutoHyphens/>
              <w:spacing w:after="60"/>
              <w:outlineLvl w:val="1"/>
              <w:rPr>
                <w:rFonts w:ascii="Arial" w:eastAsia="Times New Roman" w:hAnsi="Arial" w:cs="Times New Roman"/>
                <w:color w:val="404040"/>
                <w:kern w:val="0"/>
                <w:lang w:eastAsia="fr-FR"/>
                <w14:ligatures w14:val="none"/>
              </w:rPr>
            </w:pPr>
            <w:r w:rsidRPr="00976BA4">
              <w:rPr>
                <w:rFonts w:ascii="Arial" w:eastAsia="Times New Roman" w:hAnsi="Arial" w:cs="Times New Roman"/>
                <w:color w:val="404040"/>
                <w:kern w:val="0"/>
                <w:lang w:eastAsia="fr-FR"/>
                <w14:ligatures w14:val="none"/>
              </w:rPr>
              <w:t>Modification de la posologie :</w:t>
            </w:r>
          </w:p>
        </w:tc>
        <w:tc>
          <w:tcPr>
            <w:tcW w:w="5807" w:type="dxa"/>
            <w:tcBorders>
              <w:top w:val="nil"/>
              <w:left w:val="nil"/>
              <w:bottom w:val="nil"/>
            </w:tcBorders>
          </w:tcPr>
          <w:p w14:paraId="52708FC5" w14:textId="77777777" w:rsidR="00976BA4" w:rsidRPr="00976BA4" w:rsidRDefault="001E40E8" w:rsidP="00976BA4">
            <w:pPr>
              <w:keepNext/>
              <w:keepLines/>
              <w:suppressAutoHyphens/>
              <w:spacing w:after="60"/>
              <w:outlineLvl w:val="1"/>
              <w:rPr>
                <w:rFonts w:ascii="Arial" w:eastAsia="Times New Roman" w:hAnsi="Arial" w:cs="Times New Roman"/>
                <w:color w:val="404040"/>
                <w:kern w:val="0"/>
                <w:lang w:eastAsia="fr-FR"/>
                <w14:ligatures w14:val="none"/>
              </w:rPr>
            </w:pPr>
            <w:sdt>
              <w:sdtPr>
                <w:rPr>
                  <w:rFonts w:ascii="Arial" w:eastAsia="Times New Roman" w:hAnsi="Arial" w:cs="Times New Roman"/>
                  <w:color w:val="404040"/>
                  <w:kern w:val="0"/>
                  <w:lang w:eastAsia="fr-FR"/>
                  <w14:ligatures w14:val="none"/>
                </w:rPr>
                <w:id w:val="-1785644873"/>
                <w14:checkbox>
                  <w14:checked w14:val="0"/>
                  <w14:checkedState w14:val="2612" w14:font="MS Gothic"/>
                  <w14:uncheckedState w14:val="2610" w14:font="MS Gothic"/>
                </w14:checkbox>
              </w:sdtPr>
              <w:sdtEndPr/>
              <w:sdtContent>
                <w:r w:rsidR="00976BA4" w:rsidRPr="00976BA4">
                  <w:rPr>
                    <w:rFonts w:ascii="Segoe UI Symbol" w:eastAsia="Times New Roman" w:hAnsi="Segoe UI Symbol" w:cs="Segoe UI Symbol"/>
                    <w:color w:val="404040"/>
                    <w:kern w:val="0"/>
                    <w:lang w:eastAsia="fr-FR"/>
                    <w14:ligatures w14:val="none"/>
                  </w:rPr>
                  <w:t>☐</w:t>
                </w:r>
              </w:sdtContent>
            </w:sdt>
            <w:r w:rsidR="00976BA4" w:rsidRPr="00976BA4">
              <w:rPr>
                <w:rFonts w:ascii="Arial" w:eastAsia="Times New Roman" w:hAnsi="Arial" w:cs="Times New Roman"/>
                <w:color w:val="404040"/>
                <w:kern w:val="0"/>
                <w:lang w:eastAsia="fr-FR"/>
                <w14:ligatures w14:val="none"/>
              </w:rPr>
              <w:t xml:space="preserve"> </w:t>
            </w:r>
            <w:proofErr w:type="gramStart"/>
            <w:r w:rsidR="00976BA4" w:rsidRPr="00976BA4">
              <w:rPr>
                <w:rFonts w:ascii="Arial" w:eastAsia="Times New Roman" w:hAnsi="Arial" w:cs="Times New Roman"/>
                <w:color w:val="404040"/>
                <w:kern w:val="0"/>
                <w:lang w:eastAsia="fr-FR"/>
                <w14:ligatures w14:val="none"/>
              </w:rPr>
              <w:t>oui</w:t>
            </w:r>
            <w:proofErr w:type="gramEnd"/>
            <w:r w:rsidR="00976BA4" w:rsidRPr="00976BA4">
              <w:rPr>
                <w:rFonts w:ascii="Arial" w:eastAsia="Times New Roman" w:hAnsi="Arial" w:cs="Times New Roman"/>
                <w:color w:val="404040"/>
                <w:kern w:val="0"/>
                <w:lang w:eastAsia="fr-FR"/>
                <w14:ligatures w14:val="none"/>
              </w:rPr>
              <w:t xml:space="preserve">     </w:t>
            </w:r>
            <w:sdt>
              <w:sdtPr>
                <w:rPr>
                  <w:rFonts w:ascii="Arial" w:eastAsia="Times New Roman" w:hAnsi="Arial" w:cs="Times New Roman"/>
                  <w:color w:val="404040"/>
                  <w:kern w:val="0"/>
                  <w:lang w:eastAsia="fr-FR"/>
                  <w14:ligatures w14:val="none"/>
                </w:rPr>
                <w:id w:val="344832868"/>
                <w14:checkbox>
                  <w14:checked w14:val="0"/>
                  <w14:checkedState w14:val="2612" w14:font="MS Gothic"/>
                  <w14:uncheckedState w14:val="2610" w14:font="MS Gothic"/>
                </w14:checkbox>
              </w:sdtPr>
              <w:sdtEndPr/>
              <w:sdtContent>
                <w:r w:rsidR="00976BA4" w:rsidRPr="00976BA4">
                  <w:rPr>
                    <w:rFonts w:ascii="Segoe UI Symbol" w:eastAsia="Times New Roman" w:hAnsi="Segoe UI Symbol" w:cs="Segoe UI Symbol"/>
                    <w:color w:val="404040"/>
                    <w:kern w:val="0"/>
                    <w:lang w:eastAsia="fr-FR"/>
                    <w14:ligatures w14:val="none"/>
                  </w:rPr>
                  <w:t>☐</w:t>
                </w:r>
              </w:sdtContent>
            </w:sdt>
            <w:r w:rsidR="00976BA4" w:rsidRPr="00976BA4">
              <w:rPr>
                <w:rFonts w:ascii="Arial" w:eastAsia="Times New Roman" w:hAnsi="Arial" w:cs="Times New Roman"/>
                <w:color w:val="404040"/>
                <w:kern w:val="0"/>
                <w:lang w:eastAsia="fr-FR"/>
                <w14:ligatures w14:val="none"/>
              </w:rPr>
              <w:t xml:space="preserve"> non</w:t>
            </w:r>
          </w:p>
        </w:tc>
      </w:tr>
      <w:tr w:rsidR="00976BA4" w:rsidRPr="00976BA4" w14:paraId="744D8880" w14:textId="77777777" w:rsidTr="00BE0DF7">
        <w:tc>
          <w:tcPr>
            <w:tcW w:w="9776" w:type="dxa"/>
            <w:gridSpan w:val="2"/>
            <w:tcBorders>
              <w:top w:val="nil"/>
            </w:tcBorders>
          </w:tcPr>
          <w:p w14:paraId="49CA633A" w14:textId="66DE7AF3" w:rsidR="00976BA4" w:rsidRPr="00976BA4" w:rsidRDefault="00976BA4" w:rsidP="00976BA4">
            <w:pPr>
              <w:keepNext/>
              <w:keepLines/>
              <w:suppressAutoHyphens/>
              <w:spacing w:after="60"/>
              <w:outlineLvl w:val="1"/>
              <w:rPr>
                <w:rFonts w:ascii="Arial" w:eastAsia="Times New Roman" w:hAnsi="Arial" w:cs="Times New Roman"/>
                <w:color w:val="404040"/>
                <w:kern w:val="0"/>
                <w:lang w:eastAsia="fr-FR"/>
                <w14:ligatures w14:val="none"/>
              </w:rPr>
            </w:pPr>
            <w:r w:rsidRPr="00976BA4">
              <w:rPr>
                <w:rFonts w:ascii="Arial" w:eastAsia="Times New Roman" w:hAnsi="Arial" w:cs="Times New Roman"/>
                <w:color w:val="404040"/>
                <w:kern w:val="0"/>
                <w:lang w:eastAsia="fr-FR"/>
                <w14:ligatures w14:val="none"/>
              </w:rPr>
              <w:t xml:space="preserve">Si oui, préciser : </w:t>
            </w:r>
            <w:sdt>
              <w:sdtPr>
                <w:rPr>
                  <w:rFonts w:ascii="Arial" w:eastAsia="Times New Roman" w:hAnsi="Arial" w:cs="Times New Roman"/>
                  <w:color w:val="404040"/>
                  <w:kern w:val="0"/>
                  <w:lang w:eastAsia="fr-FR"/>
                  <w14:ligatures w14:val="none"/>
                </w:rPr>
                <w:id w:val="-677118720"/>
                <w:placeholder>
                  <w:docPart w:val="4724D1D9CA4D4EC5A6DDA1A86DF8A3A1"/>
                </w:placeholder>
              </w:sdtPr>
              <w:sdtEndPr/>
              <w:sdtContent>
                <w:sdt>
                  <w:sdtPr>
                    <w:rPr>
                      <w:rFonts w:ascii="Arial" w:eastAsia="Times New Roman" w:hAnsi="Arial" w:cs="Arial"/>
                      <w:color w:val="404040"/>
                      <w:kern w:val="0"/>
                      <w:sz w:val="21"/>
                      <w:szCs w:val="21"/>
                      <w:lang w:eastAsia="fr-FR"/>
                      <w14:ligatures w14:val="none"/>
                    </w:rPr>
                    <w:id w:val="1200979895"/>
                    <w:placeholder>
                      <w:docPart w:val="B326886EC45346ABB6833974BF59EA34"/>
                    </w:placeholder>
                    <w:showingPlcHdr/>
                  </w:sdtPr>
                  <w:sdtEndPr/>
                  <w:sdtContent>
                    <w:r w:rsidRPr="00976BA4">
                      <w:rPr>
                        <w:rFonts w:ascii="Arial Nova Cond" w:eastAsia="Times New Roman" w:hAnsi="Arial Nova Cond" w:cs="Arial"/>
                        <w:color w:val="595959"/>
                        <w:kern w:val="0"/>
                        <w:sz w:val="21"/>
                        <w:szCs w:val="21"/>
                        <w:shd w:val="clear" w:color="auto" w:fill="F2F2F2"/>
                        <w:lang w:eastAsia="fr-FR"/>
                        <w14:ligatures w14:val="none"/>
                      </w:rPr>
                      <w:t>______</w:t>
                    </w:r>
                  </w:sdtContent>
                </w:sdt>
                <w:r w:rsidRPr="00976BA4">
                  <w:rPr>
                    <w:rFonts w:ascii="Arial" w:eastAsia="Times New Roman" w:hAnsi="Arial" w:cs="Times New Roman"/>
                    <w:color w:val="404040"/>
                    <w:kern w:val="0"/>
                    <w:lang w:eastAsia="fr-FR"/>
                    <w14:ligatures w14:val="none"/>
                  </w:rPr>
                  <w:t xml:space="preserve"> g</w:t>
                </w:r>
              </w:sdtContent>
            </w:sdt>
            <w:r w:rsidRPr="00976BA4">
              <w:rPr>
                <w:rFonts w:ascii="Arial" w:eastAsia="Times New Roman" w:hAnsi="Arial" w:cs="Times New Roman"/>
                <w:color w:val="404040"/>
                <w:kern w:val="0"/>
                <w:lang w:eastAsia="fr-FR"/>
                <w14:ligatures w14:val="none"/>
              </w:rPr>
              <w:t xml:space="preserve"> </w:t>
            </w:r>
            <w:sdt>
              <w:sdtPr>
                <w:rPr>
                  <w:rFonts w:ascii="Arial" w:eastAsia="Times New Roman" w:hAnsi="Arial" w:cs="Arial"/>
                  <w:color w:val="404040"/>
                  <w:kern w:val="0"/>
                  <w:sz w:val="21"/>
                  <w:szCs w:val="21"/>
                  <w:lang w:eastAsia="fr-FR"/>
                  <w14:ligatures w14:val="none"/>
                </w:rPr>
                <w:id w:val="-448933061"/>
                <w:placeholder>
                  <w:docPart w:val="92F2F13397124E928AD534CB012103EC"/>
                </w:placeholder>
                <w:showingPlcHdr/>
              </w:sdtPr>
              <w:sdtEndPr/>
              <w:sdtContent>
                <w:r w:rsidRPr="00976BA4">
                  <w:rPr>
                    <w:rFonts w:ascii="Arial Nova Cond" w:eastAsia="Times New Roman" w:hAnsi="Arial Nova Cond" w:cs="Arial"/>
                    <w:color w:val="595959"/>
                    <w:kern w:val="0"/>
                    <w:sz w:val="21"/>
                    <w:szCs w:val="21"/>
                    <w:shd w:val="clear" w:color="auto" w:fill="F2F2F2"/>
                    <w:lang w:eastAsia="fr-FR"/>
                    <w14:ligatures w14:val="none"/>
                  </w:rPr>
                  <w:t>______</w:t>
                </w:r>
              </w:sdtContent>
            </w:sdt>
            <w:r w:rsidRPr="00976BA4">
              <w:rPr>
                <w:rFonts w:ascii="Arial" w:eastAsia="Times New Roman" w:hAnsi="Arial" w:cs="Times New Roman"/>
                <w:color w:val="404040"/>
                <w:kern w:val="0"/>
                <w:lang w:eastAsia="fr-FR"/>
                <w14:ligatures w14:val="none"/>
              </w:rPr>
              <w:t xml:space="preserve"> </w:t>
            </w:r>
            <w:r w:rsidR="001365AB">
              <w:rPr>
                <w:rFonts w:ascii="Arial" w:eastAsia="Times New Roman" w:hAnsi="Arial" w:cs="Times New Roman"/>
                <w:color w:val="404040"/>
                <w:kern w:val="0"/>
                <w:lang w:eastAsia="fr-FR"/>
                <w14:ligatures w14:val="none"/>
              </w:rPr>
              <w:t>x par semaine</w:t>
            </w:r>
          </w:p>
        </w:tc>
      </w:tr>
    </w:tbl>
    <w:p w14:paraId="5D7A8DEF" w14:textId="77777777" w:rsidR="00976BA4" w:rsidRPr="00976BA4" w:rsidRDefault="00976BA4" w:rsidP="00976BA4">
      <w:pPr>
        <w:keepNext/>
        <w:keepLines/>
        <w:suppressAutoHyphens/>
        <w:spacing w:after="0" w:line="240" w:lineRule="auto"/>
        <w:ind w:left="360" w:hanging="360"/>
        <w:outlineLvl w:val="1"/>
        <w:rPr>
          <w:rFonts w:ascii="Arial" w:eastAsia="Times New Roman" w:hAnsi="Arial" w:cs="Times New Roman"/>
          <w:color w:val="404040"/>
          <w:kern w:val="0"/>
          <w:lang w:eastAsia="fr-FR"/>
          <w14:ligatures w14:val="none"/>
        </w:rPr>
      </w:pPr>
    </w:p>
    <w:p w14:paraId="41A3F858" w14:textId="77777777" w:rsidR="00976BA4" w:rsidRPr="00976BA4" w:rsidRDefault="00976BA4" w:rsidP="00976BA4">
      <w:pPr>
        <w:spacing w:after="40" w:line="288" w:lineRule="auto"/>
        <w:jc w:val="both"/>
        <w:rPr>
          <w:rFonts w:ascii="Arial Narrow" w:eastAsia="Times New Roman" w:hAnsi="Arial Narrow" w:cs="Arial"/>
          <w:b/>
          <w:bCs/>
          <w:color w:val="000000"/>
          <w:kern w:val="0"/>
          <w:sz w:val="26"/>
          <w:lang w:eastAsia="fr-FR"/>
          <w14:ligatures w14:val="none"/>
        </w:rPr>
      </w:pPr>
      <w:r w:rsidRPr="00976BA4">
        <w:rPr>
          <w:rFonts w:ascii="Arial Narrow" w:eastAsia="Times New Roman" w:hAnsi="Arial Narrow" w:cs="Arial"/>
          <w:b/>
          <w:bCs/>
          <w:color w:val="000000"/>
          <w:kern w:val="0"/>
          <w:sz w:val="26"/>
          <w:lang w:eastAsia="fr-FR"/>
          <w14:ligatures w14:val="none"/>
        </w:rPr>
        <w:t>Evolution</w:t>
      </w:r>
    </w:p>
    <w:p w14:paraId="4A7B1EBC" w14:textId="77777777" w:rsidR="00976BA4" w:rsidRPr="00976BA4" w:rsidRDefault="001E40E8" w:rsidP="00976BA4">
      <w:pPr>
        <w:widowControl w:val="0"/>
        <w:autoSpaceDE w:val="0"/>
        <w:autoSpaceDN w:val="0"/>
        <w:spacing w:after="0" w:line="240" w:lineRule="auto"/>
        <w:rPr>
          <w:rFonts w:ascii="Arial" w:eastAsia="Arial" w:hAnsi="Arial" w:cs="Arial"/>
          <w:iCs/>
          <w:kern w:val="0"/>
          <w:szCs w:val="24"/>
          <w14:ligatures w14:val="none"/>
        </w:rPr>
      </w:pPr>
      <w:sdt>
        <w:sdtPr>
          <w:rPr>
            <w:rFonts w:ascii="Arial" w:eastAsia="Arial" w:hAnsi="Arial" w:cs="Arial"/>
            <w:iCs/>
            <w:kern w:val="0"/>
            <w:szCs w:val="24"/>
            <w14:ligatures w14:val="none"/>
          </w:rPr>
          <w:id w:val="-203100806"/>
          <w14:checkbox>
            <w14:checked w14:val="0"/>
            <w14:checkedState w14:val="2612" w14:font="MS Gothic"/>
            <w14:uncheckedState w14:val="2610" w14:font="MS Gothic"/>
          </w14:checkbox>
        </w:sdtPr>
        <w:sdtEndPr/>
        <w:sdtContent>
          <w:r w:rsidR="00976BA4" w:rsidRPr="00976BA4">
            <w:rPr>
              <w:rFonts w:ascii="Segoe UI Symbol" w:eastAsia="Arial" w:hAnsi="Segoe UI Symbol" w:cs="Segoe UI Symbol"/>
              <w:iCs/>
              <w:kern w:val="0"/>
              <w:szCs w:val="24"/>
              <w14:ligatures w14:val="none"/>
            </w:rPr>
            <w:t>☐</w:t>
          </w:r>
        </w:sdtContent>
      </w:sdt>
      <w:r w:rsidR="00976BA4" w:rsidRPr="00976BA4">
        <w:rPr>
          <w:rFonts w:ascii="Arial" w:eastAsia="Arial" w:hAnsi="Arial" w:cs="Arial"/>
          <w:iCs/>
          <w:kern w:val="0"/>
          <w:szCs w:val="24"/>
          <w14:ligatures w14:val="none"/>
        </w:rPr>
        <w:t xml:space="preserve"> Guérison, le :</w:t>
      </w:r>
      <w:r w:rsidR="00976BA4" w:rsidRPr="00976BA4">
        <w:rPr>
          <w:rFonts w:ascii="Arial" w:eastAsia="Times New Roman" w:hAnsi="Arial" w:cs="Times New Roman"/>
          <w:color w:val="404040"/>
          <w:kern w:val="0"/>
          <w:lang w:eastAsia="fr-FR"/>
          <w14:ligatures w14:val="none"/>
        </w:rPr>
        <w:t xml:space="preserve"> </w:t>
      </w:r>
      <w:sdt>
        <w:sdtPr>
          <w:rPr>
            <w:rFonts w:ascii="Arial" w:eastAsia="Times New Roman" w:hAnsi="Arial" w:cs="Times New Roman"/>
            <w:color w:val="404040"/>
            <w:kern w:val="0"/>
            <w:lang w:eastAsia="fr-FR"/>
            <w14:ligatures w14:val="none"/>
          </w:rPr>
          <w:id w:val="1991524458"/>
          <w:placeholder>
            <w:docPart w:val="B916DC21208E4424918575307462C1B1"/>
          </w:placeholder>
          <w:showingPlcHdr/>
          <w:date>
            <w:dateFormat w:val="dd/MM/yyyy"/>
            <w:lid w:val="fr-FR"/>
            <w:storeMappedDataAs w:val="dateTime"/>
            <w:calendar w:val="gregorian"/>
          </w:date>
        </w:sdtPr>
        <w:sdtEndPr/>
        <w:sdtContent>
          <w:r w:rsidR="00976BA4" w:rsidRPr="00976BA4">
            <w:rPr>
              <w:rFonts w:ascii="Arial Nova Cond" w:eastAsia="Times New Roman" w:hAnsi="Arial Nova Cond" w:cs="Times New Roman"/>
              <w:color w:val="595959"/>
              <w:kern w:val="0"/>
              <w:shd w:val="clear" w:color="auto" w:fill="F2F2F2"/>
              <w:lang w:eastAsia="fr-FR"/>
              <w14:ligatures w14:val="none"/>
            </w:rPr>
            <w:t>_ _/_ _/_ _ _ _</w:t>
          </w:r>
        </w:sdtContent>
      </w:sdt>
    </w:p>
    <w:p w14:paraId="7056F92C" w14:textId="77777777" w:rsidR="00976BA4" w:rsidRPr="00976BA4" w:rsidRDefault="001E40E8" w:rsidP="00976BA4">
      <w:pPr>
        <w:widowControl w:val="0"/>
        <w:autoSpaceDE w:val="0"/>
        <w:autoSpaceDN w:val="0"/>
        <w:spacing w:after="0" w:line="240" w:lineRule="auto"/>
        <w:rPr>
          <w:rFonts w:ascii="Arial" w:eastAsia="Arial" w:hAnsi="Arial" w:cs="Arial"/>
          <w:iCs/>
          <w:kern w:val="0"/>
          <w:szCs w:val="24"/>
          <w14:ligatures w14:val="none"/>
        </w:rPr>
      </w:pPr>
      <w:sdt>
        <w:sdtPr>
          <w:rPr>
            <w:rFonts w:ascii="Arial" w:eastAsia="Arial" w:hAnsi="Arial" w:cs="Arial"/>
            <w:iCs/>
            <w:kern w:val="0"/>
            <w:szCs w:val="24"/>
            <w14:ligatures w14:val="none"/>
          </w:rPr>
          <w:id w:val="1880808750"/>
          <w14:checkbox>
            <w14:checked w14:val="0"/>
            <w14:checkedState w14:val="2612" w14:font="MS Gothic"/>
            <w14:uncheckedState w14:val="2610" w14:font="MS Gothic"/>
          </w14:checkbox>
        </w:sdtPr>
        <w:sdtEndPr/>
        <w:sdtContent>
          <w:r w:rsidR="00976BA4" w:rsidRPr="00976BA4">
            <w:rPr>
              <w:rFonts w:ascii="Segoe UI Symbol" w:eastAsia="Arial" w:hAnsi="Segoe UI Symbol" w:cs="Segoe UI Symbol"/>
              <w:iCs/>
              <w:kern w:val="0"/>
              <w:szCs w:val="24"/>
              <w14:ligatures w14:val="none"/>
            </w:rPr>
            <w:t>☐</w:t>
          </w:r>
        </w:sdtContent>
      </w:sdt>
      <w:r w:rsidR="00976BA4" w:rsidRPr="00976BA4">
        <w:rPr>
          <w:rFonts w:ascii="Arial" w:eastAsia="Arial" w:hAnsi="Arial" w:cs="Arial"/>
          <w:iCs/>
          <w:kern w:val="0"/>
          <w:szCs w:val="24"/>
          <w14:ligatures w14:val="none"/>
        </w:rPr>
        <w:t xml:space="preserve"> Guérison avec séquelles, préciser :</w:t>
      </w:r>
      <w:r w:rsidR="00976BA4" w:rsidRPr="00976BA4">
        <w:rPr>
          <w:rFonts w:ascii="Arial" w:eastAsia="Times New Roman" w:hAnsi="Arial" w:cs="Arial"/>
          <w:color w:val="404040"/>
          <w:kern w:val="0"/>
          <w:sz w:val="21"/>
          <w:szCs w:val="21"/>
          <w:lang w:eastAsia="fr-FR"/>
          <w14:ligatures w14:val="none"/>
        </w:rPr>
        <w:t xml:space="preserve"> </w:t>
      </w:r>
      <w:sdt>
        <w:sdtPr>
          <w:rPr>
            <w:rFonts w:ascii="Arial" w:eastAsia="Times New Roman" w:hAnsi="Arial" w:cs="Arial"/>
            <w:color w:val="404040"/>
            <w:kern w:val="0"/>
            <w:sz w:val="21"/>
            <w:szCs w:val="21"/>
            <w:lang w:eastAsia="fr-FR"/>
            <w14:ligatures w14:val="none"/>
          </w:rPr>
          <w:id w:val="-1333292737"/>
          <w:placeholder>
            <w:docPart w:val="73EF5D57F30A492CB8331BAB6A82F084"/>
          </w:placeholder>
          <w:showingPlcHdr/>
        </w:sdtPr>
        <w:sdtEndPr/>
        <w:sdtContent>
          <w:r w:rsidR="00976BA4" w:rsidRPr="00976BA4">
            <w:rPr>
              <w:rFonts w:ascii="Arial Nova Cond" w:eastAsia="Times New Roman" w:hAnsi="Arial Nova Cond" w:cs="Arial"/>
              <w:color w:val="595959"/>
              <w:kern w:val="0"/>
              <w:sz w:val="21"/>
              <w:szCs w:val="21"/>
              <w:shd w:val="clear" w:color="auto" w:fill="F2F2F2"/>
              <w:lang w:eastAsia="fr-FR"/>
              <w14:ligatures w14:val="none"/>
            </w:rPr>
            <w:t>______</w:t>
          </w:r>
        </w:sdtContent>
      </w:sdt>
    </w:p>
    <w:p w14:paraId="53A1F5E2" w14:textId="77777777" w:rsidR="00976BA4" w:rsidRPr="00976BA4" w:rsidRDefault="001E40E8" w:rsidP="00976BA4">
      <w:pPr>
        <w:widowControl w:val="0"/>
        <w:autoSpaceDE w:val="0"/>
        <w:autoSpaceDN w:val="0"/>
        <w:spacing w:after="0" w:line="240" w:lineRule="auto"/>
        <w:rPr>
          <w:rFonts w:ascii="Arial" w:eastAsia="Arial" w:hAnsi="Arial" w:cs="Arial"/>
          <w:iCs/>
          <w:kern w:val="0"/>
          <w:szCs w:val="24"/>
          <w14:ligatures w14:val="none"/>
        </w:rPr>
      </w:pPr>
      <w:sdt>
        <w:sdtPr>
          <w:rPr>
            <w:rFonts w:ascii="Arial" w:eastAsia="Arial" w:hAnsi="Arial" w:cs="Arial"/>
            <w:iCs/>
            <w:kern w:val="0"/>
            <w:szCs w:val="24"/>
            <w14:ligatures w14:val="none"/>
          </w:rPr>
          <w:id w:val="-21935970"/>
          <w14:checkbox>
            <w14:checked w14:val="0"/>
            <w14:checkedState w14:val="2612" w14:font="MS Gothic"/>
            <w14:uncheckedState w14:val="2610" w14:font="MS Gothic"/>
          </w14:checkbox>
        </w:sdtPr>
        <w:sdtEndPr/>
        <w:sdtContent>
          <w:r w:rsidR="00976BA4" w:rsidRPr="00976BA4">
            <w:rPr>
              <w:rFonts w:ascii="Segoe UI Symbol" w:eastAsia="Arial" w:hAnsi="Segoe UI Symbol" w:cs="Segoe UI Symbol"/>
              <w:iCs/>
              <w:kern w:val="0"/>
              <w:szCs w:val="24"/>
              <w14:ligatures w14:val="none"/>
            </w:rPr>
            <w:t>☐</w:t>
          </w:r>
        </w:sdtContent>
      </w:sdt>
      <w:r w:rsidR="00976BA4" w:rsidRPr="00976BA4">
        <w:rPr>
          <w:rFonts w:ascii="Arial" w:eastAsia="Arial" w:hAnsi="Arial" w:cs="Arial"/>
          <w:iCs/>
          <w:kern w:val="0"/>
          <w:szCs w:val="24"/>
          <w14:ligatures w14:val="none"/>
        </w:rPr>
        <w:t xml:space="preserve"> Patient non rétabli</w:t>
      </w:r>
    </w:p>
    <w:p w14:paraId="0762C455" w14:textId="77777777" w:rsidR="00976BA4" w:rsidRPr="00976BA4" w:rsidRDefault="001E40E8" w:rsidP="00976BA4">
      <w:pPr>
        <w:widowControl w:val="0"/>
        <w:autoSpaceDE w:val="0"/>
        <w:autoSpaceDN w:val="0"/>
        <w:spacing w:after="0" w:line="240" w:lineRule="auto"/>
        <w:rPr>
          <w:rFonts w:ascii="Arial" w:eastAsia="Arial" w:hAnsi="Arial" w:cs="Arial"/>
          <w:iCs/>
          <w:kern w:val="0"/>
          <w:szCs w:val="24"/>
          <w14:ligatures w14:val="none"/>
        </w:rPr>
      </w:pPr>
      <w:sdt>
        <w:sdtPr>
          <w:rPr>
            <w:rFonts w:ascii="Arial" w:eastAsia="Arial" w:hAnsi="Arial" w:cs="Arial"/>
            <w:iCs/>
            <w:kern w:val="0"/>
            <w:szCs w:val="24"/>
            <w14:ligatures w14:val="none"/>
          </w:rPr>
          <w:id w:val="-1297758119"/>
          <w14:checkbox>
            <w14:checked w14:val="0"/>
            <w14:checkedState w14:val="2612" w14:font="MS Gothic"/>
            <w14:uncheckedState w14:val="2610" w14:font="MS Gothic"/>
          </w14:checkbox>
        </w:sdtPr>
        <w:sdtEndPr/>
        <w:sdtContent>
          <w:r w:rsidR="00976BA4" w:rsidRPr="00976BA4">
            <w:rPr>
              <w:rFonts w:ascii="Segoe UI Symbol" w:eastAsia="Arial" w:hAnsi="Segoe UI Symbol" w:cs="Segoe UI Symbol"/>
              <w:iCs/>
              <w:kern w:val="0"/>
              <w:szCs w:val="24"/>
              <w14:ligatures w14:val="none"/>
            </w:rPr>
            <w:t>☐</w:t>
          </w:r>
        </w:sdtContent>
      </w:sdt>
      <w:r w:rsidR="00976BA4" w:rsidRPr="00976BA4">
        <w:rPr>
          <w:rFonts w:ascii="Arial" w:eastAsia="Arial" w:hAnsi="Arial" w:cs="Arial"/>
          <w:iCs/>
          <w:kern w:val="0"/>
          <w:szCs w:val="24"/>
          <w14:ligatures w14:val="none"/>
        </w:rPr>
        <w:t xml:space="preserve"> Situation inconnue, motif :</w:t>
      </w:r>
      <w:r w:rsidR="00976BA4" w:rsidRPr="00976BA4">
        <w:rPr>
          <w:rFonts w:ascii="Arial" w:eastAsia="Times New Roman" w:hAnsi="Arial" w:cs="Arial"/>
          <w:color w:val="404040"/>
          <w:kern w:val="0"/>
          <w:sz w:val="21"/>
          <w:szCs w:val="21"/>
          <w:lang w:eastAsia="fr-FR"/>
          <w14:ligatures w14:val="none"/>
        </w:rPr>
        <w:t xml:space="preserve"> </w:t>
      </w:r>
      <w:sdt>
        <w:sdtPr>
          <w:rPr>
            <w:rFonts w:ascii="Arial" w:eastAsia="Times New Roman" w:hAnsi="Arial" w:cs="Arial"/>
            <w:color w:val="404040"/>
            <w:kern w:val="0"/>
            <w:sz w:val="21"/>
            <w:szCs w:val="21"/>
            <w:lang w:eastAsia="fr-FR"/>
            <w14:ligatures w14:val="none"/>
          </w:rPr>
          <w:id w:val="1075788050"/>
          <w:placeholder>
            <w:docPart w:val="2AE29475BA824610893BF3A6EBB47098"/>
          </w:placeholder>
          <w:showingPlcHdr/>
        </w:sdtPr>
        <w:sdtEndPr/>
        <w:sdtContent>
          <w:r w:rsidR="00976BA4" w:rsidRPr="00976BA4">
            <w:rPr>
              <w:rFonts w:ascii="Arial Nova Cond" w:eastAsia="Times New Roman" w:hAnsi="Arial Nova Cond" w:cs="Arial"/>
              <w:color w:val="595959"/>
              <w:kern w:val="0"/>
              <w:sz w:val="21"/>
              <w:szCs w:val="21"/>
              <w:shd w:val="clear" w:color="auto" w:fill="F2F2F2"/>
              <w:lang w:eastAsia="fr-FR"/>
              <w14:ligatures w14:val="none"/>
            </w:rPr>
            <w:t>______</w:t>
          </w:r>
        </w:sdtContent>
      </w:sdt>
    </w:p>
    <w:p w14:paraId="7312B390" w14:textId="77777777" w:rsidR="00976BA4" w:rsidRPr="00976BA4" w:rsidRDefault="001E40E8" w:rsidP="00976BA4">
      <w:pPr>
        <w:widowControl w:val="0"/>
        <w:autoSpaceDE w:val="0"/>
        <w:autoSpaceDN w:val="0"/>
        <w:spacing w:after="0" w:line="240" w:lineRule="auto"/>
        <w:rPr>
          <w:rFonts w:ascii="Arial" w:eastAsia="Times New Roman" w:hAnsi="Arial" w:cs="Times New Roman"/>
          <w:color w:val="404040"/>
          <w:kern w:val="0"/>
          <w:lang w:eastAsia="fr-FR"/>
          <w14:ligatures w14:val="none"/>
        </w:rPr>
      </w:pPr>
      <w:sdt>
        <w:sdtPr>
          <w:rPr>
            <w:rFonts w:ascii="Arial" w:eastAsia="Arial" w:hAnsi="Arial" w:cs="Arial"/>
            <w:iCs/>
            <w:kern w:val="0"/>
            <w:szCs w:val="24"/>
            <w14:ligatures w14:val="none"/>
          </w:rPr>
          <w:id w:val="1808504057"/>
          <w14:checkbox>
            <w14:checked w14:val="0"/>
            <w14:checkedState w14:val="2612" w14:font="MS Gothic"/>
            <w14:uncheckedState w14:val="2610" w14:font="MS Gothic"/>
          </w14:checkbox>
        </w:sdtPr>
        <w:sdtEndPr/>
        <w:sdtContent>
          <w:r w:rsidR="00976BA4" w:rsidRPr="00976BA4">
            <w:rPr>
              <w:rFonts w:ascii="Segoe UI Symbol" w:eastAsia="Arial" w:hAnsi="Segoe UI Symbol" w:cs="Segoe UI Symbol"/>
              <w:iCs/>
              <w:kern w:val="0"/>
              <w:szCs w:val="24"/>
              <w14:ligatures w14:val="none"/>
            </w:rPr>
            <w:t>☐</w:t>
          </w:r>
        </w:sdtContent>
      </w:sdt>
      <w:r w:rsidR="00976BA4" w:rsidRPr="00976BA4">
        <w:rPr>
          <w:rFonts w:ascii="Arial" w:eastAsia="Arial" w:hAnsi="Arial" w:cs="Arial"/>
          <w:iCs/>
          <w:kern w:val="0"/>
          <w:szCs w:val="24"/>
          <w14:ligatures w14:val="none"/>
        </w:rPr>
        <w:t xml:space="preserve"> Décès, le :</w:t>
      </w:r>
      <w:r w:rsidR="00976BA4" w:rsidRPr="00976BA4">
        <w:rPr>
          <w:rFonts w:ascii="Arial" w:eastAsia="Times New Roman" w:hAnsi="Arial" w:cs="Times New Roman"/>
          <w:color w:val="404040"/>
          <w:kern w:val="0"/>
          <w:lang w:eastAsia="fr-FR"/>
          <w14:ligatures w14:val="none"/>
        </w:rPr>
        <w:t xml:space="preserve"> </w:t>
      </w:r>
      <w:sdt>
        <w:sdtPr>
          <w:rPr>
            <w:rFonts w:ascii="Arial" w:eastAsia="Times New Roman" w:hAnsi="Arial" w:cs="Times New Roman"/>
            <w:color w:val="404040"/>
            <w:kern w:val="0"/>
            <w:lang w:eastAsia="fr-FR"/>
            <w14:ligatures w14:val="none"/>
          </w:rPr>
          <w:id w:val="-1623303047"/>
          <w:placeholder>
            <w:docPart w:val="8B9FB294BFF44CC09796668752E3E0D4"/>
          </w:placeholder>
          <w:showingPlcHdr/>
          <w:date>
            <w:dateFormat w:val="dd/MM/yyyy"/>
            <w:lid w:val="fr-FR"/>
            <w:storeMappedDataAs w:val="dateTime"/>
            <w:calendar w:val="gregorian"/>
          </w:date>
        </w:sdtPr>
        <w:sdtEndPr/>
        <w:sdtContent>
          <w:r w:rsidR="00976BA4" w:rsidRPr="00976BA4">
            <w:rPr>
              <w:rFonts w:ascii="Arial Nova Cond" w:eastAsia="Times New Roman" w:hAnsi="Arial Nova Cond" w:cs="Times New Roman"/>
              <w:color w:val="595959"/>
              <w:kern w:val="0"/>
              <w:shd w:val="clear" w:color="auto" w:fill="F2F2F2"/>
              <w:lang w:eastAsia="fr-FR"/>
              <w14:ligatures w14:val="none"/>
            </w:rPr>
            <w:t>_ _/_ _/_ _ _ _</w:t>
          </w:r>
        </w:sdtContent>
      </w:sdt>
    </w:p>
    <w:p w14:paraId="2F7F8E7B" w14:textId="77777777" w:rsidR="00976BA4" w:rsidRPr="00976BA4" w:rsidRDefault="00976BA4" w:rsidP="00976BA4">
      <w:pPr>
        <w:widowControl w:val="0"/>
        <w:autoSpaceDE w:val="0"/>
        <w:autoSpaceDN w:val="0"/>
        <w:spacing w:after="0" w:line="240" w:lineRule="auto"/>
        <w:rPr>
          <w:rFonts w:ascii="Arial" w:eastAsia="Times New Roman" w:hAnsi="Arial" w:cs="Times New Roman"/>
          <w:color w:val="404040"/>
          <w:kern w:val="0"/>
          <w:lang w:eastAsia="fr-FR"/>
          <w14:ligatures w14:val="none"/>
        </w:rPr>
      </w:pPr>
    </w:p>
    <w:p w14:paraId="4B89BF34" w14:textId="77777777" w:rsidR="00976BA4" w:rsidRPr="00976BA4" w:rsidRDefault="00976BA4" w:rsidP="00976BA4">
      <w:pPr>
        <w:spacing w:after="60"/>
        <w:rPr>
          <w:rFonts w:ascii="Arial Narrow" w:eastAsia="Times New Roman" w:hAnsi="Arial Narrow" w:cs="Times New Roman"/>
          <w:bCs/>
          <w:color w:val="000000"/>
          <w:kern w:val="0"/>
          <w:sz w:val="36"/>
          <w:szCs w:val="26"/>
          <w:lang w:eastAsia="fr-FR"/>
          <w14:ligatures w14:val="none"/>
        </w:rPr>
      </w:pPr>
      <w:r w:rsidRPr="00976BA4">
        <w:rPr>
          <w:rFonts w:ascii="Arial Narrow" w:eastAsia="Times New Roman" w:hAnsi="Arial Narrow" w:cs="Times New Roman"/>
          <w:bCs/>
          <w:color w:val="000000"/>
          <w:kern w:val="0"/>
          <w:sz w:val="36"/>
          <w:szCs w:val="26"/>
          <w:lang w:eastAsia="fr-FR"/>
          <w14:ligatures w14:val="none"/>
        </w:rPr>
        <w:t>Conclusion</w:t>
      </w:r>
    </w:p>
    <w:p w14:paraId="7E790268" w14:textId="1128D1A7" w:rsidR="00976BA4" w:rsidRPr="00976BA4" w:rsidRDefault="001E40E8" w:rsidP="00976BA4">
      <w:pPr>
        <w:spacing w:after="0"/>
        <w:rPr>
          <w:rFonts w:ascii="Arial" w:eastAsia="Arial" w:hAnsi="Arial" w:cs="Arial"/>
          <w:iCs/>
          <w:kern w:val="0"/>
          <w:szCs w:val="24"/>
          <w14:ligatures w14:val="none"/>
        </w:rPr>
      </w:pPr>
      <w:sdt>
        <w:sdtPr>
          <w:rPr>
            <w:rFonts w:ascii="Arial" w:eastAsia="Arial" w:hAnsi="Arial" w:cs="Arial"/>
            <w:iCs/>
            <w:kern w:val="0"/>
            <w:szCs w:val="24"/>
            <w14:ligatures w14:val="none"/>
          </w:rPr>
          <w:id w:val="-259536208"/>
          <w14:checkbox>
            <w14:checked w14:val="0"/>
            <w14:checkedState w14:val="2612" w14:font="MS Gothic"/>
            <w14:uncheckedState w14:val="2610" w14:font="MS Gothic"/>
          </w14:checkbox>
        </w:sdtPr>
        <w:sdtEndPr/>
        <w:sdtContent>
          <w:r w:rsidR="00976BA4" w:rsidRPr="00976BA4">
            <w:rPr>
              <w:rFonts w:ascii="Segoe UI Symbol" w:eastAsia="Arial" w:hAnsi="Segoe UI Symbol" w:cs="Segoe UI Symbol"/>
              <w:iCs/>
              <w:kern w:val="0"/>
              <w:szCs w:val="24"/>
              <w14:ligatures w14:val="none"/>
            </w:rPr>
            <w:t>☐</w:t>
          </w:r>
        </w:sdtContent>
      </w:sdt>
      <w:r w:rsidR="00976BA4" w:rsidRPr="00976BA4">
        <w:rPr>
          <w:rFonts w:ascii="Arial" w:eastAsia="Arial" w:hAnsi="Arial" w:cs="Arial"/>
          <w:iCs/>
          <w:kern w:val="0"/>
          <w:szCs w:val="24"/>
          <w14:ligatures w14:val="none"/>
        </w:rPr>
        <w:t xml:space="preserve"> L’effet indésirable semble lié à </w:t>
      </w:r>
      <w:r w:rsidR="001365AB">
        <w:rPr>
          <w:rFonts w:ascii="Arial" w:eastAsia="Arial" w:hAnsi="Arial" w:cs="Arial"/>
          <w:iCs/>
          <w:kern w:val="0"/>
          <w:szCs w:val="24"/>
          <w14:ligatures w14:val="none"/>
        </w:rPr>
        <w:t>NATRIUMTHIOSULFAT</w:t>
      </w:r>
      <w:r w:rsidR="00976BA4" w:rsidRPr="00976BA4">
        <w:rPr>
          <w:rFonts w:ascii="Arial" w:eastAsia="Arial" w:hAnsi="Arial" w:cs="Arial"/>
          <w:iCs/>
          <w:kern w:val="0"/>
          <w:szCs w:val="24"/>
          <w14:ligatures w14:val="none"/>
        </w:rPr>
        <w:t> :</w:t>
      </w:r>
      <w:r w:rsidR="00976BA4" w:rsidRPr="00976BA4">
        <w:rPr>
          <w:rFonts w:ascii="Arial" w:eastAsia="Times New Roman" w:hAnsi="Arial" w:cs="Times New Roman"/>
          <w:color w:val="404040"/>
          <w:kern w:val="0"/>
          <w:lang w:eastAsia="fr-FR"/>
          <w14:ligatures w14:val="none"/>
        </w:rPr>
        <w:t xml:space="preserve"> </w:t>
      </w:r>
      <w:sdt>
        <w:sdtPr>
          <w:rPr>
            <w:rFonts w:ascii="Arial" w:eastAsia="Times New Roman" w:hAnsi="Arial" w:cs="Times New Roman"/>
            <w:color w:val="404040"/>
            <w:kern w:val="0"/>
            <w:lang w:eastAsia="fr-FR"/>
            <w14:ligatures w14:val="none"/>
          </w:rPr>
          <w:id w:val="-1357583756"/>
          <w14:checkbox>
            <w14:checked w14:val="0"/>
            <w14:checkedState w14:val="2612" w14:font="MS Gothic"/>
            <w14:uncheckedState w14:val="2610" w14:font="MS Gothic"/>
          </w14:checkbox>
        </w:sdtPr>
        <w:sdtEndPr/>
        <w:sdtContent>
          <w:r w:rsidR="00976BA4" w:rsidRPr="00976BA4">
            <w:rPr>
              <w:rFonts w:ascii="Segoe UI Symbol" w:eastAsia="Times New Roman" w:hAnsi="Segoe UI Symbol" w:cs="Segoe UI Symbol"/>
              <w:color w:val="404040"/>
              <w:kern w:val="0"/>
              <w:lang w:eastAsia="fr-FR"/>
              <w14:ligatures w14:val="none"/>
            </w:rPr>
            <w:t>☐</w:t>
          </w:r>
        </w:sdtContent>
      </w:sdt>
      <w:r w:rsidR="00976BA4" w:rsidRPr="00976BA4">
        <w:rPr>
          <w:rFonts w:ascii="Arial" w:eastAsia="Times New Roman" w:hAnsi="Arial" w:cs="Times New Roman"/>
          <w:color w:val="404040"/>
          <w:kern w:val="0"/>
          <w:lang w:eastAsia="fr-FR"/>
          <w14:ligatures w14:val="none"/>
        </w:rPr>
        <w:t xml:space="preserve"> oui     </w:t>
      </w:r>
      <w:sdt>
        <w:sdtPr>
          <w:rPr>
            <w:rFonts w:ascii="Arial" w:eastAsia="Times New Roman" w:hAnsi="Arial" w:cs="Times New Roman"/>
            <w:color w:val="404040"/>
            <w:kern w:val="0"/>
            <w:lang w:eastAsia="fr-FR"/>
            <w14:ligatures w14:val="none"/>
          </w:rPr>
          <w:id w:val="-856804698"/>
          <w14:checkbox>
            <w14:checked w14:val="0"/>
            <w14:checkedState w14:val="2612" w14:font="MS Gothic"/>
            <w14:uncheckedState w14:val="2610" w14:font="MS Gothic"/>
          </w14:checkbox>
        </w:sdtPr>
        <w:sdtEndPr/>
        <w:sdtContent>
          <w:r w:rsidR="00976BA4" w:rsidRPr="00976BA4">
            <w:rPr>
              <w:rFonts w:ascii="Segoe UI Symbol" w:eastAsia="Times New Roman" w:hAnsi="Segoe UI Symbol" w:cs="Segoe UI Symbol"/>
              <w:color w:val="404040"/>
              <w:kern w:val="0"/>
              <w:lang w:eastAsia="fr-FR"/>
              <w14:ligatures w14:val="none"/>
            </w:rPr>
            <w:t>☐</w:t>
          </w:r>
        </w:sdtContent>
      </w:sdt>
      <w:r w:rsidR="00976BA4" w:rsidRPr="00976BA4">
        <w:rPr>
          <w:rFonts w:ascii="Arial" w:eastAsia="Times New Roman" w:hAnsi="Arial" w:cs="Times New Roman"/>
          <w:color w:val="404040"/>
          <w:kern w:val="0"/>
          <w:lang w:eastAsia="fr-FR"/>
          <w14:ligatures w14:val="none"/>
        </w:rPr>
        <w:t xml:space="preserve"> non</w:t>
      </w:r>
    </w:p>
    <w:p w14:paraId="035E4BCB" w14:textId="77777777" w:rsidR="00976BA4" w:rsidRPr="00976BA4" w:rsidRDefault="001E40E8" w:rsidP="00976BA4">
      <w:pPr>
        <w:spacing w:after="0"/>
        <w:rPr>
          <w:rFonts w:ascii="Arial" w:eastAsia="Arial" w:hAnsi="Arial" w:cs="Arial"/>
          <w:iCs/>
          <w:kern w:val="0"/>
          <w:szCs w:val="24"/>
          <w14:ligatures w14:val="none"/>
        </w:rPr>
      </w:pPr>
      <w:sdt>
        <w:sdtPr>
          <w:rPr>
            <w:rFonts w:ascii="Arial" w:eastAsia="Arial" w:hAnsi="Arial" w:cs="Arial"/>
            <w:iCs/>
            <w:kern w:val="0"/>
            <w:szCs w:val="24"/>
            <w14:ligatures w14:val="none"/>
          </w:rPr>
          <w:id w:val="-2119983227"/>
          <w14:checkbox>
            <w14:checked w14:val="0"/>
            <w14:checkedState w14:val="2612" w14:font="MS Gothic"/>
            <w14:uncheckedState w14:val="2610" w14:font="MS Gothic"/>
          </w14:checkbox>
        </w:sdtPr>
        <w:sdtEndPr/>
        <w:sdtContent>
          <w:r w:rsidR="00976BA4" w:rsidRPr="00976BA4">
            <w:rPr>
              <w:rFonts w:ascii="Segoe UI Symbol" w:eastAsia="Arial" w:hAnsi="Segoe UI Symbol" w:cs="Segoe UI Symbol"/>
              <w:iCs/>
              <w:kern w:val="0"/>
              <w:szCs w:val="24"/>
              <w14:ligatures w14:val="none"/>
            </w:rPr>
            <w:t>☐</w:t>
          </w:r>
        </w:sdtContent>
      </w:sdt>
      <w:r w:rsidR="00976BA4" w:rsidRPr="00976BA4">
        <w:rPr>
          <w:rFonts w:ascii="Arial" w:eastAsia="Arial" w:hAnsi="Arial" w:cs="Arial"/>
          <w:iCs/>
          <w:kern w:val="0"/>
          <w:szCs w:val="24"/>
          <w14:ligatures w14:val="none"/>
        </w:rPr>
        <w:t xml:space="preserve"> Si non, autre cause possible :</w:t>
      </w:r>
      <w:r w:rsidR="00976BA4" w:rsidRPr="00976BA4">
        <w:rPr>
          <w:rFonts w:ascii="Arial" w:eastAsia="Times New Roman" w:hAnsi="Arial" w:cs="Arial"/>
          <w:color w:val="404040"/>
          <w:kern w:val="0"/>
          <w:sz w:val="21"/>
          <w:szCs w:val="21"/>
          <w:lang w:eastAsia="fr-FR"/>
          <w14:ligatures w14:val="none"/>
        </w:rPr>
        <w:t xml:space="preserve"> </w:t>
      </w:r>
      <w:sdt>
        <w:sdtPr>
          <w:rPr>
            <w:rFonts w:ascii="Arial" w:eastAsia="Times New Roman" w:hAnsi="Arial" w:cs="Arial"/>
            <w:color w:val="404040"/>
            <w:kern w:val="0"/>
            <w:sz w:val="21"/>
            <w:szCs w:val="21"/>
            <w:lang w:eastAsia="fr-FR"/>
            <w14:ligatures w14:val="none"/>
          </w:rPr>
          <w:id w:val="-1104188107"/>
          <w:placeholder>
            <w:docPart w:val="C31ABFA8A5DF461D99475520C8689D21"/>
          </w:placeholder>
          <w:showingPlcHdr/>
        </w:sdtPr>
        <w:sdtEndPr/>
        <w:sdtContent>
          <w:r w:rsidR="00976BA4" w:rsidRPr="00976BA4">
            <w:rPr>
              <w:rFonts w:ascii="Arial Nova Cond" w:eastAsia="Times New Roman" w:hAnsi="Arial Nova Cond" w:cs="Arial"/>
              <w:color w:val="595959"/>
              <w:kern w:val="0"/>
              <w:sz w:val="21"/>
              <w:szCs w:val="21"/>
              <w:shd w:val="clear" w:color="auto" w:fill="F2F2F2"/>
              <w:lang w:eastAsia="fr-FR"/>
              <w14:ligatures w14:val="none"/>
            </w:rPr>
            <w:t>______</w:t>
          </w:r>
        </w:sdtContent>
      </w:sdt>
    </w:p>
    <w:p w14:paraId="538E4F89" w14:textId="77777777" w:rsidR="00976BA4" w:rsidRPr="00976BA4" w:rsidRDefault="001E40E8" w:rsidP="00976BA4">
      <w:pPr>
        <w:spacing w:after="0"/>
        <w:rPr>
          <w:rFonts w:ascii="Arial" w:eastAsia="Arial" w:hAnsi="Arial" w:cs="Arial"/>
          <w:iCs/>
          <w:kern w:val="0"/>
          <w:szCs w:val="24"/>
          <w14:ligatures w14:val="none"/>
        </w:rPr>
      </w:pPr>
      <w:sdt>
        <w:sdtPr>
          <w:rPr>
            <w:rFonts w:ascii="Arial" w:eastAsia="Arial" w:hAnsi="Arial" w:cs="Arial"/>
            <w:iCs/>
            <w:kern w:val="0"/>
            <w:szCs w:val="24"/>
            <w14:ligatures w14:val="none"/>
          </w:rPr>
          <w:id w:val="1297566446"/>
          <w14:checkbox>
            <w14:checked w14:val="0"/>
            <w14:checkedState w14:val="2612" w14:font="MS Gothic"/>
            <w14:uncheckedState w14:val="2610" w14:font="MS Gothic"/>
          </w14:checkbox>
        </w:sdtPr>
        <w:sdtEndPr/>
        <w:sdtContent>
          <w:r w:rsidR="00976BA4" w:rsidRPr="00976BA4">
            <w:rPr>
              <w:rFonts w:ascii="Segoe UI Symbol" w:eastAsia="Arial" w:hAnsi="Segoe UI Symbol" w:cs="Segoe UI Symbol"/>
              <w:iCs/>
              <w:kern w:val="0"/>
              <w:szCs w:val="24"/>
              <w14:ligatures w14:val="none"/>
            </w:rPr>
            <w:t>☐</w:t>
          </w:r>
        </w:sdtContent>
      </w:sdt>
      <w:r w:rsidR="00976BA4" w:rsidRPr="00976BA4">
        <w:rPr>
          <w:rFonts w:ascii="Arial" w:eastAsia="Arial" w:hAnsi="Arial" w:cs="Arial"/>
          <w:iCs/>
          <w:kern w:val="0"/>
          <w:szCs w:val="24"/>
          <w14:ligatures w14:val="none"/>
        </w:rPr>
        <w:t xml:space="preserve"> Autre traitement suspecté, préciser :</w:t>
      </w:r>
      <w:r w:rsidR="00976BA4" w:rsidRPr="00976BA4">
        <w:rPr>
          <w:rFonts w:ascii="Arial" w:eastAsia="Times New Roman" w:hAnsi="Arial" w:cs="Arial"/>
          <w:color w:val="404040"/>
          <w:kern w:val="0"/>
          <w:sz w:val="21"/>
          <w:szCs w:val="21"/>
          <w:lang w:eastAsia="fr-FR"/>
          <w14:ligatures w14:val="none"/>
        </w:rPr>
        <w:t xml:space="preserve"> </w:t>
      </w:r>
      <w:sdt>
        <w:sdtPr>
          <w:rPr>
            <w:rFonts w:ascii="Arial" w:eastAsia="Times New Roman" w:hAnsi="Arial" w:cs="Arial"/>
            <w:color w:val="404040"/>
            <w:kern w:val="0"/>
            <w:sz w:val="21"/>
            <w:szCs w:val="21"/>
            <w:lang w:eastAsia="fr-FR"/>
            <w14:ligatures w14:val="none"/>
          </w:rPr>
          <w:id w:val="2104759884"/>
          <w:placeholder>
            <w:docPart w:val="B4F5EA6AD1CB4A61B5703628E510E7E4"/>
          </w:placeholder>
          <w:showingPlcHdr/>
        </w:sdtPr>
        <w:sdtEndPr/>
        <w:sdtContent>
          <w:r w:rsidR="00976BA4" w:rsidRPr="00976BA4">
            <w:rPr>
              <w:rFonts w:ascii="Arial Nova Cond" w:eastAsia="Times New Roman" w:hAnsi="Arial Nova Cond" w:cs="Arial"/>
              <w:color w:val="595959"/>
              <w:kern w:val="0"/>
              <w:sz w:val="21"/>
              <w:szCs w:val="21"/>
              <w:shd w:val="clear" w:color="auto" w:fill="F2F2F2"/>
              <w:lang w:eastAsia="fr-FR"/>
              <w14:ligatures w14:val="none"/>
            </w:rPr>
            <w:t>______</w:t>
          </w:r>
        </w:sdtContent>
      </w:sdt>
    </w:p>
    <w:p w14:paraId="158E1BBB" w14:textId="77777777" w:rsidR="00976BA4" w:rsidRPr="00976BA4" w:rsidRDefault="001E40E8" w:rsidP="00976BA4">
      <w:pPr>
        <w:spacing w:after="0"/>
        <w:rPr>
          <w:rFonts w:ascii="Arial" w:eastAsia="Arial" w:hAnsi="Arial" w:cs="Arial"/>
          <w:iCs/>
          <w:kern w:val="0"/>
          <w:szCs w:val="24"/>
          <w14:ligatures w14:val="none"/>
        </w:rPr>
      </w:pPr>
      <w:sdt>
        <w:sdtPr>
          <w:rPr>
            <w:rFonts w:ascii="Arial" w:eastAsia="Arial" w:hAnsi="Arial" w:cs="Arial"/>
            <w:iCs/>
            <w:kern w:val="0"/>
            <w:szCs w:val="24"/>
            <w14:ligatures w14:val="none"/>
          </w:rPr>
          <w:id w:val="-567040893"/>
          <w14:checkbox>
            <w14:checked w14:val="0"/>
            <w14:checkedState w14:val="2612" w14:font="MS Gothic"/>
            <w14:uncheckedState w14:val="2610" w14:font="MS Gothic"/>
          </w14:checkbox>
        </w:sdtPr>
        <w:sdtEndPr/>
        <w:sdtContent>
          <w:r w:rsidR="00976BA4" w:rsidRPr="00976BA4">
            <w:rPr>
              <w:rFonts w:ascii="Segoe UI Symbol" w:eastAsia="Arial" w:hAnsi="Segoe UI Symbol" w:cs="Segoe UI Symbol"/>
              <w:iCs/>
              <w:kern w:val="0"/>
              <w:szCs w:val="24"/>
              <w14:ligatures w14:val="none"/>
            </w:rPr>
            <w:t>☐</w:t>
          </w:r>
        </w:sdtContent>
      </w:sdt>
      <w:r w:rsidR="00976BA4" w:rsidRPr="00976BA4">
        <w:rPr>
          <w:rFonts w:ascii="Arial" w:eastAsia="Arial" w:hAnsi="Arial" w:cs="Arial"/>
          <w:iCs/>
          <w:kern w:val="0"/>
          <w:szCs w:val="24"/>
          <w14:ligatures w14:val="none"/>
        </w:rPr>
        <w:t xml:space="preserve"> Pathologie traitée, préciser :</w:t>
      </w:r>
      <w:r w:rsidR="00976BA4" w:rsidRPr="00976BA4">
        <w:rPr>
          <w:rFonts w:ascii="Arial" w:eastAsia="Times New Roman" w:hAnsi="Arial" w:cs="Arial"/>
          <w:color w:val="404040"/>
          <w:kern w:val="0"/>
          <w:sz w:val="21"/>
          <w:szCs w:val="21"/>
          <w:lang w:eastAsia="fr-FR"/>
          <w14:ligatures w14:val="none"/>
        </w:rPr>
        <w:t xml:space="preserve"> </w:t>
      </w:r>
      <w:sdt>
        <w:sdtPr>
          <w:rPr>
            <w:rFonts w:ascii="Arial" w:eastAsia="Times New Roman" w:hAnsi="Arial" w:cs="Arial"/>
            <w:color w:val="404040"/>
            <w:kern w:val="0"/>
            <w:sz w:val="21"/>
            <w:szCs w:val="21"/>
            <w:lang w:eastAsia="fr-FR"/>
            <w14:ligatures w14:val="none"/>
          </w:rPr>
          <w:id w:val="-1225291172"/>
          <w:placeholder>
            <w:docPart w:val="3F47CBB7EB38485094C75281037572EF"/>
          </w:placeholder>
          <w:showingPlcHdr/>
        </w:sdtPr>
        <w:sdtEndPr/>
        <w:sdtContent>
          <w:r w:rsidR="00976BA4" w:rsidRPr="00976BA4">
            <w:rPr>
              <w:rFonts w:ascii="Arial Nova Cond" w:eastAsia="Times New Roman" w:hAnsi="Arial Nova Cond" w:cs="Arial"/>
              <w:color w:val="595959"/>
              <w:kern w:val="0"/>
              <w:sz w:val="21"/>
              <w:szCs w:val="21"/>
              <w:shd w:val="clear" w:color="auto" w:fill="F2F2F2"/>
              <w:lang w:eastAsia="fr-FR"/>
              <w14:ligatures w14:val="none"/>
            </w:rPr>
            <w:t>______</w:t>
          </w:r>
        </w:sdtContent>
      </w:sdt>
    </w:p>
    <w:p w14:paraId="07CA8A10" w14:textId="77777777" w:rsidR="00976BA4" w:rsidRPr="00976BA4" w:rsidRDefault="001E40E8" w:rsidP="00976BA4">
      <w:pPr>
        <w:spacing w:after="0"/>
        <w:rPr>
          <w:rFonts w:ascii="Arial" w:eastAsia="Times New Roman" w:hAnsi="Arial" w:cs="Arial"/>
          <w:bCs/>
          <w:color w:val="000000"/>
          <w:kern w:val="0"/>
          <w:lang w:eastAsia="fr-FR"/>
          <w14:ligatures w14:val="none"/>
        </w:rPr>
      </w:pPr>
      <w:sdt>
        <w:sdtPr>
          <w:rPr>
            <w:rFonts w:ascii="Arial" w:eastAsia="Arial" w:hAnsi="Arial" w:cs="Arial"/>
            <w:iCs/>
            <w:kern w:val="0"/>
            <w:szCs w:val="24"/>
            <w14:ligatures w14:val="none"/>
          </w:rPr>
          <w:id w:val="1192186993"/>
          <w14:checkbox>
            <w14:checked w14:val="0"/>
            <w14:checkedState w14:val="2612" w14:font="MS Gothic"/>
            <w14:uncheckedState w14:val="2610" w14:font="MS Gothic"/>
          </w14:checkbox>
        </w:sdtPr>
        <w:sdtEndPr/>
        <w:sdtContent>
          <w:r w:rsidR="00976BA4" w:rsidRPr="00976BA4">
            <w:rPr>
              <w:rFonts w:ascii="Segoe UI Symbol" w:eastAsia="Arial" w:hAnsi="Segoe UI Symbol" w:cs="Segoe UI Symbol"/>
              <w:iCs/>
              <w:kern w:val="0"/>
              <w:szCs w:val="24"/>
              <w14:ligatures w14:val="none"/>
            </w:rPr>
            <w:t>☐</w:t>
          </w:r>
        </w:sdtContent>
      </w:sdt>
      <w:r w:rsidR="00976BA4" w:rsidRPr="00976BA4">
        <w:rPr>
          <w:rFonts w:ascii="Arial" w:eastAsia="Arial" w:hAnsi="Arial" w:cs="Arial"/>
          <w:iCs/>
          <w:kern w:val="0"/>
          <w:szCs w:val="24"/>
          <w14:ligatures w14:val="none"/>
        </w:rPr>
        <w:t xml:space="preserve"> Cause non connue</w:t>
      </w:r>
    </w:p>
    <w:p w14:paraId="001F32FA" w14:textId="77777777" w:rsidR="00976BA4" w:rsidRPr="00976BA4" w:rsidRDefault="00976BA4" w:rsidP="00976BA4">
      <w:pPr>
        <w:rPr>
          <w:rFonts w:ascii="Arial" w:eastAsia="Times New Roman" w:hAnsi="Arial" w:cs="Arial"/>
          <w:bCs/>
          <w:color w:val="000000"/>
          <w:kern w:val="0"/>
          <w:lang w:eastAsia="fr-FR"/>
          <w14:ligatures w14:val="none"/>
        </w:rPr>
      </w:pPr>
    </w:p>
    <w:tbl>
      <w:tblPr>
        <w:tblStyle w:val="Grilledutableau"/>
        <w:tblW w:w="0" w:type="auto"/>
        <w:tblLook w:val="04A0" w:firstRow="1" w:lastRow="0" w:firstColumn="1" w:lastColumn="0" w:noHBand="0" w:noVBand="1"/>
      </w:tblPr>
      <w:tblGrid>
        <w:gridCol w:w="9628"/>
      </w:tblGrid>
      <w:tr w:rsidR="00976BA4" w:rsidRPr="00976BA4" w14:paraId="5ACDD21D" w14:textId="77777777" w:rsidTr="00C25502">
        <w:tc>
          <w:tcPr>
            <w:tcW w:w="9628" w:type="dxa"/>
            <w:tcBorders>
              <w:bottom w:val="nil"/>
            </w:tcBorders>
          </w:tcPr>
          <w:p w14:paraId="47F345E9" w14:textId="77777777" w:rsidR="00976BA4" w:rsidRPr="00976BA4" w:rsidRDefault="00976BA4" w:rsidP="00976BA4">
            <w:pPr>
              <w:rPr>
                <w:rFonts w:ascii="Arial Narrow" w:eastAsia="Times New Roman" w:hAnsi="Arial Narrow" w:cs="Times New Roman"/>
                <w:bCs/>
                <w:color w:val="000000"/>
                <w:kern w:val="0"/>
                <w:sz w:val="36"/>
                <w:szCs w:val="26"/>
                <w:lang w:eastAsia="fr-FR"/>
                <w14:ligatures w14:val="none"/>
              </w:rPr>
            </w:pPr>
            <w:r w:rsidRPr="00976BA4">
              <w:rPr>
                <w:rFonts w:ascii="Arial Narrow" w:eastAsia="Times New Roman" w:hAnsi="Arial Narrow" w:cs="Times New Roman"/>
                <w:bCs/>
                <w:color w:val="000000"/>
                <w:kern w:val="0"/>
                <w:sz w:val="36"/>
                <w:szCs w:val="26"/>
                <w:lang w:eastAsia="fr-FR"/>
                <w14:ligatures w14:val="none"/>
              </w:rPr>
              <w:t>Notificateur</w:t>
            </w:r>
          </w:p>
        </w:tc>
      </w:tr>
      <w:tr w:rsidR="00976BA4" w:rsidRPr="00976BA4" w14:paraId="6B590152" w14:textId="77777777" w:rsidTr="00C25502">
        <w:tc>
          <w:tcPr>
            <w:tcW w:w="9628" w:type="dxa"/>
            <w:tcBorders>
              <w:top w:val="nil"/>
              <w:bottom w:val="nil"/>
            </w:tcBorders>
          </w:tcPr>
          <w:p w14:paraId="25027BED" w14:textId="77777777" w:rsidR="00976BA4" w:rsidRPr="00976BA4" w:rsidRDefault="00976BA4" w:rsidP="00976BA4">
            <w:pPr>
              <w:rPr>
                <w:rFonts w:ascii="Arial Narrow" w:eastAsia="Times New Roman" w:hAnsi="Arial Narrow" w:cs="Times New Roman"/>
                <w:bCs/>
                <w:color w:val="000000"/>
                <w:kern w:val="0"/>
                <w:sz w:val="36"/>
                <w:szCs w:val="26"/>
                <w:lang w:eastAsia="fr-FR"/>
                <w14:ligatures w14:val="none"/>
              </w:rPr>
            </w:pPr>
            <w:r w:rsidRPr="00976BA4">
              <w:rPr>
                <w:rFonts w:ascii="Arial" w:eastAsia="Arial" w:hAnsi="Arial" w:cs="Arial"/>
                <w:iCs/>
                <w:kern w:val="0"/>
                <w:szCs w:val="24"/>
                <w14:ligatures w14:val="none"/>
              </w:rPr>
              <w:t>Date :</w:t>
            </w:r>
            <w:r w:rsidRPr="00976BA4">
              <w:rPr>
                <w:rFonts w:ascii="Arial" w:eastAsia="Times New Roman" w:hAnsi="Arial" w:cs="Times New Roman"/>
                <w:color w:val="404040"/>
                <w:kern w:val="0"/>
                <w:lang w:eastAsia="fr-FR"/>
                <w14:ligatures w14:val="none"/>
              </w:rPr>
              <w:t xml:space="preserve"> </w:t>
            </w:r>
            <w:sdt>
              <w:sdtPr>
                <w:rPr>
                  <w:rFonts w:ascii="Arial" w:eastAsia="Times New Roman" w:hAnsi="Arial" w:cs="Times New Roman"/>
                  <w:color w:val="404040"/>
                  <w:kern w:val="0"/>
                  <w:lang w:eastAsia="fr-FR"/>
                  <w14:ligatures w14:val="none"/>
                </w:rPr>
                <w:id w:val="-353576930"/>
                <w:placeholder>
                  <w:docPart w:val="7DB928F144D048719B43A528D980D7BA"/>
                </w:placeholder>
                <w:date>
                  <w:dateFormat w:val="dd/MM/yyyy"/>
                  <w:lid w:val="fr-FR"/>
                  <w:storeMappedDataAs w:val="dateTime"/>
                  <w:calendar w:val="gregorian"/>
                </w:date>
              </w:sdtPr>
              <w:sdtEndPr/>
              <w:sdtContent/>
            </w:sdt>
          </w:p>
        </w:tc>
      </w:tr>
      <w:tr w:rsidR="00976BA4" w:rsidRPr="00976BA4" w14:paraId="0CD4BCB7" w14:textId="77777777" w:rsidTr="00C25502">
        <w:trPr>
          <w:trHeight w:val="1306"/>
        </w:trPr>
        <w:tc>
          <w:tcPr>
            <w:tcW w:w="9628" w:type="dxa"/>
            <w:tcBorders>
              <w:top w:val="nil"/>
              <w:bottom w:val="single" w:sz="4" w:space="0" w:color="auto"/>
            </w:tcBorders>
          </w:tcPr>
          <w:p w14:paraId="509498E7" w14:textId="77777777" w:rsidR="00976BA4" w:rsidRPr="00976BA4" w:rsidRDefault="00976BA4" w:rsidP="00976BA4">
            <w:pPr>
              <w:rPr>
                <w:rFonts w:ascii="Arial" w:eastAsia="Arial" w:hAnsi="Arial" w:cs="Arial"/>
                <w:iCs/>
                <w:kern w:val="0"/>
                <w:szCs w:val="24"/>
                <w14:ligatures w14:val="none"/>
              </w:rPr>
            </w:pPr>
            <w:r w:rsidRPr="00976BA4">
              <w:rPr>
                <w:rFonts w:ascii="Arial" w:eastAsia="Arial" w:hAnsi="Arial" w:cs="Arial"/>
                <w:iCs/>
                <w:kern w:val="0"/>
                <w:szCs w:val="24"/>
                <w14:ligatures w14:val="none"/>
              </w:rPr>
              <w:t>Signature et cachet :</w:t>
            </w:r>
          </w:p>
          <w:p w14:paraId="6FBAC855" w14:textId="77777777" w:rsidR="00976BA4" w:rsidRPr="00976BA4" w:rsidRDefault="00976BA4" w:rsidP="00976BA4">
            <w:pPr>
              <w:spacing w:after="60"/>
              <w:rPr>
                <w:rFonts w:ascii="Arial" w:eastAsia="Times New Roman" w:hAnsi="Arial" w:cs="Arial"/>
                <w:bCs/>
                <w:color w:val="000000"/>
                <w:kern w:val="0"/>
                <w:lang w:eastAsia="fr-FR"/>
                <w14:ligatures w14:val="none"/>
              </w:rPr>
            </w:pPr>
          </w:p>
          <w:p w14:paraId="6BA44CBA" w14:textId="77777777" w:rsidR="00976BA4" w:rsidRPr="00976BA4" w:rsidRDefault="00976BA4" w:rsidP="00976BA4">
            <w:pPr>
              <w:spacing w:after="60"/>
              <w:rPr>
                <w:rFonts w:ascii="Arial" w:eastAsia="Times New Roman" w:hAnsi="Arial" w:cs="Arial"/>
                <w:bCs/>
                <w:color w:val="000000"/>
                <w:kern w:val="0"/>
                <w:lang w:eastAsia="fr-FR"/>
                <w14:ligatures w14:val="none"/>
              </w:rPr>
            </w:pPr>
          </w:p>
          <w:p w14:paraId="1920727C" w14:textId="77777777" w:rsidR="00976BA4" w:rsidRPr="00976BA4" w:rsidRDefault="00976BA4" w:rsidP="00976BA4">
            <w:pPr>
              <w:spacing w:after="60"/>
              <w:rPr>
                <w:rFonts w:ascii="Arial" w:eastAsia="Times New Roman" w:hAnsi="Arial" w:cs="Arial"/>
                <w:bCs/>
                <w:color w:val="000000"/>
                <w:kern w:val="0"/>
                <w:lang w:eastAsia="fr-FR"/>
                <w14:ligatures w14:val="none"/>
              </w:rPr>
            </w:pPr>
          </w:p>
        </w:tc>
      </w:tr>
    </w:tbl>
    <w:p w14:paraId="06764BB8" w14:textId="5B4C1332" w:rsidR="00FD757D" w:rsidRPr="00FD757D" w:rsidRDefault="00FD757D" w:rsidP="00FD757D">
      <w:pPr>
        <w:pStyle w:val="Titreannexesnauto"/>
      </w:pPr>
      <w:bookmarkStart w:id="18" w:name="_Toc202798945"/>
      <w:bookmarkStart w:id="19" w:name="Annexe_2"/>
      <w:r>
        <w:lastRenderedPageBreak/>
        <w:t>Rôle des différents acteurs</w:t>
      </w:r>
    </w:p>
    <w:p w14:paraId="53490E21" w14:textId="058E488C" w:rsidR="00C25502" w:rsidRPr="00FD757D" w:rsidRDefault="00C25502" w:rsidP="00FD757D">
      <w:pPr>
        <w:pStyle w:val="Paragraphedeliste"/>
        <w:keepNext/>
        <w:keepLines/>
        <w:numPr>
          <w:ilvl w:val="0"/>
          <w:numId w:val="8"/>
        </w:numPr>
        <w:suppressAutoHyphens/>
        <w:spacing w:before="100" w:after="0" w:line="240" w:lineRule="auto"/>
        <w:ind w:left="426"/>
        <w:jc w:val="both"/>
        <w:outlineLvl w:val="1"/>
        <w:rPr>
          <w:rFonts w:ascii="Arial Narrow" w:eastAsia="Times New Roman" w:hAnsi="Arial Narrow" w:cs="Times New Roman"/>
          <w:bCs/>
          <w:color w:val="000000"/>
          <w:kern w:val="0"/>
          <w:sz w:val="36"/>
          <w:szCs w:val="26"/>
          <w:lang w:eastAsia="fr-FR"/>
          <w14:ligatures w14:val="none"/>
        </w:rPr>
      </w:pPr>
      <w:bookmarkStart w:id="20" w:name="_Toc58334984"/>
      <w:bookmarkStart w:id="21" w:name="_Toc58335654"/>
      <w:bookmarkStart w:id="22" w:name="_Toc72319028"/>
      <w:bookmarkEnd w:id="18"/>
      <w:bookmarkEnd w:id="19"/>
      <w:r w:rsidRPr="00FD757D">
        <w:rPr>
          <w:rFonts w:ascii="Arial Narrow" w:eastAsia="Times New Roman" w:hAnsi="Arial Narrow" w:cs="Times New Roman"/>
          <w:bCs/>
          <w:color w:val="000000"/>
          <w:kern w:val="0"/>
          <w:sz w:val="36"/>
          <w:szCs w:val="26"/>
          <w:lang w:eastAsia="fr-FR"/>
          <w14:ligatures w14:val="none"/>
        </w:rPr>
        <w:t>Rôle des professionnels de santé</w:t>
      </w:r>
      <w:bookmarkEnd w:id="20"/>
      <w:bookmarkEnd w:id="21"/>
      <w:bookmarkEnd w:id="22"/>
    </w:p>
    <w:p w14:paraId="5F67860F" w14:textId="77777777" w:rsidR="00C25502" w:rsidRPr="00C25502" w:rsidRDefault="00C25502" w:rsidP="00C25502">
      <w:pPr>
        <w:keepNext/>
        <w:keepLines/>
        <w:suppressAutoHyphens/>
        <w:spacing w:after="0" w:line="240" w:lineRule="auto"/>
        <w:jc w:val="both"/>
        <w:outlineLvl w:val="1"/>
        <w:rPr>
          <w:rFonts w:ascii="Arial Narrow" w:eastAsia="Times New Roman" w:hAnsi="Arial Narrow" w:cs="Times New Roman"/>
          <w:bCs/>
          <w:color w:val="000000"/>
          <w:kern w:val="0"/>
          <w:sz w:val="16"/>
          <w:szCs w:val="16"/>
          <w:lang w:eastAsia="fr-FR"/>
          <w14:ligatures w14:val="none"/>
        </w:rPr>
      </w:pPr>
    </w:p>
    <w:p w14:paraId="34AFEE91" w14:textId="533F01B1" w:rsidR="00C25502" w:rsidRPr="00C25502" w:rsidRDefault="00C25502" w:rsidP="00C25502">
      <w:pPr>
        <w:pStyle w:val="Paragraphedeliste"/>
        <w:keepNext/>
        <w:keepLines/>
        <w:numPr>
          <w:ilvl w:val="1"/>
          <w:numId w:val="8"/>
        </w:numPr>
        <w:suppressAutoHyphens/>
        <w:spacing w:after="100" w:line="240" w:lineRule="auto"/>
        <w:jc w:val="both"/>
        <w:outlineLvl w:val="2"/>
        <w:rPr>
          <w:rFonts w:ascii="Arial Narrow" w:eastAsia="Times New Roman" w:hAnsi="Arial Narrow" w:cs="Times New Roman"/>
          <w:b/>
          <w:bCs/>
          <w:color w:val="000000"/>
          <w:kern w:val="0"/>
          <w:sz w:val="30"/>
          <w:szCs w:val="26"/>
          <w:lang w:eastAsia="fr-FR"/>
          <w14:ligatures w14:val="none"/>
        </w:rPr>
      </w:pPr>
      <w:bookmarkStart w:id="23" w:name="_Toc72319029"/>
      <w:r w:rsidRPr="00C25502">
        <w:rPr>
          <w:rFonts w:ascii="Arial Narrow" w:eastAsia="Times New Roman" w:hAnsi="Arial Narrow" w:cs="Times New Roman"/>
          <w:b/>
          <w:bCs/>
          <w:color w:val="000000"/>
          <w:kern w:val="0"/>
          <w:sz w:val="30"/>
          <w:szCs w:val="26"/>
          <w:lang w:eastAsia="fr-FR"/>
          <w14:ligatures w14:val="none"/>
        </w:rPr>
        <w:t>Le prescripteur</w:t>
      </w:r>
      <w:bookmarkEnd w:id="23"/>
      <w:r w:rsidRPr="00C25502">
        <w:rPr>
          <w:rFonts w:ascii="Arial Narrow" w:eastAsia="Times New Roman" w:hAnsi="Arial Narrow" w:cs="Times New Roman"/>
          <w:b/>
          <w:bCs/>
          <w:color w:val="000000"/>
          <w:kern w:val="0"/>
          <w:sz w:val="30"/>
          <w:szCs w:val="26"/>
          <w:lang w:eastAsia="fr-FR"/>
          <w14:ligatures w14:val="none"/>
        </w:rPr>
        <w:t xml:space="preserve"> </w:t>
      </w:r>
    </w:p>
    <w:p w14:paraId="5C5FFDB3" w14:textId="77777777" w:rsidR="00C25502" w:rsidRPr="00C25502" w:rsidRDefault="00C25502" w:rsidP="00C25502">
      <w:pPr>
        <w:spacing w:before="100" w:after="40" w:line="288" w:lineRule="auto"/>
        <w:jc w:val="both"/>
        <w:rPr>
          <w:rFonts w:ascii="Arial" w:eastAsia="Times New Roman" w:hAnsi="Arial" w:cs="Times New Roman"/>
          <w:color w:val="404040"/>
          <w:kern w:val="0"/>
          <w:lang w:eastAsia="fr-FR"/>
          <w14:ligatures w14:val="none"/>
        </w:rPr>
      </w:pPr>
      <w:r w:rsidRPr="00C25502">
        <w:rPr>
          <w:rFonts w:ascii="Arial" w:eastAsia="Times New Roman" w:hAnsi="Arial" w:cs="Times New Roman"/>
          <w:color w:val="404040"/>
          <w:kern w:val="0"/>
          <w:lang w:eastAsia="fr-FR"/>
          <w14:ligatures w14:val="none"/>
        </w:rPr>
        <w:t xml:space="preserve">L’autorisation d’accès compassionnel implique le strict respect des mentions définies figurant dans le protocole, notamment les critères d’octroi, les conditions </w:t>
      </w:r>
      <w:r w:rsidRPr="00C25502" w:rsidDel="00440CF4">
        <w:rPr>
          <w:rFonts w:ascii="Arial" w:eastAsia="Times New Roman" w:hAnsi="Arial" w:cs="Times New Roman"/>
          <w:color w:val="404040"/>
          <w:kern w:val="0"/>
          <w:lang w:eastAsia="fr-FR"/>
          <w14:ligatures w14:val="none"/>
        </w:rPr>
        <w:t>de prescription</w:t>
      </w:r>
      <w:r w:rsidRPr="00C25502">
        <w:rPr>
          <w:rFonts w:ascii="Arial" w:eastAsia="Times New Roman" w:hAnsi="Arial" w:cs="Times New Roman"/>
          <w:color w:val="404040"/>
          <w:kern w:val="0"/>
          <w:lang w:eastAsia="fr-FR"/>
          <w14:ligatures w14:val="none"/>
        </w:rPr>
        <w:t xml:space="preserve"> et de délivrance, ainsi que l’information et le cas échéant le suivi prospectif des patients traités tels que prévus par le PUT-SP.</w:t>
      </w:r>
    </w:p>
    <w:p w14:paraId="6994B1BD" w14:textId="77777777" w:rsidR="00C25502" w:rsidRPr="00C25502" w:rsidRDefault="00C25502" w:rsidP="00C25502">
      <w:pPr>
        <w:spacing w:before="100" w:after="40" w:line="288" w:lineRule="auto"/>
        <w:jc w:val="both"/>
        <w:rPr>
          <w:rFonts w:ascii="Arial" w:eastAsia="Times New Roman" w:hAnsi="Arial" w:cs="Times New Roman"/>
          <w:color w:val="404040"/>
          <w:kern w:val="0"/>
          <w:lang w:eastAsia="fr-FR"/>
          <w14:ligatures w14:val="none"/>
        </w:rPr>
      </w:pPr>
      <w:r w:rsidRPr="00C25502">
        <w:rPr>
          <w:rFonts w:ascii="Arial" w:eastAsia="Times New Roman" w:hAnsi="Arial" w:cs="Times New Roman"/>
          <w:color w:val="404040"/>
          <w:kern w:val="0"/>
          <w:lang w:eastAsia="fr-FR"/>
          <w14:ligatures w14:val="none"/>
        </w:rPr>
        <w:t xml:space="preserve">Avant tout traitement, le prescripteur : </w:t>
      </w:r>
    </w:p>
    <w:p w14:paraId="6356A954" w14:textId="77777777" w:rsidR="00C25502" w:rsidRDefault="00C25502" w:rsidP="00C25502">
      <w:pPr>
        <w:pStyle w:val="Paragraphedeliste"/>
        <w:numPr>
          <w:ilvl w:val="0"/>
          <w:numId w:val="5"/>
        </w:numPr>
        <w:spacing w:before="40" w:after="20" w:line="288" w:lineRule="auto"/>
        <w:jc w:val="both"/>
        <w:rPr>
          <w:rFonts w:ascii="Arial" w:eastAsia="Times New Roman" w:hAnsi="Arial" w:cs="Times New Roman"/>
          <w:color w:val="404040"/>
          <w:kern w:val="0"/>
          <w:lang w:eastAsia="fr-FR"/>
          <w14:ligatures w14:val="none"/>
        </w:rPr>
      </w:pPr>
      <w:proofErr w:type="gramStart"/>
      <w:r w:rsidRPr="00C25502">
        <w:rPr>
          <w:rFonts w:ascii="Arial" w:eastAsia="Times New Roman" w:hAnsi="Arial" w:cs="Times New Roman"/>
          <w:color w:val="404040"/>
          <w:kern w:val="0"/>
          <w:lang w:eastAsia="fr-FR"/>
          <w14:ligatures w14:val="none"/>
        </w:rPr>
        <w:t>prend</w:t>
      </w:r>
      <w:proofErr w:type="gramEnd"/>
      <w:r w:rsidRPr="00C25502">
        <w:rPr>
          <w:rFonts w:ascii="Arial" w:eastAsia="Times New Roman" w:hAnsi="Arial" w:cs="Times New Roman"/>
          <w:color w:val="404040"/>
          <w:kern w:val="0"/>
          <w:lang w:eastAsia="fr-FR"/>
          <w14:ligatures w14:val="none"/>
        </w:rPr>
        <w:t xml:space="preserve"> connaissance du présent PUT-SP et du RCP ou de la NIP, le cas échéant</w:t>
      </w:r>
    </w:p>
    <w:p w14:paraId="36E73B3B" w14:textId="77777777" w:rsidR="00C25502" w:rsidRDefault="00C25502" w:rsidP="00C25502">
      <w:pPr>
        <w:pStyle w:val="Paragraphedeliste"/>
        <w:numPr>
          <w:ilvl w:val="0"/>
          <w:numId w:val="5"/>
        </w:numPr>
        <w:spacing w:before="40" w:after="20" w:line="288" w:lineRule="auto"/>
        <w:jc w:val="both"/>
        <w:rPr>
          <w:rFonts w:ascii="Arial" w:eastAsia="Times New Roman" w:hAnsi="Arial" w:cs="Times New Roman"/>
          <w:color w:val="404040"/>
          <w:kern w:val="0"/>
          <w:lang w:eastAsia="fr-FR"/>
          <w14:ligatures w14:val="none"/>
        </w:rPr>
      </w:pPr>
      <w:proofErr w:type="gramStart"/>
      <w:r w:rsidRPr="00C25502">
        <w:rPr>
          <w:rFonts w:ascii="Arial" w:eastAsia="Times New Roman" w:hAnsi="Arial" w:cs="Times New Roman"/>
          <w:color w:val="404040"/>
          <w:kern w:val="0"/>
          <w:lang w:eastAsia="fr-FR"/>
          <w14:ligatures w14:val="none"/>
        </w:rPr>
        <w:t>vérifie</w:t>
      </w:r>
      <w:proofErr w:type="gramEnd"/>
      <w:r w:rsidRPr="00C25502">
        <w:rPr>
          <w:rFonts w:ascii="Arial" w:eastAsia="Times New Roman" w:hAnsi="Arial" w:cs="Times New Roman"/>
          <w:color w:val="404040"/>
          <w:kern w:val="0"/>
          <w:lang w:eastAsia="fr-FR"/>
          <w14:ligatures w14:val="none"/>
        </w:rPr>
        <w:t xml:space="preserve"> l’éligibilité de son patient aux critères d’octroi du médicament disposant d’une autorisation d’accès compassionnel ; </w:t>
      </w:r>
    </w:p>
    <w:p w14:paraId="3408245E" w14:textId="524EAB2D" w:rsidR="00C25502" w:rsidRPr="00C25502" w:rsidRDefault="00C25502" w:rsidP="00C25502">
      <w:pPr>
        <w:pStyle w:val="Paragraphedeliste"/>
        <w:numPr>
          <w:ilvl w:val="0"/>
          <w:numId w:val="5"/>
        </w:numPr>
        <w:spacing w:before="40" w:after="20" w:line="288" w:lineRule="auto"/>
        <w:jc w:val="both"/>
        <w:rPr>
          <w:rFonts w:ascii="Arial" w:eastAsia="Times New Roman" w:hAnsi="Arial" w:cs="Times New Roman"/>
          <w:color w:val="404040"/>
          <w:kern w:val="0"/>
          <w:lang w:eastAsia="fr-FR"/>
          <w14:ligatures w14:val="none"/>
        </w:rPr>
      </w:pPr>
      <w:proofErr w:type="gramStart"/>
      <w:r w:rsidRPr="00C25502">
        <w:rPr>
          <w:rFonts w:ascii="Arial" w:eastAsia="Times New Roman" w:hAnsi="Arial" w:cs="Times New Roman"/>
          <w:color w:val="404040"/>
          <w:kern w:val="0"/>
          <w:lang w:eastAsia="fr-FR"/>
          <w14:ligatures w14:val="none"/>
        </w:rPr>
        <w:t>informe</w:t>
      </w:r>
      <w:proofErr w:type="gramEnd"/>
      <w:r w:rsidRPr="00C25502">
        <w:rPr>
          <w:rFonts w:ascii="Arial" w:eastAsia="Times New Roman" w:hAnsi="Arial" w:cs="Times New Roman"/>
          <w:color w:val="404040"/>
          <w:kern w:val="0"/>
          <w:lang w:eastAsia="fr-FR"/>
          <w14:ligatures w14:val="none"/>
        </w:rPr>
        <w:t xml:space="preserve">, de manière orale et écrite via le document d’information disponible en </w:t>
      </w:r>
      <w:hyperlink w:anchor="Annexe_3" w:history="1">
        <w:r w:rsidRPr="00821B71">
          <w:rPr>
            <w:rFonts w:ascii="Arial" w:eastAsia="Times New Roman" w:hAnsi="Arial" w:cs="Times New Roman"/>
            <w:color w:val="467886"/>
            <w:kern w:val="0"/>
            <w:u w:val="single"/>
            <w:lang w:eastAsia="fr-FR"/>
            <w14:ligatures w14:val="none"/>
          </w:rPr>
          <w:t xml:space="preserve">annexe </w:t>
        </w:r>
      </w:hyperlink>
      <w:r w:rsidRPr="00821B71">
        <w:rPr>
          <w:rFonts w:ascii="Arial" w:eastAsia="Times New Roman" w:hAnsi="Arial" w:cs="Times New Roman"/>
          <w:color w:val="467886"/>
          <w:kern w:val="0"/>
          <w:u w:val="single"/>
          <w:lang w:eastAsia="fr-FR"/>
          <w14:ligatures w14:val="none"/>
        </w:rPr>
        <w:t>3</w:t>
      </w:r>
      <w:r w:rsidRPr="00C25502">
        <w:rPr>
          <w:rFonts w:ascii="Arial" w:eastAsia="Times New Roman" w:hAnsi="Arial" w:cs="Times New Roman"/>
          <w:color w:val="404040"/>
          <w:kern w:val="0"/>
          <w:lang w:eastAsia="fr-FR"/>
          <w14:ligatures w14:val="none"/>
        </w:rPr>
        <w:t>, le patient, son représentant légal, s'il s'agit d'un mineur, la personne chargée de la mesure de protection juridique, s'il s'agit d'un majeur faisant l'objet d'une mesure de protection juridique avec représentation relative à la personne, ou la personne de confiance que le patient a désignée :</w:t>
      </w:r>
    </w:p>
    <w:p w14:paraId="55CD0C50" w14:textId="77777777" w:rsidR="00C25502" w:rsidRDefault="00C25502" w:rsidP="00C25502">
      <w:pPr>
        <w:pStyle w:val="Paragraphedeliste"/>
        <w:numPr>
          <w:ilvl w:val="0"/>
          <w:numId w:val="7"/>
        </w:numPr>
        <w:spacing w:before="40" w:after="20" w:line="288" w:lineRule="auto"/>
        <w:ind w:left="1134"/>
        <w:jc w:val="both"/>
        <w:rPr>
          <w:rFonts w:ascii="Arial" w:eastAsia="Times New Roman" w:hAnsi="Arial" w:cs="Times New Roman"/>
          <w:color w:val="404040"/>
          <w:kern w:val="0"/>
          <w:lang w:eastAsia="fr-FR"/>
          <w14:ligatures w14:val="none"/>
        </w:rPr>
      </w:pPr>
      <w:proofErr w:type="gramStart"/>
      <w:r w:rsidRPr="00C25502">
        <w:rPr>
          <w:rFonts w:ascii="Arial" w:eastAsia="Times New Roman" w:hAnsi="Arial" w:cs="Times New Roman"/>
          <w:color w:val="404040"/>
          <w:kern w:val="0"/>
          <w:lang w:eastAsia="fr-FR"/>
          <w14:ligatures w14:val="none"/>
        </w:rPr>
        <w:t>de</w:t>
      </w:r>
      <w:proofErr w:type="gramEnd"/>
      <w:r w:rsidRPr="00C25502">
        <w:rPr>
          <w:rFonts w:ascii="Arial" w:eastAsia="Times New Roman" w:hAnsi="Arial" w:cs="Times New Roman"/>
          <w:color w:val="404040"/>
          <w:kern w:val="0"/>
          <w:lang w:eastAsia="fr-FR"/>
          <w14:ligatures w14:val="none"/>
        </w:rPr>
        <w:t xml:space="preserve"> l'absence d'alternative thérapeutique, des risques encourus, des contraintes et des bénéfices susceptibles d'être apportés par le médicament ;</w:t>
      </w:r>
    </w:p>
    <w:p w14:paraId="6BA202CE" w14:textId="5336F30C" w:rsidR="00C25502" w:rsidRDefault="00C25502" w:rsidP="00C25502">
      <w:pPr>
        <w:pStyle w:val="Paragraphedeliste"/>
        <w:numPr>
          <w:ilvl w:val="0"/>
          <w:numId w:val="7"/>
        </w:numPr>
        <w:spacing w:before="40" w:after="20" w:line="288" w:lineRule="auto"/>
        <w:ind w:left="1134"/>
        <w:jc w:val="both"/>
        <w:rPr>
          <w:rFonts w:ascii="Arial" w:eastAsia="Times New Roman" w:hAnsi="Arial" w:cs="Times New Roman"/>
          <w:color w:val="404040"/>
          <w:kern w:val="0"/>
          <w:lang w:eastAsia="fr-FR"/>
          <w14:ligatures w14:val="none"/>
        </w:rPr>
      </w:pPr>
      <w:proofErr w:type="gramStart"/>
      <w:r w:rsidRPr="00C25502">
        <w:rPr>
          <w:rFonts w:ascii="Arial" w:eastAsia="Times New Roman" w:hAnsi="Arial" w:cs="Times New Roman"/>
          <w:color w:val="404040"/>
          <w:kern w:val="0"/>
          <w:lang w:eastAsia="fr-FR"/>
          <w14:ligatures w14:val="none"/>
        </w:rPr>
        <w:t>du</w:t>
      </w:r>
      <w:proofErr w:type="gramEnd"/>
      <w:r w:rsidRPr="00C25502">
        <w:rPr>
          <w:rFonts w:ascii="Arial" w:eastAsia="Times New Roman" w:hAnsi="Arial" w:cs="Times New Roman"/>
          <w:color w:val="404040"/>
          <w:kern w:val="0"/>
          <w:lang w:eastAsia="fr-FR"/>
          <w14:ligatures w14:val="none"/>
        </w:rPr>
        <w:t xml:space="preserve"> caractère dérogatoire de la prise en charge par l’Assurance maladie du médicament prescrit dans le cadre de l’autorisation d’accès compassionnel</w:t>
      </w:r>
      <w:r w:rsidR="00387C74">
        <w:rPr>
          <w:rFonts w:ascii="Arial" w:eastAsia="Times New Roman" w:hAnsi="Arial" w:cs="Times New Roman"/>
          <w:color w:val="404040"/>
          <w:kern w:val="0"/>
          <w:lang w:eastAsia="fr-FR"/>
          <w14:ligatures w14:val="none"/>
        </w:rPr>
        <w:t xml:space="preserve"> </w:t>
      </w:r>
      <w:r w:rsidRPr="00C25502">
        <w:rPr>
          <w:rFonts w:ascii="Arial" w:eastAsia="Times New Roman" w:hAnsi="Arial" w:cs="Times New Roman"/>
          <w:color w:val="404040"/>
          <w:kern w:val="0"/>
          <w:lang w:eastAsia="fr-FR"/>
          <w14:ligatures w14:val="none"/>
        </w:rPr>
        <w:t>;</w:t>
      </w:r>
    </w:p>
    <w:p w14:paraId="53974462" w14:textId="52067EA5" w:rsidR="00C25502" w:rsidRPr="00C25502" w:rsidRDefault="00C25502" w:rsidP="00C25502">
      <w:pPr>
        <w:pStyle w:val="Paragraphedeliste"/>
        <w:numPr>
          <w:ilvl w:val="0"/>
          <w:numId w:val="7"/>
        </w:numPr>
        <w:spacing w:before="40" w:after="20" w:line="288" w:lineRule="auto"/>
        <w:ind w:left="1134"/>
        <w:jc w:val="both"/>
        <w:rPr>
          <w:rFonts w:ascii="Arial" w:eastAsia="Times New Roman" w:hAnsi="Arial" w:cs="Times New Roman"/>
          <w:color w:val="404040"/>
          <w:kern w:val="0"/>
          <w:lang w:eastAsia="fr-FR"/>
          <w14:ligatures w14:val="none"/>
        </w:rPr>
      </w:pPr>
      <w:proofErr w:type="gramStart"/>
      <w:r w:rsidRPr="00C25502">
        <w:rPr>
          <w:rFonts w:ascii="Arial" w:eastAsia="Times New Roman" w:hAnsi="Arial" w:cs="Times New Roman"/>
          <w:color w:val="404040"/>
          <w:spacing w:val="-2"/>
          <w:kern w:val="0"/>
          <w:lang w:eastAsia="fr-FR"/>
          <w14:ligatures w14:val="none"/>
        </w:rPr>
        <w:t>des</w:t>
      </w:r>
      <w:proofErr w:type="gramEnd"/>
      <w:r w:rsidRPr="00C25502">
        <w:rPr>
          <w:rFonts w:ascii="Arial" w:eastAsia="Times New Roman" w:hAnsi="Arial" w:cs="Times New Roman"/>
          <w:color w:val="404040"/>
          <w:spacing w:val="-2"/>
          <w:kern w:val="0"/>
          <w:lang w:eastAsia="fr-FR"/>
          <w14:ligatures w14:val="none"/>
        </w:rPr>
        <w:t xml:space="preserve"> modalités selon lesquelles cette prise en charge peut, le cas échéant, être interrompue</w:t>
      </w:r>
      <w:r w:rsidR="00387C74">
        <w:rPr>
          <w:rFonts w:ascii="Arial" w:eastAsia="Times New Roman" w:hAnsi="Arial" w:cs="Times New Roman"/>
          <w:color w:val="404040"/>
          <w:spacing w:val="-2"/>
          <w:kern w:val="0"/>
          <w:lang w:eastAsia="fr-FR"/>
          <w14:ligatures w14:val="none"/>
        </w:rPr>
        <w:t>.</w:t>
      </w:r>
    </w:p>
    <w:p w14:paraId="6D274202" w14:textId="77777777" w:rsidR="00C25502" w:rsidRPr="00C25502" w:rsidRDefault="00C25502" w:rsidP="00C25502">
      <w:pPr>
        <w:spacing w:before="100" w:after="40" w:line="288" w:lineRule="auto"/>
        <w:jc w:val="both"/>
        <w:rPr>
          <w:rFonts w:ascii="Arial" w:eastAsia="Times New Roman" w:hAnsi="Arial" w:cs="Times New Roman"/>
          <w:color w:val="404040"/>
          <w:kern w:val="0"/>
          <w:lang w:eastAsia="fr-FR"/>
          <w14:ligatures w14:val="none"/>
        </w:rPr>
      </w:pPr>
      <w:r w:rsidRPr="00C25502">
        <w:rPr>
          <w:rFonts w:ascii="Arial" w:eastAsia="Times New Roman" w:hAnsi="Arial" w:cs="Times New Roman"/>
          <w:color w:val="404040"/>
          <w:kern w:val="0"/>
          <w:lang w:eastAsia="fr-FR"/>
          <w14:ligatures w14:val="none"/>
        </w:rPr>
        <w:t xml:space="preserve">Le prescripteur veille à la bonne compréhension de ces informations. </w:t>
      </w:r>
    </w:p>
    <w:p w14:paraId="161C41D6" w14:textId="77777777" w:rsidR="00C25502" w:rsidRPr="00C25502" w:rsidRDefault="00C25502" w:rsidP="00C25502">
      <w:pPr>
        <w:pStyle w:val="Paragraphedeliste"/>
        <w:numPr>
          <w:ilvl w:val="0"/>
          <w:numId w:val="9"/>
        </w:numPr>
        <w:spacing w:before="40" w:after="20" w:line="288" w:lineRule="auto"/>
        <w:jc w:val="both"/>
        <w:rPr>
          <w:rFonts w:ascii="Arial" w:eastAsia="Times New Roman" w:hAnsi="Arial" w:cs="Times New Roman"/>
          <w:color w:val="404040"/>
          <w:kern w:val="0"/>
          <w:lang w:eastAsia="fr-FR"/>
          <w14:ligatures w14:val="none"/>
        </w:rPr>
      </w:pPr>
      <w:proofErr w:type="gramStart"/>
      <w:r w:rsidRPr="00C25502">
        <w:rPr>
          <w:rFonts w:ascii="Arial" w:eastAsia="Times New Roman" w:hAnsi="Arial" w:cs="Times New Roman"/>
          <w:color w:val="404040"/>
          <w:kern w:val="0"/>
          <w:lang w:eastAsia="fr-FR"/>
          <w14:ligatures w14:val="none"/>
        </w:rPr>
        <w:t>soumet</w:t>
      </w:r>
      <w:proofErr w:type="gramEnd"/>
      <w:r w:rsidRPr="00C25502">
        <w:rPr>
          <w:rFonts w:ascii="Arial" w:eastAsia="Times New Roman" w:hAnsi="Arial" w:cs="Times New Roman"/>
          <w:color w:val="404040"/>
          <w:kern w:val="0"/>
          <w:lang w:eastAsia="fr-FR"/>
          <w14:ligatures w14:val="none"/>
        </w:rPr>
        <w:t xml:space="preserve"> la demande d’AAC via e-saturne à l’ANSM ; En cas de demande non conforme aux critères ou en l’absence de critères, justifie sa demande.</w:t>
      </w:r>
    </w:p>
    <w:p w14:paraId="55167300" w14:textId="77777777" w:rsidR="00C25502" w:rsidRPr="00C25502" w:rsidRDefault="00C25502" w:rsidP="00C25502">
      <w:pPr>
        <w:spacing w:before="100" w:after="40" w:line="288" w:lineRule="auto"/>
        <w:jc w:val="both"/>
        <w:rPr>
          <w:rFonts w:ascii="Arial" w:eastAsia="Times New Roman" w:hAnsi="Arial" w:cs="Times New Roman"/>
          <w:strike/>
          <w:color w:val="404040"/>
          <w:kern w:val="0"/>
          <w:lang w:eastAsia="fr-FR"/>
          <w14:ligatures w14:val="none"/>
        </w:rPr>
      </w:pPr>
      <w:r w:rsidRPr="00C25502">
        <w:rPr>
          <w:rFonts w:ascii="Arial" w:eastAsia="Times New Roman" w:hAnsi="Arial" w:cs="Times New Roman"/>
          <w:color w:val="404040"/>
          <w:kern w:val="0"/>
          <w:lang w:eastAsia="fr-FR"/>
          <w14:ligatures w14:val="none"/>
        </w:rPr>
        <w:t>Après réception de l’autorisation de l’ANSM, le prescripteur informe le médecin traitant du patient</w:t>
      </w:r>
    </w:p>
    <w:p w14:paraId="5946B30C" w14:textId="77777777" w:rsidR="00C25502" w:rsidRPr="00C25502" w:rsidRDefault="00C25502" w:rsidP="00C25502">
      <w:pPr>
        <w:spacing w:before="100" w:after="40" w:line="288" w:lineRule="auto"/>
        <w:jc w:val="both"/>
        <w:rPr>
          <w:rFonts w:ascii="Arial" w:eastAsia="Times New Roman" w:hAnsi="Arial" w:cs="Times New Roman"/>
          <w:color w:val="404040"/>
          <w:kern w:val="0"/>
          <w:lang w:eastAsia="fr-FR"/>
          <w14:ligatures w14:val="none"/>
        </w:rPr>
      </w:pPr>
      <w:r w:rsidRPr="00C25502">
        <w:rPr>
          <w:rFonts w:ascii="Arial" w:eastAsia="Times New Roman" w:hAnsi="Arial" w:cs="Times New Roman"/>
          <w:color w:val="404040"/>
          <w:kern w:val="0"/>
          <w:lang w:eastAsia="fr-FR"/>
          <w14:ligatures w14:val="none"/>
        </w:rPr>
        <w:t>Le prescripteur indique sur l’ordonnance la mention suivante : « Prescription au titre d'un accès compassionnel en dehors du cadre d'une autorisation de mise sur le marché”.</w:t>
      </w:r>
    </w:p>
    <w:p w14:paraId="084FAA5B" w14:textId="4C67F94E" w:rsidR="00C25502" w:rsidRPr="00C25502" w:rsidRDefault="00C25502" w:rsidP="00C25502">
      <w:pPr>
        <w:spacing w:before="100" w:after="40" w:line="288" w:lineRule="auto"/>
        <w:jc w:val="both"/>
        <w:rPr>
          <w:rFonts w:ascii="Arial" w:eastAsia="Times New Roman" w:hAnsi="Arial" w:cs="Times New Roman"/>
          <w:color w:val="404040"/>
          <w:kern w:val="0"/>
          <w:lang w:eastAsia="fr-FR"/>
          <w14:ligatures w14:val="none"/>
        </w:rPr>
      </w:pPr>
      <w:r w:rsidRPr="00C25502">
        <w:rPr>
          <w:rFonts w:ascii="Arial" w:eastAsia="Times New Roman" w:hAnsi="Arial" w:cs="Times New Roman"/>
          <w:color w:val="404040"/>
          <w:kern w:val="0"/>
          <w:lang w:eastAsia="fr-FR"/>
          <w14:ligatures w14:val="none"/>
        </w:rPr>
        <w:t xml:space="preserve">Suite à l’initiation du traitement, le prescripteur planifie des visites de suivi (voir calendrier de suivi dans le PUT-SP) au cours desquelles il devra également rechercher la survenue d’effets indésirables et situations particulières, </w:t>
      </w:r>
      <w:r w:rsidRPr="00C25502">
        <w:rPr>
          <w:rFonts w:ascii="Arial" w:eastAsia="Times New Roman" w:hAnsi="Arial" w:cs="Times New Roman"/>
          <w:b/>
          <w:color w:val="404040"/>
          <w:kern w:val="0"/>
          <w:lang w:eastAsia="fr-FR"/>
          <w14:ligatures w14:val="none"/>
        </w:rPr>
        <w:t>procéder à leur déclaration</w:t>
      </w:r>
      <w:r w:rsidRPr="00C25502">
        <w:rPr>
          <w:rFonts w:ascii="Arial" w:eastAsia="Times New Roman" w:hAnsi="Arial" w:cs="Times New Roman"/>
          <w:color w:val="404040"/>
          <w:kern w:val="0"/>
          <w:lang w:eastAsia="fr-FR"/>
          <w14:ligatures w14:val="none"/>
        </w:rPr>
        <w:t xml:space="preserve">, le cas échéant selon les modalités prévues en </w:t>
      </w:r>
      <w:hyperlink w:anchor="Annexe_4" w:history="1">
        <w:r w:rsidRPr="00C25502">
          <w:rPr>
            <w:rFonts w:ascii="Arial" w:eastAsia="Times New Roman" w:hAnsi="Arial" w:cs="Times New Roman"/>
            <w:color w:val="467886"/>
            <w:kern w:val="0"/>
            <w:u w:val="single"/>
            <w:lang w:eastAsia="fr-FR"/>
            <w14:ligatures w14:val="none"/>
          </w:rPr>
          <w:t xml:space="preserve">annexe </w:t>
        </w:r>
      </w:hyperlink>
      <w:r w:rsidRPr="00C25502">
        <w:rPr>
          <w:rFonts w:ascii="Arial" w:eastAsia="Times New Roman" w:hAnsi="Arial" w:cs="Times New Roman"/>
          <w:color w:val="467886"/>
          <w:kern w:val="0"/>
          <w:u w:val="single"/>
          <w:lang w:eastAsia="fr-FR"/>
          <w14:ligatures w14:val="none"/>
        </w:rPr>
        <w:t>4</w:t>
      </w:r>
      <w:r w:rsidR="00A21A95">
        <w:rPr>
          <w:rFonts w:ascii="Arial" w:eastAsia="Times New Roman" w:hAnsi="Arial" w:cs="Times New Roman"/>
          <w:color w:val="404040"/>
          <w:kern w:val="0"/>
          <w:lang w:eastAsia="fr-FR"/>
          <w14:ligatures w14:val="none"/>
        </w:rPr>
        <w:t>.</w:t>
      </w:r>
    </w:p>
    <w:p w14:paraId="7347141C" w14:textId="77777777" w:rsidR="00C25502" w:rsidRPr="00C25502" w:rsidRDefault="00C25502" w:rsidP="00C25502">
      <w:pPr>
        <w:spacing w:before="100" w:after="40" w:line="288" w:lineRule="auto"/>
        <w:jc w:val="both"/>
        <w:rPr>
          <w:rFonts w:ascii="Arial" w:eastAsia="Times New Roman" w:hAnsi="Arial" w:cs="Times New Roman"/>
          <w:color w:val="404040"/>
          <w:kern w:val="0"/>
          <w:lang w:eastAsia="fr-FR"/>
          <w14:ligatures w14:val="none"/>
        </w:rPr>
      </w:pPr>
      <w:r w:rsidRPr="00C25502">
        <w:rPr>
          <w:rFonts w:ascii="Arial" w:eastAsia="Times New Roman" w:hAnsi="Arial" w:cs="Times New Roman"/>
          <w:color w:val="404040"/>
          <w:kern w:val="0"/>
          <w:lang w:eastAsia="fr-FR"/>
          <w14:ligatures w14:val="none"/>
        </w:rPr>
        <w:t>Si le prescripteur souhaite poursuivre le traitement, il soumet, avant la date d’échéance de l’AAC, la demande de renouvellement de l’AAC via e-saturne à l’ANSM.</w:t>
      </w:r>
    </w:p>
    <w:p w14:paraId="335A4CA2" w14:textId="60127805" w:rsidR="00C25502" w:rsidRPr="00BB2324" w:rsidRDefault="00C25502" w:rsidP="00BB2324">
      <w:pPr>
        <w:pStyle w:val="Paragraphedeliste"/>
        <w:keepNext/>
        <w:keepLines/>
        <w:numPr>
          <w:ilvl w:val="1"/>
          <w:numId w:val="8"/>
        </w:numPr>
        <w:suppressAutoHyphens/>
        <w:spacing w:before="240" w:after="100" w:line="240" w:lineRule="auto"/>
        <w:jc w:val="both"/>
        <w:outlineLvl w:val="2"/>
        <w:rPr>
          <w:rFonts w:ascii="Arial Narrow" w:eastAsia="Times New Roman" w:hAnsi="Arial Narrow" w:cs="Times New Roman"/>
          <w:b/>
          <w:bCs/>
          <w:color w:val="000000"/>
          <w:kern w:val="0"/>
          <w:sz w:val="30"/>
          <w:szCs w:val="26"/>
          <w:lang w:eastAsia="fr-FR"/>
          <w14:ligatures w14:val="none"/>
        </w:rPr>
      </w:pPr>
      <w:bookmarkStart w:id="24" w:name="_Toc72319030"/>
      <w:r w:rsidRPr="00BB2324">
        <w:rPr>
          <w:rFonts w:ascii="Arial Narrow" w:eastAsia="Times New Roman" w:hAnsi="Arial Narrow" w:cs="Times New Roman"/>
          <w:b/>
          <w:bCs/>
          <w:color w:val="000000"/>
          <w:kern w:val="0"/>
          <w:sz w:val="30"/>
          <w:szCs w:val="26"/>
          <w:lang w:eastAsia="fr-FR"/>
          <w14:ligatures w14:val="none"/>
        </w:rPr>
        <w:t>Le pharmacien</w:t>
      </w:r>
      <w:bookmarkEnd w:id="24"/>
      <w:r w:rsidRPr="00BB2324">
        <w:rPr>
          <w:rFonts w:ascii="Arial Narrow" w:eastAsia="Times New Roman" w:hAnsi="Arial Narrow" w:cs="Times New Roman"/>
          <w:b/>
          <w:bCs/>
          <w:color w:val="000000"/>
          <w:kern w:val="0"/>
          <w:sz w:val="30"/>
          <w:szCs w:val="26"/>
          <w:lang w:eastAsia="fr-FR"/>
          <w14:ligatures w14:val="none"/>
        </w:rPr>
        <w:t xml:space="preserve"> </w:t>
      </w:r>
    </w:p>
    <w:p w14:paraId="2A3ABE1E" w14:textId="77777777" w:rsidR="00C25502" w:rsidRPr="00C25502" w:rsidRDefault="00C25502" w:rsidP="00C25502">
      <w:pPr>
        <w:spacing w:before="100" w:after="40" w:line="288" w:lineRule="auto"/>
        <w:jc w:val="both"/>
        <w:rPr>
          <w:rFonts w:ascii="Arial" w:eastAsia="Times New Roman" w:hAnsi="Arial" w:cs="Times New Roman"/>
          <w:color w:val="404040"/>
          <w:kern w:val="0"/>
          <w:lang w:eastAsia="fr-FR"/>
          <w14:ligatures w14:val="none"/>
        </w:rPr>
      </w:pPr>
      <w:r w:rsidRPr="00C25502">
        <w:rPr>
          <w:rFonts w:ascii="Arial" w:eastAsia="Times New Roman" w:hAnsi="Arial" w:cs="Times New Roman"/>
          <w:color w:val="404040"/>
          <w:kern w:val="0"/>
          <w:lang w:eastAsia="fr-FR"/>
          <w14:ligatures w14:val="none"/>
        </w:rPr>
        <w:t xml:space="preserve">Seules les pharmacies à usage intérieur d'un établissement de santé ou les pharmaciens ayant passé convention avec un établissement de santé peuvent délivrer les médicaments faisant l’objet d’une AAC. </w:t>
      </w:r>
    </w:p>
    <w:p w14:paraId="2A9C4184" w14:textId="77777777" w:rsidR="00C25502" w:rsidRPr="00C25502" w:rsidRDefault="00C25502" w:rsidP="00C25502">
      <w:pPr>
        <w:spacing w:before="100" w:after="40" w:line="288" w:lineRule="auto"/>
        <w:jc w:val="both"/>
        <w:rPr>
          <w:rFonts w:ascii="Arial" w:eastAsia="Times New Roman" w:hAnsi="Arial" w:cs="Times New Roman"/>
          <w:color w:val="404040"/>
          <w:kern w:val="0"/>
          <w:lang w:eastAsia="fr-FR"/>
          <w14:ligatures w14:val="none"/>
        </w:rPr>
      </w:pPr>
      <w:r w:rsidRPr="00C25502">
        <w:rPr>
          <w:rFonts w:ascii="Arial" w:eastAsia="Times New Roman" w:hAnsi="Arial" w:cs="Times New Roman"/>
          <w:color w:val="404040"/>
          <w:kern w:val="0"/>
          <w:lang w:eastAsia="fr-FR"/>
          <w14:ligatures w14:val="none"/>
        </w:rPr>
        <w:t>Le pharmacien :</w:t>
      </w:r>
    </w:p>
    <w:p w14:paraId="2EEEF091" w14:textId="27E31983" w:rsidR="00212CB7" w:rsidRDefault="00C25502" w:rsidP="00BB2324">
      <w:pPr>
        <w:pStyle w:val="Paragraphedeliste"/>
        <w:numPr>
          <w:ilvl w:val="0"/>
          <w:numId w:val="9"/>
        </w:numPr>
        <w:spacing w:before="40" w:after="20" w:line="288" w:lineRule="auto"/>
        <w:jc w:val="both"/>
        <w:rPr>
          <w:rFonts w:ascii="Arial" w:eastAsia="Times New Roman" w:hAnsi="Arial" w:cs="Times New Roman"/>
          <w:color w:val="404040"/>
          <w:kern w:val="0"/>
          <w:lang w:eastAsia="fr-FR"/>
          <w14:ligatures w14:val="none"/>
        </w:rPr>
      </w:pPr>
      <w:proofErr w:type="gramStart"/>
      <w:r w:rsidRPr="00BB2324">
        <w:rPr>
          <w:rFonts w:ascii="Arial" w:eastAsia="Times New Roman" w:hAnsi="Arial" w:cs="Times New Roman"/>
          <w:color w:val="404040"/>
          <w:kern w:val="0"/>
          <w:lang w:eastAsia="fr-FR"/>
          <w14:ligatures w14:val="none"/>
        </w:rPr>
        <w:t>commande</w:t>
      </w:r>
      <w:proofErr w:type="gramEnd"/>
      <w:r w:rsidRPr="00BB2324">
        <w:rPr>
          <w:rFonts w:ascii="Arial" w:eastAsia="Times New Roman" w:hAnsi="Arial" w:cs="Times New Roman"/>
          <w:color w:val="404040"/>
          <w:kern w:val="0"/>
          <w:lang w:eastAsia="fr-FR"/>
          <w14:ligatures w14:val="none"/>
        </w:rPr>
        <w:t xml:space="preserve"> le médicament auprès du laboratoire sur la base de l’AAC ;</w:t>
      </w:r>
    </w:p>
    <w:p w14:paraId="68BEEB57" w14:textId="542B15A6" w:rsidR="00BB2324" w:rsidRDefault="00BB2324" w:rsidP="00BB2324">
      <w:pPr>
        <w:pStyle w:val="Paragraphedeliste"/>
        <w:numPr>
          <w:ilvl w:val="0"/>
          <w:numId w:val="9"/>
        </w:numPr>
        <w:spacing w:before="40" w:after="20" w:line="288" w:lineRule="auto"/>
        <w:jc w:val="both"/>
        <w:rPr>
          <w:rFonts w:ascii="Arial" w:eastAsia="Times New Roman" w:hAnsi="Arial" w:cs="Times New Roman"/>
          <w:color w:val="404040"/>
          <w:kern w:val="0"/>
          <w:lang w:eastAsia="fr-FR"/>
          <w14:ligatures w14:val="none"/>
        </w:rPr>
      </w:pPr>
      <w:proofErr w:type="gramStart"/>
      <w:r>
        <w:rPr>
          <w:rFonts w:ascii="Arial" w:eastAsia="Times New Roman" w:hAnsi="Arial" w:cs="Times New Roman"/>
          <w:color w:val="404040"/>
          <w:kern w:val="0"/>
          <w:lang w:eastAsia="fr-FR"/>
          <w14:ligatures w14:val="none"/>
        </w:rPr>
        <w:t>assure</w:t>
      </w:r>
      <w:proofErr w:type="gramEnd"/>
      <w:r>
        <w:rPr>
          <w:rFonts w:ascii="Arial" w:eastAsia="Times New Roman" w:hAnsi="Arial" w:cs="Times New Roman"/>
          <w:color w:val="404040"/>
          <w:kern w:val="0"/>
          <w:lang w:eastAsia="fr-FR"/>
          <w14:ligatures w14:val="none"/>
        </w:rPr>
        <w:t xml:space="preserve"> la dispensation du médicament sur prescription du médecin</w:t>
      </w:r>
      <w:r w:rsidR="00387C74">
        <w:rPr>
          <w:rFonts w:ascii="Arial" w:eastAsia="Times New Roman" w:hAnsi="Arial" w:cs="Times New Roman"/>
          <w:color w:val="404040"/>
          <w:kern w:val="0"/>
          <w:lang w:eastAsia="fr-FR"/>
          <w14:ligatures w14:val="none"/>
        </w:rPr>
        <w:t> ;</w:t>
      </w:r>
    </w:p>
    <w:p w14:paraId="079B2DAC" w14:textId="77777777" w:rsidR="00BB2324" w:rsidRPr="00BB2324" w:rsidRDefault="00BB2324" w:rsidP="00BB2324">
      <w:pPr>
        <w:pStyle w:val="Paragraphedeliste"/>
        <w:numPr>
          <w:ilvl w:val="0"/>
          <w:numId w:val="9"/>
        </w:numPr>
        <w:spacing w:before="40" w:after="20" w:line="288" w:lineRule="auto"/>
        <w:contextualSpacing w:val="0"/>
        <w:jc w:val="both"/>
        <w:rPr>
          <w:rFonts w:ascii="Arial" w:eastAsia="Times New Roman" w:hAnsi="Arial" w:cs="Times New Roman"/>
          <w:color w:val="404040"/>
          <w:kern w:val="0"/>
          <w:lang w:eastAsia="fr-FR"/>
          <w14:ligatures w14:val="none"/>
        </w:rPr>
      </w:pPr>
      <w:proofErr w:type="gramStart"/>
      <w:r w:rsidRPr="00BB2324">
        <w:rPr>
          <w:rFonts w:ascii="Arial" w:eastAsia="Times New Roman" w:hAnsi="Arial" w:cs="Times New Roman"/>
          <w:b/>
          <w:bCs/>
          <w:color w:val="404040"/>
          <w:kern w:val="0"/>
          <w:lang w:eastAsia="fr-FR"/>
          <w14:ligatures w14:val="none"/>
        </w:rPr>
        <w:lastRenderedPageBreak/>
        <w:t>déclare</w:t>
      </w:r>
      <w:proofErr w:type="gramEnd"/>
      <w:r w:rsidRPr="00BB2324">
        <w:rPr>
          <w:rFonts w:ascii="Arial" w:eastAsia="Times New Roman" w:hAnsi="Arial" w:cs="Times New Roman"/>
          <w:b/>
          <w:bCs/>
          <w:color w:val="404040"/>
          <w:kern w:val="0"/>
          <w:lang w:eastAsia="fr-FR"/>
          <w14:ligatures w14:val="none"/>
        </w:rPr>
        <w:t xml:space="preserve"> tout effet indésirable</w:t>
      </w:r>
      <w:r w:rsidRPr="00BB2324">
        <w:rPr>
          <w:rFonts w:ascii="Arial" w:eastAsia="Times New Roman" w:hAnsi="Arial" w:cs="Times New Roman"/>
          <w:color w:val="404040"/>
          <w:kern w:val="0"/>
          <w:lang w:eastAsia="fr-FR"/>
          <w14:ligatures w14:val="none"/>
        </w:rPr>
        <w:t xml:space="preserve"> suspecté d’être lié au traitement et situations particulières qui lui seraient rapportés selon les modalités prévues en </w:t>
      </w:r>
      <w:hyperlink w:anchor="Annexe_5" w:history="1">
        <w:r w:rsidRPr="00821B71">
          <w:rPr>
            <w:rFonts w:ascii="Arial" w:eastAsia="Times New Roman" w:hAnsi="Arial" w:cs="Times New Roman"/>
            <w:color w:val="467886"/>
            <w:kern w:val="0"/>
            <w:u w:val="single"/>
            <w:lang w:eastAsia="fr-FR"/>
            <w14:ligatures w14:val="none"/>
          </w:rPr>
          <w:t xml:space="preserve">annexe </w:t>
        </w:r>
      </w:hyperlink>
      <w:r w:rsidRPr="00821B71">
        <w:rPr>
          <w:rFonts w:ascii="Arial" w:eastAsia="Times New Roman" w:hAnsi="Arial" w:cs="Times New Roman"/>
          <w:color w:val="467886"/>
          <w:kern w:val="0"/>
          <w:u w:val="single"/>
          <w:lang w:eastAsia="fr-FR"/>
          <w14:ligatures w14:val="none"/>
        </w:rPr>
        <w:t>5</w:t>
      </w:r>
      <w:r w:rsidRPr="00BB2324">
        <w:rPr>
          <w:rFonts w:ascii="Arial" w:eastAsia="Times New Roman" w:hAnsi="Arial" w:cs="Times New Roman"/>
          <w:color w:val="404040"/>
          <w:kern w:val="0"/>
          <w:lang w:eastAsia="fr-FR"/>
          <w14:ligatures w14:val="none"/>
        </w:rPr>
        <w:t xml:space="preserve">. </w:t>
      </w:r>
    </w:p>
    <w:p w14:paraId="54B52B2E" w14:textId="77777777" w:rsidR="00BB2324" w:rsidRDefault="00BB2324" w:rsidP="00BB2324">
      <w:pPr>
        <w:spacing w:before="40" w:after="20" w:line="288" w:lineRule="auto"/>
        <w:jc w:val="both"/>
        <w:rPr>
          <w:rFonts w:ascii="Arial" w:eastAsia="Times New Roman" w:hAnsi="Arial" w:cs="Times New Roman"/>
          <w:color w:val="404040"/>
          <w:kern w:val="0"/>
          <w:lang w:eastAsia="fr-FR"/>
          <w14:ligatures w14:val="none"/>
        </w:rPr>
      </w:pPr>
    </w:p>
    <w:p w14:paraId="16783159" w14:textId="1C688774" w:rsidR="00BB2324" w:rsidRPr="00BB2324" w:rsidRDefault="00BB2324" w:rsidP="00BB2324">
      <w:pPr>
        <w:pStyle w:val="Paragraphedeliste"/>
        <w:keepNext/>
        <w:keepLines/>
        <w:numPr>
          <w:ilvl w:val="0"/>
          <w:numId w:val="8"/>
        </w:numPr>
        <w:suppressAutoHyphens/>
        <w:spacing w:before="100" w:after="60" w:line="240" w:lineRule="auto"/>
        <w:ind w:left="426"/>
        <w:jc w:val="both"/>
        <w:outlineLvl w:val="1"/>
        <w:rPr>
          <w:rFonts w:ascii="Arial Narrow" w:eastAsia="Times New Roman" w:hAnsi="Arial Narrow" w:cs="Times New Roman"/>
          <w:bCs/>
          <w:color w:val="000000"/>
          <w:kern w:val="0"/>
          <w:sz w:val="36"/>
          <w:szCs w:val="26"/>
          <w:lang w:eastAsia="fr-FR"/>
          <w14:ligatures w14:val="none"/>
        </w:rPr>
      </w:pPr>
      <w:bookmarkStart w:id="25" w:name="_Toc72319031"/>
      <w:r w:rsidRPr="00BB2324">
        <w:rPr>
          <w:rFonts w:ascii="Arial Narrow" w:eastAsia="Times New Roman" w:hAnsi="Arial Narrow" w:cs="Times New Roman"/>
          <w:bCs/>
          <w:color w:val="000000"/>
          <w:kern w:val="0"/>
          <w:sz w:val="36"/>
          <w:szCs w:val="26"/>
          <w:lang w:eastAsia="fr-FR"/>
          <w14:ligatures w14:val="none"/>
        </w:rPr>
        <w:t>Rôle du patient</w:t>
      </w:r>
      <w:bookmarkEnd w:id="25"/>
    </w:p>
    <w:p w14:paraId="1C09F289" w14:textId="77777777" w:rsidR="00BB2324" w:rsidRPr="00BB2324" w:rsidRDefault="00BB2324" w:rsidP="00BB2324">
      <w:pPr>
        <w:spacing w:before="100" w:after="40" w:line="288" w:lineRule="auto"/>
        <w:jc w:val="both"/>
        <w:rPr>
          <w:rFonts w:ascii="Arial" w:eastAsia="Times New Roman" w:hAnsi="Arial" w:cs="Times New Roman"/>
          <w:color w:val="404040"/>
          <w:kern w:val="0"/>
          <w:lang w:eastAsia="fr-FR"/>
          <w14:ligatures w14:val="none"/>
        </w:rPr>
      </w:pPr>
      <w:r w:rsidRPr="00BB2324">
        <w:rPr>
          <w:rFonts w:ascii="Arial" w:eastAsia="Times New Roman" w:hAnsi="Arial" w:cs="Times New Roman"/>
          <w:color w:val="404040"/>
          <w:kern w:val="0"/>
          <w:lang w:eastAsia="fr-FR"/>
          <w14:ligatures w14:val="none"/>
        </w:rPr>
        <w:t xml:space="preserve">Tout patient : </w:t>
      </w:r>
    </w:p>
    <w:p w14:paraId="7C3731ED" w14:textId="5F06F9FA" w:rsidR="00BB2324" w:rsidRDefault="00BB2324" w:rsidP="00BB2324">
      <w:pPr>
        <w:pStyle w:val="Paragraphedeliste"/>
        <w:numPr>
          <w:ilvl w:val="0"/>
          <w:numId w:val="10"/>
        </w:numPr>
        <w:spacing w:before="40" w:after="20" w:line="288" w:lineRule="auto"/>
        <w:jc w:val="both"/>
        <w:rPr>
          <w:rFonts w:ascii="Arial" w:eastAsia="Times New Roman" w:hAnsi="Arial" w:cs="Times New Roman"/>
          <w:color w:val="404040"/>
          <w:kern w:val="0"/>
          <w:lang w:eastAsia="fr-FR"/>
          <w14:ligatures w14:val="none"/>
        </w:rPr>
      </w:pPr>
      <w:proofErr w:type="gramStart"/>
      <w:r w:rsidRPr="00BB2324">
        <w:rPr>
          <w:rFonts w:ascii="Arial" w:eastAsia="Times New Roman" w:hAnsi="Arial" w:cs="Times New Roman"/>
          <w:color w:val="404040"/>
          <w:kern w:val="0"/>
          <w:lang w:eastAsia="fr-FR"/>
          <w14:ligatures w14:val="none"/>
        </w:rPr>
        <w:t>prend</w:t>
      </w:r>
      <w:proofErr w:type="gramEnd"/>
      <w:r w:rsidRPr="00BB2324">
        <w:rPr>
          <w:rFonts w:ascii="Arial" w:eastAsia="Times New Roman" w:hAnsi="Arial" w:cs="Times New Roman"/>
          <w:color w:val="404040"/>
          <w:kern w:val="0"/>
          <w:lang w:eastAsia="fr-FR"/>
          <w14:ligatures w14:val="none"/>
        </w:rPr>
        <w:t xml:space="preserve"> connaissance des informations délivrées par son médecin et notamment des documents d’information sur son traitement qui lui sont remis (</w:t>
      </w:r>
      <w:hyperlink w:anchor="Annexe_3" w:history="1">
        <w:r w:rsidRPr="00821B71">
          <w:rPr>
            <w:rFonts w:ascii="Arial" w:eastAsia="Times New Roman" w:hAnsi="Arial" w:cs="Times New Roman"/>
            <w:color w:val="467886"/>
            <w:kern w:val="0"/>
            <w:u w:val="single"/>
            <w:lang w:eastAsia="fr-FR"/>
            <w14:ligatures w14:val="none"/>
          </w:rPr>
          <w:t>voir annexe 3</w:t>
        </w:r>
        <w:r w:rsidRPr="00BB2324">
          <w:rPr>
            <w:rFonts w:ascii="Arial" w:eastAsia="Times New Roman" w:hAnsi="Arial" w:cs="Times New Roman"/>
            <w:color w:val="004990"/>
            <w:kern w:val="0"/>
            <w:u w:val="single"/>
            <w:lang w:eastAsia="fr-FR"/>
            <w14:ligatures w14:val="none"/>
          </w:rPr>
          <w:t>)</w:t>
        </w:r>
      </w:hyperlink>
      <w:r w:rsidRPr="00BB2324">
        <w:rPr>
          <w:rFonts w:ascii="Arial" w:eastAsia="Times New Roman" w:hAnsi="Arial" w:cs="Times New Roman"/>
          <w:color w:val="404040"/>
          <w:kern w:val="0"/>
          <w:lang w:eastAsia="fr-FR"/>
          <w14:ligatures w14:val="none"/>
        </w:rPr>
        <w:t xml:space="preserve"> ;</w:t>
      </w:r>
    </w:p>
    <w:p w14:paraId="4E5B13F2" w14:textId="69E473B1" w:rsidR="00BB2324" w:rsidRPr="00BB2324" w:rsidRDefault="00BB2324" w:rsidP="00BB2324">
      <w:pPr>
        <w:pStyle w:val="Paragraphedeliste"/>
        <w:numPr>
          <w:ilvl w:val="0"/>
          <w:numId w:val="10"/>
        </w:numPr>
        <w:spacing w:before="40" w:after="20" w:line="288" w:lineRule="auto"/>
        <w:jc w:val="both"/>
        <w:rPr>
          <w:rFonts w:ascii="Arial" w:eastAsia="Times New Roman" w:hAnsi="Arial" w:cs="Times New Roman"/>
          <w:color w:val="404040"/>
          <w:kern w:val="0"/>
          <w:lang w:eastAsia="fr-FR"/>
          <w14:ligatures w14:val="none"/>
        </w:rPr>
      </w:pPr>
      <w:proofErr w:type="gramStart"/>
      <w:r w:rsidRPr="00BB2324">
        <w:rPr>
          <w:rFonts w:ascii="Arial" w:eastAsia="Times New Roman" w:hAnsi="Arial" w:cs="Times New Roman"/>
          <w:color w:val="404040"/>
          <w:kern w:val="0"/>
          <w:lang w:eastAsia="fr-FR"/>
          <w14:ligatures w14:val="none"/>
        </w:rPr>
        <w:t>informe</w:t>
      </w:r>
      <w:proofErr w:type="gramEnd"/>
      <w:r w:rsidRPr="00BB2324">
        <w:rPr>
          <w:rFonts w:ascii="Arial" w:eastAsia="Times New Roman" w:hAnsi="Arial" w:cs="Times New Roman"/>
          <w:color w:val="404040"/>
          <w:kern w:val="0"/>
          <w:lang w:eastAsia="fr-FR"/>
          <w14:ligatures w14:val="none"/>
        </w:rPr>
        <w:t xml:space="preserve"> les professionnels de santé de tout effet indésirable ou le déclare lui-même sur le portail de signalement :</w:t>
      </w:r>
      <w:r w:rsidRPr="00821B71">
        <w:rPr>
          <w:rFonts w:ascii="Arial" w:eastAsia="Times New Roman" w:hAnsi="Arial" w:cs="Times New Roman"/>
          <w:color w:val="467886"/>
          <w:kern w:val="0"/>
          <w:lang w:eastAsia="fr-FR"/>
          <w14:ligatures w14:val="none"/>
        </w:rPr>
        <w:t xml:space="preserve"> </w:t>
      </w:r>
      <w:hyperlink r:id="rId19" w:history="1">
        <w:r w:rsidRPr="00821B71">
          <w:rPr>
            <w:rFonts w:ascii="Arial" w:eastAsia="Times New Roman" w:hAnsi="Arial" w:cs="Times New Roman"/>
            <w:color w:val="467886"/>
            <w:kern w:val="0"/>
            <w:u w:val="single"/>
            <w:lang w:eastAsia="fr-FR"/>
            <w14:ligatures w14:val="none"/>
          </w:rPr>
          <w:t>www.signalement-sante.gouv.fr</w:t>
        </w:r>
      </w:hyperlink>
      <w:r w:rsidRPr="00BB2324">
        <w:rPr>
          <w:rFonts w:ascii="Arial" w:eastAsia="Times New Roman" w:hAnsi="Arial" w:cs="Times New Roman"/>
          <w:color w:val="404040"/>
          <w:kern w:val="0"/>
          <w:lang w:eastAsia="fr-FR"/>
          <w14:ligatures w14:val="none"/>
        </w:rPr>
        <w:t>.</w:t>
      </w:r>
    </w:p>
    <w:p w14:paraId="45CB93F2" w14:textId="77777777" w:rsidR="00BB2324" w:rsidRDefault="00BB2324" w:rsidP="00BB2324">
      <w:pPr>
        <w:spacing w:before="40" w:after="20" w:line="288" w:lineRule="auto"/>
        <w:jc w:val="both"/>
        <w:rPr>
          <w:rFonts w:ascii="Arial" w:eastAsia="Times New Roman" w:hAnsi="Arial" w:cs="Times New Roman"/>
          <w:color w:val="404040"/>
          <w:kern w:val="0"/>
          <w:lang w:eastAsia="fr-FR"/>
          <w14:ligatures w14:val="none"/>
        </w:rPr>
      </w:pPr>
    </w:p>
    <w:p w14:paraId="4802AA26" w14:textId="237874A2" w:rsidR="00BB2324" w:rsidRPr="00BB2324" w:rsidRDefault="00BB2324" w:rsidP="00BB2324">
      <w:pPr>
        <w:pStyle w:val="Paragraphedeliste"/>
        <w:keepNext/>
        <w:keepLines/>
        <w:numPr>
          <w:ilvl w:val="0"/>
          <w:numId w:val="8"/>
        </w:numPr>
        <w:suppressAutoHyphens/>
        <w:spacing w:before="100" w:after="60" w:line="240" w:lineRule="auto"/>
        <w:ind w:left="426"/>
        <w:jc w:val="both"/>
        <w:outlineLvl w:val="1"/>
        <w:rPr>
          <w:rFonts w:ascii="Arial Narrow" w:eastAsia="Times New Roman" w:hAnsi="Arial Narrow" w:cs="Times New Roman"/>
          <w:bCs/>
          <w:color w:val="000000"/>
          <w:kern w:val="0"/>
          <w:sz w:val="36"/>
          <w:szCs w:val="26"/>
          <w:lang w:eastAsia="fr-FR"/>
          <w14:ligatures w14:val="none"/>
        </w:rPr>
      </w:pPr>
      <w:bookmarkStart w:id="26" w:name="_Toc58334985"/>
      <w:bookmarkStart w:id="27" w:name="_Toc58335655"/>
      <w:bookmarkStart w:id="28" w:name="_Toc72319032"/>
      <w:r w:rsidRPr="00BB2324">
        <w:rPr>
          <w:rFonts w:ascii="Arial Narrow" w:eastAsia="Times New Roman" w:hAnsi="Arial Narrow" w:cs="Times New Roman"/>
          <w:bCs/>
          <w:color w:val="000000"/>
          <w:kern w:val="0"/>
          <w:sz w:val="36"/>
          <w:szCs w:val="26"/>
          <w:lang w:eastAsia="fr-FR"/>
          <w14:ligatures w14:val="none"/>
        </w:rPr>
        <w:t>Rôle du laboratoire</w:t>
      </w:r>
      <w:bookmarkEnd w:id="26"/>
      <w:bookmarkEnd w:id="27"/>
      <w:bookmarkEnd w:id="28"/>
      <w:r w:rsidRPr="00BB2324">
        <w:rPr>
          <w:rFonts w:ascii="Arial Narrow" w:eastAsia="Times New Roman" w:hAnsi="Arial Narrow" w:cs="Times New Roman"/>
          <w:bCs/>
          <w:color w:val="000000"/>
          <w:kern w:val="0"/>
          <w:sz w:val="36"/>
          <w:szCs w:val="26"/>
          <w:lang w:eastAsia="fr-FR"/>
          <w14:ligatures w14:val="none"/>
        </w:rPr>
        <w:t> </w:t>
      </w:r>
    </w:p>
    <w:p w14:paraId="29464075" w14:textId="77777777" w:rsidR="00BB2324" w:rsidRPr="00BB2324" w:rsidRDefault="00BB2324" w:rsidP="00BB2324">
      <w:pPr>
        <w:spacing w:before="100" w:after="40" w:line="288" w:lineRule="auto"/>
        <w:jc w:val="both"/>
        <w:rPr>
          <w:rFonts w:ascii="Arial" w:eastAsia="Times New Roman" w:hAnsi="Arial" w:cs="Times New Roman"/>
          <w:color w:val="404040"/>
          <w:kern w:val="0"/>
          <w:lang w:eastAsia="fr-FR"/>
          <w14:ligatures w14:val="none"/>
        </w:rPr>
      </w:pPr>
      <w:r w:rsidRPr="00BB2324">
        <w:rPr>
          <w:rFonts w:ascii="Arial" w:eastAsia="Times New Roman" w:hAnsi="Arial" w:cs="Times New Roman"/>
          <w:color w:val="404040"/>
          <w:kern w:val="0"/>
          <w:lang w:eastAsia="fr-FR"/>
          <w14:ligatures w14:val="none"/>
        </w:rPr>
        <w:t>L’entreprise qui assure l’exploitation du médicament :</w:t>
      </w:r>
    </w:p>
    <w:p w14:paraId="1DCF379C" w14:textId="77777777" w:rsidR="00BB2324" w:rsidRDefault="00BB2324" w:rsidP="00BB2324">
      <w:pPr>
        <w:pStyle w:val="Paragraphedeliste"/>
        <w:numPr>
          <w:ilvl w:val="0"/>
          <w:numId w:val="11"/>
        </w:numPr>
        <w:spacing w:before="40" w:after="20" w:line="288" w:lineRule="auto"/>
        <w:jc w:val="both"/>
        <w:rPr>
          <w:rFonts w:ascii="Arial" w:eastAsia="Times New Roman" w:hAnsi="Arial" w:cs="Times New Roman"/>
          <w:color w:val="404040"/>
          <w:kern w:val="0"/>
          <w:lang w:eastAsia="fr-FR"/>
          <w14:ligatures w14:val="none"/>
        </w:rPr>
      </w:pPr>
      <w:proofErr w:type="gramStart"/>
      <w:r w:rsidRPr="00BB2324">
        <w:rPr>
          <w:rFonts w:ascii="Arial" w:eastAsia="Times New Roman" w:hAnsi="Arial" w:cs="Times New Roman"/>
          <w:color w:val="404040"/>
          <w:kern w:val="0"/>
          <w:lang w:eastAsia="fr-FR"/>
          <w14:ligatures w14:val="none"/>
        </w:rPr>
        <w:t>est</w:t>
      </w:r>
      <w:proofErr w:type="gramEnd"/>
      <w:r w:rsidRPr="00BB2324">
        <w:rPr>
          <w:rFonts w:ascii="Arial" w:eastAsia="Times New Roman" w:hAnsi="Arial" w:cs="Times New Roman"/>
          <w:color w:val="404040"/>
          <w:kern w:val="0"/>
          <w:lang w:eastAsia="fr-FR"/>
          <w14:ligatures w14:val="none"/>
        </w:rPr>
        <w:t xml:space="preserve"> responsable du traitement des données au sens du règlement général sur la protection des données (RGPD) ;</w:t>
      </w:r>
    </w:p>
    <w:p w14:paraId="6C2C5C13" w14:textId="77777777" w:rsidR="00BB2324" w:rsidRDefault="00BB2324" w:rsidP="00BB2324">
      <w:pPr>
        <w:pStyle w:val="Paragraphedeliste"/>
        <w:numPr>
          <w:ilvl w:val="0"/>
          <w:numId w:val="11"/>
        </w:numPr>
        <w:spacing w:before="40" w:after="20" w:line="288" w:lineRule="auto"/>
        <w:jc w:val="both"/>
        <w:rPr>
          <w:rFonts w:ascii="Arial" w:eastAsia="Times New Roman" w:hAnsi="Arial" w:cs="Times New Roman"/>
          <w:color w:val="404040"/>
          <w:kern w:val="0"/>
          <w:lang w:eastAsia="fr-FR"/>
          <w14:ligatures w14:val="none"/>
        </w:rPr>
      </w:pPr>
      <w:proofErr w:type="gramStart"/>
      <w:r w:rsidRPr="00BB2324">
        <w:rPr>
          <w:rFonts w:ascii="Arial" w:eastAsia="Times New Roman" w:hAnsi="Arial" w:cs="Times New Roman"/>
          <w:color w:val="404040"/>
          <w:kern w:val="0"/>
          <w:lang w:eastAsia="fr-FR"/>
          <w14:ligatures w14:val="none"/>
        </w:rPr>
        <w:t>collecte</w:t>
      </w:r>
      <w:proofErr w:type="gramEnd"/>
      <w:r w:rsidRPr="00BB2324">
        <w:rPr>
          <w:rFonts w:ascii="Arial" w:eastAsia="Times New Roman" w:hAnsi="Arial" w:cs="Times New Roman"/>
          <w:color w:val="404040"/>
          <w:kern w:val="0"/>
          <w:lang w:eastAsia="fr-FR"/>
          <w14:ligatures w14:val="none"/>
        </w:rPr>
        <w:t xml:space="preserve"> et analyse toutes les informations recueillies dans le cadre du PUT-SP, notamment les données de pharmacovigilance. Il établit selon la périodicité définie en 1</w:t>
      </w:r>
      <w:r w:rsidRPr="00BB2324">
        <w:rPr>
          <w:rFonts w:ascii="Arial" w:eastAsia="Times New Roman" w:hAnsi="Arial" w:cs="Times New Roman"/>
          <w:color w:val="404040"/>
          <w:kern w:val="0"/>
          <w:vertAlign w:val="superscript"/>
          <w:lang w:eastAsia="fr-FR"/>
          <w14:ligatures w14:val="none"/>
        </w:rPr>
        <w:t>ere</w:t>
      </w:r>
      <w:r w:rsidRPr="00BB2324">
        <w:rPr>
          <w:rFonts w:ascii="Arial" w:eastAsia="Times New Roman" w:hAnsi="Arial" w:cs="Times New Roman"/>
          <w:color w:val="404040"/>
          <w:kern w:val="0"/>
          <w:lang w:eastAsia="fr-FR"/>
          <w14:ligatures w14:val="none"/>
        </w:rPr>
        <w:t xml:space="preserve"> page, le rapport de synthèse accompagné d’un projet de résumé qu’il transmet à l'ANSM et le cas échéant au CRPV en charge du suivi de l’accès compassionnel et transmet après validation par l’ANSM le résumé de ce rapport, également publié sur le site internet de l’ANSM, aux médecins, aux pharmacies à usage intérieur concernées ainsi qu’à l’ensemble des CRPV et Centres antipoison ;</w:t>
      </w:r>
    </w:p>
    <w:p w14:paraId="207BDF09" w14:textId="77777777" w:rsidR="00BB2324" w:rsidRDefault="00BB2324" w:rsidP="00BB2324">
      <w:pPr>
        <w:pStyle w:val="Paragraphedeliste"/>
        <w:numPr>
          <w:ilvl w:val="0"/>
          <w:numId w:val="11"/>
        </w:numPr>
        <w:spacing w:before="40" w:after="20" w:line="288" w:lineRule="auto"/>
        <w:jc w:val="both"/>
        <w:rPr>
          <w:rFonts w:ascii="Arial" w:eastAsia="Times New Roman" w:hAnsi="Arial" w:cs="Times New Roman"/>
          <w:color w:val="404040"/>
          <w:kern w:val="0"/>
          <w:lang w:eastAsia="fr-FR"/>
          <w14:ligatures w14:val="none"/>
        </w:rPr>
      </w:pPr>
      <w:proofErr w:type="gramStart"/>
      <w:r w:rsidRPr="00BB2324">
        <w:rPr>
          <w:rFonts w:ascii="Arial" w:eastAsia="Times New Roman" w:hAnsi="Arial" w:cs="Times New Roman"/>
          <w:color w:val="404040"/>
          <w:kern w:val="0"/>
          <w:lang w:eastAsia="fr-FR"/>
          <w14:ligatures w14:val="none"/>
        </w:rPr>
        <w:t>sur</w:t>
      </w:r>
      <w:proofErr w:type="gramEnd"/>
      <w:r w:rsidRPr="00BB2324">
        <w:rPr>
          <w:rFonts w:ascii="Arial" w:eastAsia="Times New Roman" w:hAnsi="Arial" w:cs="Times New Roman"/>
          <w:color w:val="404040"/>
          <w:kern w:val="0"/>
          <w:lang w:eastAsia="fr-FR"/>
          <w14:ligatures w14:val="none"/>
        </w:rPr>
        <w:t xml:space="preserve"> demande du CRPV, lui soumet les éléments complémentaires requis, </w:t>
      </w:r>
    </w:p>
    <w:p w14:paraId="48387173" w14:textId="77777777" w:rsidR="00BB2324" w:rsidRDefault="00BB2324" w:rsidP="00BB2324">
      <w:pPr>
        <w:pStyle w:val="Paragraphedeliste"/>
        <w:numPr>
          <w:ilvl w:val="0"/>
          <w:numId w:val="11"/>
        </w:numPr>
        <w:spacing w:before="40" w:after="20" w:line="288" w:lineRule="auto"/>
        <w:jc w:val="both"/>
        <w:rPr>
          <w:rFonts w:ascii="Arial" w:eastAsia="Times New Roman" w:hAnsi="Arial" w:cs="Times New Roman"/>
          <w:color w:val="404040"/>
          <w:kern w:val="0"/>
          <w:lang w:eastAsia="fr-FR"/>
          <w14:ligatures w14:val="none"/>
        </w:rPr>
      </w:pPr>
      <w:proofErr w:type="gramStart"/>
      <w:r w:rsidRPr="00BB2324">
        <w:rPr>
          <w:rFonts w:ascii="Arial" w:eastAsia="Times New Roman" w:hAnsi="Arial" w:cs="Times New Roman"/>
          <w:color w:val="404040"/>
          <w:kern w:val="0"/>
          <w:lang w:eastAsia="fr-FR"/>
          <w14:ligatures w14:val="none"/>
        </w:rPr>
        <w:t>respecte</w:t>
      </w:r>
      <w:proofErr w:type="gramEnd"/>
      <w:r w:rsidRPr="00BB2324">
        <w:rPr>
          <w:rFonts w:ascii="Arial" w:eastAsia="Times New Roman" w:hAnsi="Arial" w:cs="Times New Roman"/>
          <w:color w:val="404040"/>
          <w:kern w:val="0"/>
          <w:lang w:eastAsia="fr-FR"/>
          <w14:ligatures w14:val="none"/>
        </w:rPr>
        <w:t xml:space="preserve"> et applique les obligations réglementaires en matière de pharmacovigilance : il enregistre, documente, et déclare via Eudravigilance tout effet indésirable suspecté d’être dû au médicament selon les conditions prévues à l’article R. 5121-166 du Code de la santé publique et aux GVP Module VI (</w:t>
      </w:r>
      <w:r w:rsidRPr="00BB2324">
        <w:rPr>
          <w:rFonts w:ascii="Arial" w:eastAsia="Times New Roman" w:hAnsi="Arial" w:cs="Times New Roman"/>
          <w:i/>
          <w:iCs/>
          <w:color w:val="404040"/>
          <w:kern w:val="0"/>
          <w:lang w:eastAsia="fr-FR"/>
          <w14:ligatures w14:val="none"/>
        </w:rPr>
        <w:t>Collection, management and submission of reports of suspected adverse reactions to medicinal products</w:t>
      </w:r>
      <w:r w:rsidRPr="00BB2324">
        <w:rPr>
          <w:rFonts w:ascii="Arial" w:eastAsia="Times New Roman" w:hAnsi="Arial" w:cs="Times New Roman"/>
          <w:color w:val="404040"/>
          <w:kern w:val="0"/>
          <w:lang w:eastAsia="fr-FR"/>
          <w14:ligatures w14:val="none"/>
        </w:rPr>
        <w:t>) ;</w:t>
      </w:r>
    </w:p>
    <w:p w14:paraId="04AEFE46" w14:textId="4BD412CE" w:rsidR="00BB2324" w:rsidRDefault="00BB2324" w:rsidP="00BB2324">
      <w:pPr>
        <w:pStyle w:val="Paragraphedeliste"/>
        <w:numPr>
          <w:ilvl w:val="0"/>
          <w:numId w:val="11"/>
        </w:numPr>
        <w:spacing w:before="40" w:after="20" w:line="288" w:lineRule="auto"/>
        <w:jc w:val="both"/>
        <w:rPr>
          <w:rFonts w:ascii="Arial" w:eastAsia="Times New Roman" w:hAnsi="Arial" w:cs="Times New Roman"/>
          <w:color w:val="404040"/>
          <w:kern w:val="0"/>
          <w:lang w:eastAsia="fr-FR"/>
          <w14:ligatures w14:val="none"/>
        </w:rPr>
      </w:pPr>
      <w:r w:rsidRPr="00BB2324">
        <w:rPr>
          <w:rFonts w:ascii="Arial" w:eastAsia="Times New Roman" w:hAnsi="Arial" w:cs="Times New Roman"/>
          <w:color w:val="404040"/>
          <w:kern w:val="0"/>
          <w:lang w:eastAsia="fr-FR"/>
          <w14:ligatures w14:val="none"/>
        </w:rPr>
        <w:t xml:space="preserve">contacte l’ANSM  (à </w:t>
      </w:r>
      <w:hyperlink r:id="rId20" w:history="1">
        <w:r w:rsidR="00CC36E7" w:rsidRPr="00B146F9">
          <w:rPr>
            <w:rStyle w:val="Lienhypertexte"/>
            <w:rFonts w:ascii="Arial" w:eastAsia="Times New Roman" w:hAnsi="Arial" w:cs="Times New Roman"/>
            <w:kern w:val="0"/>
            <w:lang w:eastAsia="fr-FR"/>
            <w14:ligatures w14:val="none"/>
          </w:rPr>
          <w:t>pharmacovigilance@ansm.sante.fr</w:t>
        </w:r>
      </w:hyperlink>
      <w:r w:rsidRPr="00BB2324">
        <w:rPr>
          <w:rFonts w:ascii="Arial" w:eastAsia="Times New Roman" w:hAnsi="Arial" w:cs="Times New Roman"/>
          <w:color w:val="404040"/>
          <w:kern w:val="0"/>
          <w:lang w:eastAsia="fr-FR"/>
          <w14:ligatures w14:val="none"/>
        </w:rPr>
        <w:t>) sans délai et le cas échéant le CRPV en charge du suivi en cas de signal émergent de sécurité (quels que soient le pays de survenue et le cadre d’utilisation du médicament concerné) ou de fait nouveau susceptible d’avoir un impact sur le rapport bénéfice/risque du médicament et nécessitant le cas échéant d’adresser rapidement une information aux utilisateurs du médicament en AAC (médecins, pharmaciens, patients), conformément aux GVP Module IX (</w:t>
      </w:r>
      <w:r w:rsidRPr="00BB2324">
        <w:rPr>
          <w:rFonts w:ascii="Arial" w:eastAsia="Times New Roman" w:hAnsi="Arial" w:cs="Times New Roman"/>
          <w:i/>
          <w:color w:val="404040"/>
          <w:kern w:val="0"/>
          <w:lang w:eastAsia="fr-FR"/>
          <w14:ligatures w14:val="none"/>
        </w:rPr>
        <w:t>Emergent Safety Issues</w:t>
      </w:r>
      <w:r w:rsidRPr="00BB2324">
        <w:rPr>
          <w:rFonts w:ascii="Arial" w:eastAsia="Times New Roman" w:hAnsi="Arial" w:cs="Times New Roman"/>
          <w:color w:val="404040"/>
          <w:kern w:val="0"/>
          <w:lang w:eastAsia="fr-FR"/>
          <w14:ligatures w14:val="none"/>
        </w:rPr>
        <w:t>) ;</w:t>
      </w:r>
    </w:p>
    <w:p w14:paraId="2A0640E7" w14:textId="13EA64BD" w:rsidR="00BB2324" w:rsidRDefault="00BB2324" w:rsidP="00BB2324">
      <w:pPr>
        <w:pStyle w:val="Paragraphedeliste"/>
        <w:numPr>
          <w:ilvl w:val="0"/>
          <w:numId w:val="11"/>
        </w:numPr>
        <w:spacing w:before="40" w:after="20" w:line="288" w:lineRule="auto"/>
        <w:jc w:val="both"/>
        <w:rPr>
          <w:rFonts w:ascii="Arial" w:eastAsia="Times New Roman" w:hAnsi="Arial" w:cs="Times New Roman"/>
          <w:color w:val="404040"/>
          <w:kern w:val="0"/>
          <w:lang w:eastAsia="fr-FR"/>
          <w14:ligatures w14:val="none"/>
        </w:rPr>
      </w:pPr>
      <w:proofErr w:type="gramStart"/>
      <w:r w:rsidRPr="00BB2324">
        <w:rPr>
          <w:rFonts w:ascii="Arial" w:eastAsia="Times New Roman" w:hAnsi="Arial" w:cs="Times New Roman"/>
          <w:color w:val="404040"/>
          <w:kern w:val="0"/>
          <w:lang w:eastAsia="fr-FR"/>
          <w14:ligatures w14:val="none"/>
        </w:rPr>
        <w:t>s’assure</w:t>
      </w:r>
      <w:proofErr w:type="gramEnd"/>
      <w:r w:rsidRPr="00BB2324">
        <w:rPr>
          <w:rFonts w:ascii="Arial" w:eastAsia="Times New Roman" w:hAnsi="Arial" w:cs="Times New Roman"/>
          <w:color w:val="404040"/>
          <w:kern w:val="0"/>
          <w:lang w:eastAsia="fr-FR"/>
          <w14:ligatures w14:val="none"/>
        </w:rPr>
        <w:t xml:space="preserve"> du bon usage du médicament dans le cadre des AAC</w:t>
      </w:r>
      <w:r w:rsidR="00387C74">
        <w:rPr>
          <w:rFonts w:ascii="Arial" w:eastAsia="Times New Roman" w:hAnsi="Arial" w:cs="Times New Roman"/>
          <w:color w:val="404040"/>
          <w:kern w:val="0"/>
          <w:lang w:eastAsia="fr-FR"/>
          <w14:ligatures w14:val="none"/>
        </w:rPr>
        <w:t xml:space="preserve"> </w:t>
      </w:r>
      <w:r w:rsidRPr="00BB2324">
        <w:rPr>
          <w:rFonts w:ascii="Arial" w:eastAsia="Times New Roman" w:hAnsi="Arial" w:cs="Times New Roman"/>
          <w:color w:val="404040"/>
          <w:kern w:val="0"/>
          <w:lang w:eastAsia="fr-FR"/>
          <w14:ligatures w14:val="none"/>
        </w:rPr>
        <w:t>;</w:t>
      </w:r>
    </w:p>
    <w:p w14:paraId="70E29219" w14:textId="77777777" w:rsidR="00BB2324" w:rsidRDefault="00BB2324" w:rsidP="00BB2324">
      <w:pPr>
        <w:pStyle w:val="Paragraphedeliste"/>
        <w:numPr>
          <w:ilvl w:val="0"/>
          <w:numId w:val="11"/>
        </w:numPr>
        <w:spacing w:before="40" w:after="20" w:line="288" w:lineRule="auto"/>
        <w:jc w:val="both"/>
        <w:rPr>
          <w:rFonts w:ascii="Arial" w:eastAsia="Times New Roman" w:hAnsi="Arial" w:cs="Times New Roman"/>
          <w:color w:val="404040"/>
          <w:kern w:val="0"/>
          <w:lang w:eastAsia="fr-FR"/>
          <w14:ligatures w14:val="none"/>
        </w:rPr>
      </w:pPr>
      <w:proofErr w:type="gramStart"/>
      <w:r w:rsidRPr="00BB2324">
        <w:rPr>
          <w:rFonts w:ascii="Arial" w:eastAsia="Times New Roman" w:hAnsi="Arial" w:cs="Times New Roman"/>
          <w:color w:val="404040"/>
          <w:kern w:val="0"/>
          <w:lang w:eastAsia="fr-FR"/>
          <w14:ligatures w14:val="none"/>
        </w:rPr>
        <w:t>approvisionne</w:t>
      </w:r>
      <w:proofErr w:type="gramEnd"/>
      <w:r w:rsidRPr="00BB2324">
        <w:rPr>
          <w:rFonts w:ascii="Arial" w:eastAsia="Times New Roman" w:hAnsi="Arial" w:cs="Times New Roman"/>
          <w:color w:val="404040"/>
          <w:kern w:val="0"/>
          <w:lang w:eastAsia="fr-FR"/>
          <w14:ligatures w14:val="none"/>
        </w:rPr>
        <w:t xml:space="preserve"> en conséquence la PUI et assure le suivi de lots ;</w:t>
      </w:r>
    </w:p>
    <w:p w14:paraId="6E43D4C6" w14:textId="43103D70" w:rsidR="00BB2324" w:rsidRDefault="00BB2324" w:rsidP="00BB2324">
      <w:pPr>
        <w:pStyle w:val="Paragraphedeliste"/>
        <w:numPr>
          <w:ilvl w:val="0"/>
          <w:numId w:val="11"/>
        </w:numPr>
        <w:spacing w:before="40" w:after="20" w:line="288" w:lineRule="auto"/>
        <w:jc w:val="both"/>
        <w:rPr>
          <w:rFonts w:ascii="Arial" w:eastAsia="Times New Roman" w:hAnsi="Arial" w:cs="Times New Roman"/>
          <w:color w:val="404040"/>
          <w:kern w:val="0"/>
          <w:lang w:eastAsia="fr-FR"/>
          <w14:ligatures w14:val="none"/>
        </w:rPr>
      </w:pPr>
      <w:proofErr w:type="gramStart"/>
      <w:r w:rsidRPr="00BB2324">
        <w:rPr>
          <w:rFonts w:ascii="Arial" w:eastAsia="Times New Roman" w:hAnsi="Arial" w:cs="Times New Roman"/>
          <w:color w:val="404040"/>
          <w:kern w:val="0"/>
          <w:lang w:eastAsia="fr-FR"/>
          <w14:ligatures w14:val="none"/>
        </w:rPr>
        <w:t>s’est</w:t>
      </w:r>
      <w:proofErr w:type="gramEnd"/>
      <w:r w:rsidRPr="00BB2324">
        <w:rPr>
          <w:rFonts w:ascii="Arial" w:eastAsia="Times New Roman" w:hAnsi="Arial" w:cs="Times New Roman"/>
          <w:color w:val="404040"/>
          <w:kern w:val="0"/>
          <w:lang w:eastAsia="fr-FR"/>
          <w14:ligatures w14:val="none"/>
        </w:rPr>
        <w:t xml:space="preserve"> engagé, en cas de développement en cours dans l’indication en vue d’une demande d’AMM, à demander une autorisation d’accès précoce auprès de la HAS et de l’ANSM</w:t>
      </w:r>
      <w:r>
        <w:rPr>
          <w:rFonts w:ascii="Arial" w:eastAsia="Times New Roman" w:hAnsi="Arial" w:cs="Times New Roman"/>
          <w:color w:val="404040"/>
          <w:kern w:val="0"/>
          <w:lang w:eastAsia="fr-FR"/>
          <w14:ligatures w14:val="none"/>
        </w:rPr>
        <w:t>.</w:t>
      </w:r>
    </w:p>
    <w:p w14:paraId="02C26B55" w14:textId="77777777" w:rsidR="00BB2324" w:rsidRDefault="00BB2324" w:rsidP="00BB2324">
      <w:pPr>
        <w:spacing w:before="40" w:after="20" w:line="288" w:lineRule="auto"/>
        <w:jc w:val="both"/>
        <w:rPr>
          <w:rFonts w:ascii="Arial" w:eastAsia="Times New Roman" w:hAnsi="Arial" w:cs="Times New Roman"/>
          <w:color w:val="404040"/>
          <w:kern w:val="0"/>
          <w:lang w:eastAsia="fr-FR"/>
          <w14:ligatures w14:val="none"/>
        </w:rPr>
      </w:pPr>
    </w:p>
    <w:p w14:paraId="7CBC52E4" w14:textId="5A5CFFD5" w:rsidR="00BB2324" w:rsidRPr="00BB2324" w:rsidRDefault="00BB2324" w:rsidP="00BB2324">
      <w:pPr>
        <w:pStyle w:val="Paragraphedeliste"/>
        <w:keepNext/>
        <w:keepLines/>
        <w:numPr>
          <w:ilvl w:val="0"/>
          <w:numId w:val="8"/>
        </w:numPr>
        <w:suppressAutoHyphens/>
        <w:spacing w:before="100" w:after="60" w:line="240" w:lineRule="auto"/>
        <w:ind w:left="426"/>
        <w:jc w:val="both"/>
        <w:outlineLvl w:val="1"/>
        <w:rPr>
          <w:rFonts w:ascii="Arial Narrow" w:eastAsia="Times New Roman" w:hAnsi="Arial Narrow" w:cs="Times New Roman"/>
          <w:bCs/>
          <w:color w:val="000000"/>
          <w:kern w:val="0"/>
          <w:sz w:val="36"/>
          <w:szCs w:val="26"/>
          <w:lang w:eastAsia="fr-FR"/>
          <w14:ligatures w14:val="none"/>
        </w:rPr>
      </w:pPr>
      <w:bookmarkStart w:id="29" w:name="_Toc58334986"/>
      <w:bookmarkStart w:id="30" w:name="_Toc58335656"/>
      <w:bookmarkStart w:id="31" w:name="_Toc72319033"/>
      <w:r w:rsidRPr="00BB2324">
        <w:rPr>
          <w:rFonts w:ascii="Arial Narrow" w:eastAsia="Times New Roman" w:hAnsi="Arial Narrow" w:cs="Times New Roman"/>
          <w:bCs/>
          <w:color w:val="000000"/>
          <w:kern w:val="0"/>
          <w:sz w:val="36"/>
          <w:szCs w:val="26"/>
          <w:lang w:eastAsia="fr-FR"/>
          <w14:ligatures w14:val="none"/>
        </w:rPr>
        <w:t>Rôle de l’ANSM </w:t>
      </w:r>
      <w:bookmarkEnd w:id="29"/>
      <w:bookmarkEnd w:id="30"/>
      <w:bookmarkEnd w:id="31"/>
    </w:p>
    <w:p w14:paraId="5FC4F3C1" w14:textId="77777777" w:rsidR="00BB2324" w:rsidRPr="00BB2324" w:rsidRDefault="00BB2324" w:rsidP="00BB2324">
      <w:pPr>
        <w:spacing w:before="100" w:after="40" w:line="288" w:lineRule="auto"/>
        <w:jc w:val="both"/>
        <w:rPr>
          <w:rFonts w:ascii="Arial" w:eastAsia="Times New Roman" w:hAnsi="Arial" w:cs="Times New Roman"/>
          <w:color w:val="404040"/>
          <w:kern w:val="0"/>
          <w:lang w:eastAsia="fr-FR"/>
          <w14:ligatures w14:val="none"/>
        </w:rPr>
      </w:pPr>
      <w:r w:rsidRPr="00BB2324">
        <w:rPr>
          <w:rFonts w:ascii="Arial" w:eastAsia="Times New Roman" w:hAnsi="Arial" w:cs="Times New Roman"/>
          <w:color w:val="404040"/>
          <w:kern w:val="0"/>
          <w:lang w:eastAsia="fr-FR"/>
          <w14:ligatures w14:val="none"/>
        </w:rPr>
        <w:t>L’ANSM :</w:t>
      </w:r>
    </w:p>
    <w:p w14:paraId="4A90998F" w14:textId="77777777" w:rsidR="00BB2324" w:rsidRDefault="00BB2324" w:rsidP="00BB2324">
      <w:pPr>
        <w:pStyle w:val="Paragraphedeliste"/>
        <w:numPr>
          <w:ilvl w:val="0"/>
          <w:numId w:val="12"/>
        </w:numPr>
        <w:spacing w:before="40" w:after="20" w:line="288" w:lineRule="auto"/>
        <w:jc w:val="both"/>
        <w:rPr>
          <w:rFonts w:ascii="Arial" w:eastAsia="Times New Roman" w:hAnsi="Arial" w:cs="Times New Roman"/>
          <w:color w:val="404040"/>
          <w:kern w:val="0"/>
          <w:lang w:eastAsia="fr-FR"/>
          <w14:ligatures w14:val="none"/>
        </w:rPr>
      </w:pPr>
      <w:proofErr w:type="gramStart"/>
      <w:r w:rsidRPr="00BB2324">
        <w:rPr>
          <w:rFonts w:ascii="Arial" w:eastAsia="Times New Roman" w:hAnsi="Arial" w:cs="Times New Roman"/>
          <w:color w:val="404040"/>
          <w:kern w:val="0"/>
          <w:lang w:eastAsia="fr-FR"/>
          <w14:ligatures w14:val="none"/>
        </w:rPr>
        <w:t>évalue</w:t>
      </w:r>
      <w:proofErr w:type="gramEnd"/>
      <w:r w:rsidRPr="00BB2324">
        <w:rPr>
          <w:rFonts w:ascii="Arial" w:eastAsia="Times New Roman" w:hAnsi="Arial" w:cs="Times New Roman"/>
          <w:color w:val="404040"/>
          <w:kern w:val="0"/>
          <w:lang w:eastAsia="fr-FR"/>
          <w14:ligatures w14:val="none"/>
        </w:rPr>
        <w:t xml:space="preserve"> le médicament notamment les données de sécurité, de fabrication et de contrôle, pour permettre son utilisation dans le cadre des AAC, </w:t>
      </w:r>
    </w:p>
    <w:p w14:paraId="2B7E1277" w14:textId="77777777" w:rsidR="00BB2324" w:rsidRDefault="00BB2324" w:rsidP="00BB2324">
      <w:pPr>
        <w:pStyle w:val="Paragraphedeliste"/>
        <w:numPr>
          <w:ilvl w:val="0"/>
          <w:numId w:val="12"/>
        </w:numPr>
        <w:spacing w:before="40" w:after="20" w:line="288" w:lineRule="auto"/>
        <w:jc w:val="both"/>
        <w:rPr>
          <w:rFonts w:ascii="Arial" w:eastAsia="Times New Roman" w:hAnsi="Arial" w:cs="Times New Roman"/>
          <w:color w:val="404040"/>
          <w:kern w:val="0"/>
          <w:lang w:eastAsia="fr-FR"/>
          <w14:ligatures w14:val="none"/>
        </w:rPr>
      </w:pPr>
      <w:proofErr w:type="gramStart"/>
      <w:r w:rsidRPr="00BB2324">
        <w:rPr>
          <w:rFonts w:ascii="Arial" w:eastAsia="Times New Roman" w:hAnsi="Arial" w:cs="Times New Roman"/>
          <w:color w:val="404040"/>
          <w:kern w:val="0"/>
          <w:lang w:eastAsia="fr-FR"/>
          <w14:ligatures w14:val="none"/>
        </w:rPr>
        <w:t>évalue</w:t>
      </w:r>
      <w:proofErr w:type="gramEnd"/>
      <w:r w:rsidRPr="00BB2324">
        <w:rPr>
          <w:rFonts w:ascii="Arial" w:eastAsia="Times New Roman" w:hAnsi="Arial" w:cs="Times New Roman"/>
          <w:color w:val="404040"/>
          <w:kern w:val="0"/>
          <w:lang w:eastAsia="fr-FR"/>
          <w14:ligatures w14:val="none"/>
        </w:rPr>
        <w:t xml:space="preserve"> les demandes d’AAC pour chaque patient,</w:t>
      </w:r>
    </w:p>
    <w:p w14:paraId="0E87C518" w14:textId="7D0E5FCC" w:rsidR="00BB2324" w:rsidRDefault="00BB2324" w:rsidP="00BB2324">
      <w:pPr>
        <w:pStyle w:val="Paragraphedeliste"/>
        <w:numPr>
          <w:ilvl w:val="0"/>
          <w:numId w:val="12"/>
        </w:numPr>
        <w:spacing w:before="40" w:after="20" w:line="288" w:lineRule="auto"/>
        <w:jc w:val="both"/>
        <w:rPr>
          <w:rFonts w:ascii="Arial" w:eastAsia="Times New Roman" w:hAnsi="Arial" w:cs="Times New Roman"/>
          <w:color w:val="404040"/>
          <w:kern w:val="0"/>
          <w:lang w:eastAsia="fr-FR"/>
          <w14:ligatures w14:val="none"/>
        </w:rPr>
      </w:pPr>
      <w:proofErr w:type="gramStart"/>
      <w:r w:rsidRPr="00BB2324">
        <w:rPr>
          <w:rFonts w:ascii="Arial" w:eastAsia="Times New Roman" w:hAnsi="Arial" w:cs="Times New Roman"/>
          <w:color w:val="404040"/>
          <w:kern w:val="0"/>
          <w:lang w:eastAsia="fr-FR"/>
          <w14:ligatures w14:val="none"/>
        </w:rPr>
        <w:t>valide</w:t>
      </w:r>
      <w:proofErr w:type="gramEnd"/>
      <w:r w:rsidRPr="00BB2324">
        <w:rPr>
          <w:rFonts w:ascii="Arial" w:eastAsia="Times New Roman" w:hAnsi="Arial" w:cs="Times New Roman"/>
          <w:color w:val="404040"/>
          <w:kern w:val="0"/>
          <w:lang w:eastAsia="fr-FR"/>
          <w14:ligatures w14:val="none"/>
        </w:rPr>
        <w:t xml:space="preserve"> le présent PUT-SP.</w:t>
      </w:r>
    </w:p>
    <w:p w14:paraId="323470F3" w14:textId="77777777" w:rsidR="00BB2324" w:rsidRPr="00BB2324" w:rsidRDefault="00BB2324" w:rsidP="00BB2324">
      <w:pPr>
        <w:spacing w:before="100" w:after="40" w:line="288" w:lineRule="auto"/>
        <w:jc w:val="both"/>
        <w:rPr>
          <w:rFonts w:ascii="Arial" w:eastAsia="Times New Roman" w:hAnsi="Arial" w:cs="Times New Roman"/>
          <w:color w:val="404040"/>
          <w:kern w:val="0"/>
          <w:lang w:eastAsia="fr-FR"/>
          <w14:ligatures w14:val="none"/>
        </w:rPr>
      </w:pPr>
      <w:r w:rsidRPr="00BB2324">
        <w:rPr>
          <w:rFonts w:ascii="Arial" w:eastAsia="Times New Roman" w:hAnsi="Arial" w:cs="Times New Roman"/>
          <w:color w:val="404040"/>
          <w:kern w:val="0"/>
          <w:lang w:eastAsia="fr-FR"/>
          <w14:ligatures w14:val="none"/>
        </w:rPr>
        <w:lastRenderedPageBreak/>
        <w:t>À la suite de la délivrance des AAC, l’ANSM :</w:t>
      </w:r>
    </w:p>
    <w:p w14:paraId="419F2369" w14:textId="256AC46E" w:rsidR="00BB2324" w:rsidRDefault="00BB2324" w:rsidP="00BB2324">
      <w:pPr>
        <w:pStyle w:val="Paragraphedeliste"/>
        <w:numPr>
          <w:ilvl w:val="0"/>
          <w:numId w:val="13"/>
        </w:numPr>
        <w:spacing w:before="100" w:after="40" w:line="288" w:lineRule="auto"/>
        <w:jc w:val="both"/>
        <w:rPr>
          <w:rFonts w:ascii="Arial" w:eastAsia="Times New Roman" w:hAnsi="Arial" w:cs="Times New Roman"/>
          <w:color w:val="404040"/>
          <w:kern w:val="0"/>
          <w:lang w:eastAsia="fr-FR"/>
          <w14:ligatures w14:val="none"/>
        </w:rPr>
      </w:pPr>
      <w:proofErr w:type="gramStart"/>
      <w:r w:rsidRPr="00BB2324">
        <w:rPr>
          <w:rFonts w:ascii="Arial" w:eastAsia="Times New Roman" w:hAnsi="Arial" w:cs="Times New Roman"/>
          <w:color w:val="404040"/>
          <w:kern w:val="0"/>
          <w:lang w:eastAsia="fr-FR"/>
          <w14:ligatures w14:val="none"/>
        </w:rPr>
        <w:t>prend</w:t>
      </w:r>
      <w:proofErr w:type="gramEnd"/>
      <w:r w:rsidRPr="00BB2324">
        <w:rPr>
          <w:rFonts w:ascii="Arial" w:eastAsia="Times New Roman" w:hAnsi="Arial" w:cs="Times New Roman"/>
          <w:color w:val="404040"/>
          <w:kern w:val="0"/>
          <w:lang w:eastAsia="fr-FR"/>
          <w14:ligatures w14:val="none"/>
        </w:rPr>
        <w:t xml:space="preserve"> connaissance des informations transmises par le laboratoire ainsi que par le CRPV en charge du suivi du médicament en AAC le cas échéant et prend toute mesure utile de manière à assurer la sécurité des patients et le bon usage du médicament</w:t>
      </w:r>
      <w:r>
        <w:rPr>
          <w:rFonts w:ascii="Arial" w:eastAsia="Times New Roman" w:hAnsi="Arial" w:cs="Times New Roman"/>
          <w:color w:val="404040"/>
          <w:kern w:val="0"/>
          <w:lang w:eastAsia="fr-FR"/>
          <w14:ligatures w14:val="none"/>
        </w:rPr>
        <w:t> ;</w:t>
      </w:r>
    </w:p>
    <w:p w14:paraId="20F6A648" w14:textId="77777777" w:rsidR="00BB2324" w:rsidRDefault="00BB2324" w:rsidP="00BB2324">
      <w:pPr>
        <w:pStyle w:val="Paragraphedeliste"/>
        <w:numPr>
          <w:ilvl w:val="0"/>
          <w:numId w:val="13"/>
        </w:numPr>
        <w:spacing w:before="100" w:after="40" w:line="288" w:lineRule="auto"/>
        <w:jc w:val="both"/>
        <w:rPr>
          <w:rFonts w:ascii="Arial" w:eastAsia="Times New Roman" w:hAnsi="Arial" w:cs="Times New Roman"/>
          <w:color w:val="404040"/>
          <w:kern w:val="0"/>
          <w:lang w:eastAsia="fr-FR"/>
          <w14:ligatures w14:val="none"/>
        </w:rPr>
      </w:pPr>
      <w:proofErr w:type="gramStart"/>
      <w:r w:rsidRPr="00BB2324">
        <w:rPr>
          <w:rFonts w:ascii="Arial" w:eastAsia="Times New Roman" w:hAnsi="Arial" w:cs="Times New Roman"/>
          <w:color w:val="404040"/>
          <w:kern w:val="0"/>
          <w:lang w:eastAsia="fr-FR"/>
          <w14:ligatures w14:val="none"/>
        </w:rPr>
        <w:t>évalue</w:t>
      </w:r>
      <w:proofErr w:type="gramEnd"/>
      <w:r w:rsidRPr="00BB2324">
        <w:rPr>
          <w:rFonts w:ascii="Arial" w:eastAsia="Times New Roman" w:hAnsi="Arial" w:cs="Times New Roman"/>
          <w:color w:val="404040"/>
          <w:kern w:val="0"/>
          <w:lang w:eastAsia="fr-FR"/>
          <w14:ligatures w14:val="none"/>
        </w:rPr>
        <w:t xml:space="preserve"> en collaboration avec le CRPV sus cité le cas échéant les rapports périodiques de synthèse fournis par le laboratoire et publie le résumé de ces rapports</w:t>
      </w:r>
      <w:r>
        <w:rPr>
          <w:rFonts w:ascii="Arial" w:eastAsia="Times New Roman" w:hAnsi="Arial" w:cs="Times New Roman"/>
          <w:color w:val="404040"/>
          <w:kern w:val="0"/>
          <w:lang w:eastAsia="fr-FR"/>
          <w14:ligatures w14:val="none"/>
        </w:rPr>
        <w:t> ;</w:t>
      </w:r>
    </w:p>
    <w:p w14:paraId="22A04C0A" w14:textId="55852E64" w:rsidR="00BB2324" w:rsidRDefault="00BB2324" w:rsidP="00BB2324">
      <w:pPr>
        <w:pStyle w:val="Paragraphedeliste"/>
        <w:numPr>
          <w:ilvl w:val="0"/>
          <w:numId w:val="13"/>
        </w:numPr>
        <w:spacing w:before="100" w:after="40" w:line="288" w:lineRule="auto"/>
        <w:jc w:val="both"/>
        <w:rPr>
          <w:rFonts w:ascii="Arial" w:eastAsia="Times New Roman" w:hAnsi="Arial" w:cs="Times New Roman"/>
          <w:color w:val="404040"/>
          <w:kern w:val="0"/>
          <w:lang w:eastAsia="fr-FR"/>
          <w14:ligatures w14:val="none"/>
        </w:rPr>
      </w:pPr>
      <w:proofErr w:type="gramStart"/>
      <w:r w:rsidRPr="00BB2324">
        <w:rPr>
          <w:rFonts w:ascii="Arial" w:eastAsia="Times New Roman" w:hAnsi="Arial" w:cs="Times New Roman"/>
          <w:color w:val="404040"/>
          <w:kern w:val="0"/>
          <w:lang w:eastAsia="fr-FR"/>
          <w14:ligatures w14:val="none"/>
        </w:rPr>
        <w:t>informe</w:t>
      </w:r>
      <w:proofErr w:type="gramEnd"/>
      <w:r w:rsidRPr="00BB2324">
        <w:rPr>
          <w:rFonts w:ascii="Arial" w:eastAsia="Times New Roman" w:hAnsi="Arial" w:cs="Times New Roman"/>
          <w:color w:val="404040"/>
          <w:kern w:val="0"/>
          <w:lang w:eastAsia="fr-FR"/>
          <w14:ligatures w14:val="none"/>
        </w:rPr>
        <w:t xml:space="preserve"> sans délai le laboratoire et le CRPV sus cité le cas échéant en cas de signal émergent de sécurité qui lui aurait été notifié ou déclaré directement qui pourrait remettre en cause les AAC</w:t>
      </w:r>
      <w:r>
        <w:rPr>
          <w:rFonts w:ascii="Arial" w:eastAsia="Times New Roman" w:hAnsi="Arial" w:cs="Times New Roman"/>
          <w:color w:val="404040"/>
          <w:kern w:val="0"/>
          <w:lang w:eastAsia="fr-FR"/>
          <w14:ligatures w14:val="none"/>
        </w:rPr>
        <w:t> ;</w:t>
      </w:r>
    </w:p>
    <w:p w14:paraId="0B50E9BD" w14:textId="715192AF" w:rsidR="00BB2324" w:rsidRPr="00BB2324" w:rsidRDefault="00BB2324" w:rsidP="00BB2324">
      <w:pPr>
        <w:pStyle w:val="Paragraphedeliste"/>
        <w:numPr>
          <w:ilvl w:val="0"/>
          <w:numId w:val="13"/>
        </w:numPr>
        <w:spacing w:before="100" w:after="40" w:line="288" w:lineRule="auto"/>
        <w:jc w:val="both"/>
        <w:rPr>
          <w:rFonts w:ascii="Arial" w:eastAsia="Times New Roman" w:hAnsi="Arial" w:cs="Times New Roman"/>
          <w:color w:val="404040"/>
          <w:kern w:val="0"/>
          <w:lang w:eastAsia="fr-FR"/>
          <w14:ligatures w14:val="none"/>
        </w:rPr>
      </w:pPr>
      <w:proofErr w:type="gramStart"/>
      <w:r w:rsidRPr="00BB2324">
        <w:rPr>
          <w:rFonts w:ascii="Arial" w:eastAsia="Times New Roman" w:hAnsi="Arial" w:cs="Times New Roman"/>
          <w:color w:val="404040"/>
          <w:kern w:val="0"/>
          <w:lang w:eastAsia="fr-FR"/>
          <w14:ligatures w14:val="none"/>
        </w:rPr>
        <w:t>modifie</w:t>
      </w:r>
      <w:proofErr w:type="gramEnd"/>
      <w:r w:rsidRPr="00BB2324">
        <w:rPr>
          <w:rFonts w:ascii="Arial" w:eastAsia="Times New Roman" w:hAnsi="Arial" w:cs="Times New Roman"/>
          <w:color w:val="404040"/>
          <w:kern w:val="0"/>
          <w:lang w:eastAsia="fr-FR"/>
          <w14:ligatures w14:val="none"/>
        </w:rPr>
        <w:t xml:space="preserve"> le PUT-SP en fonction de l’évolution des données disponibles, suspend ou retire les AAC si les conditions d’octroi ne sont plus remplies ou pour des motifs de santé publique</w:t>
      </w:r>
      <w:r>
        <w:rPr>
          <w:rFonts w:ascii="Arial" w:eastAsia="Times New Roman" w:hAnsi="Arial" w:cs="Times New Roman"/>
          <w:color w:val="404040"/>
          <w:kern w:val="0"/>
          <w:lang w:eastAsia="fr-FR"/>
          <w14:ligatures w14:val="none"/>
        </w:rPr>
        <w:t>.</w:t>
      </w:r>
    </w:p>
    <w:p w14:paraId="3A23B4F4" w14:textId="7A8C648D" w:rsidR="00BB2324" w:rsidRPr="00BB2324" w:rsidRDefault="00BB2324" w:rsidP="00BB2324">
      <w:pPr>
        <w:spacing w:before="100" w:after="40" w:line="288" w:lineRule="auto"/>
        <w:jc w:val="both"/>
        <w:rPr>
          <w:rFonts w:ascii="Arial" w:eastAsia="Times New Roman" w:hAnsi="Arial" w:cs="Times New Roman"/>
          <w:color w:val="404040"/>
          <w:kern w:val="0"/>
          <w:lang w:eastAsia="fr-FR"/>
          <w14:ligatures w14:val="none"/>
        </w:rPr>
      </w:pPr>
      <w:r w:rsidRPr="00BB2324">
        <w:rPr>
          <w:rFonts w:ascii="Arial" w:eastAsia="Times New Roman" w:hAnsi="Arial" w:cs="Times New Roman"/>
          <w:color w:val="404040"/>
          <w:kern w:val="0"/>
          <w:lang w:eastAsia="fr-FR"/>
          <w14:ligatures w14:val="none"/>
        </w:rPr>
        <w:t>L’ANSM diffuse sur son site internet un référentiel des médicaments en accès dérogatoire (</w:t>
      </w:r>
      <w:hyperlink r:id="rId21" w:history="1">
        <w:r w:rsidR="00CC36E7" w:rsidRPr="00B146F9">
          <w:rPr>
            <w:rStyle w:val="Lienhypertexte"/>
            <w:rFonts w:ascii="Arial" w:eastAsia="Times New Roman" w:hAnsi="Arial" w:cs="Times New Roman"/>
            <w:kern w:val="0"/>
            <w:lang w:eastAsia="fr-FR"/>
            <w14:ligatures w14:val="none"/>
          </w:rPr>
          <w:t>https://ansm.sante.fr/documents/reference/referentiel-des-specialites-en-acces-derogatoire</w:t>
        </w:r>
      </w:hyperlink>
      <w:r w:rsidRPr="00BB2324">
        <w:rPr>
          <w:rFonts w:ascii="Arial" w:eastAsia="Times New Roman" w:hAnsi="Arial" w:cs="Times New Roman"/>
          <w:color w:val="404040"/>
          <w:kern w:val="0"/>
          <w:lang w:eastAsia="fr-FR"/>
          <w14:ligatures w14:val="none"/>
        </w:rPr>
        <w:t>) et toutes les informations nécessaires pour un bon usage de ces médicaments, les PUT-SP correspondants ainsi que les résumés des rapports de synthèse périodiques.</w:t>
      </w:r>
    </w:p>
    <w:p w14:paraId="29CE80B7" w14:textId="77777777" w:rsidR="00BB2324" w:rsidRPr="00BB2324" w:rsidRDefault="00BB2324" w:rsidP="00BB2324">
      <w:pPr>
        <w:spacing w:before="40" w:after="20" w:line="288" w:lineRule="auto"/>
        <w:jc w:val="both"/>
        <w:rPr>
          <w:rFonts w:ascii="Arial" w:eastAsia="Times New Roman" w:hAnsi="Arial" w:cs="Times New Roman"/>
          <w:color w:val="404040"/>
          <w:kern w:val="0"/>
          <w:lang w:eastAsia="fr-FR"/>
          <w14:ligatures w14:val="none"/>
        </w:rPr>
      </w:pPr>
    </w:p>
    <w:p w14:paraId="2F5FADE3" w14:textId="01AE3045" w:rsidR="00BB2324" w:rsidRPr="00BB2324" w:rsidRDefault="00BB2324" w:rsidP="00BB2324">
      <w:pPr>
        <w:pStyle w:val="Paragraphedeliste"/>
        <w:keepNext/>
        <w:keepLines/>
        <w:numPr>
          <w:ilvl w:val="0"/>
          <w:numId w:val="8"/>
        </w:numPr>
        <w:suppressAutoHyphens/>
        <w:spacing w:before="100" w:after="60" w:line="240" w:lineRule="auto"/>
        <w:jc w:val="both"/>
        <w:outlineLvl w:val="1"/>
        <w:rPr>
          <w:rFonts w:ascii="Arial Narrow" w:eastAsia="Times New Roman" w:hAnsi="Arial Narrow" w:cs="Times New Roman"/>
          <w:bCs/>
          <w:i/>
          <w:color w:val="000000"/>
          <w:kern w:val="0"/>
          <w:sz w:val="36"/>
          <w:szCs w:val="26"/>
          <w:lang w:eastAsia="fr-FR"/>
          <w14:ligatures w14:val="none"/>
        </w:rPr>
      </w:pPr>
      <w:bookmarkStart w:id="32" w:name="_Toc58334987"/>
      <w:bookmarkStart w:id="33" w:name="_Toc58335657"/>
      <w:bookmarkStart w:id="34" w:name="_Toc72319034"/>
      <w:r w:rsidRPr="00BB2324">
        <w:rPr>
          <w:rFonts w:ascii="Arial Narrow" w:eastAsia="Times New Roman" w:hAnsi="Arial Narrow" w:cs="Times New Roman"/>
          <w:bCs/>
          <w:color w:val="000000"/>
          <w:kern w:val="0"/>
          <w:sz w:val="36"/>
          <w:szCs w:val="26"/>
          <w:lang w:eastAsia="fr-FR"/>
          <w14:ligatures w14:val="none"/>
        </w:rPr>
        <w:t xml:space="preserve">Rôle du CRPV en charge du suivi </w:t>
      </w:r>
      <w:bookmarkEnd w:id="32"/>
      <w:bookmarkEnd w:id="33"/>
      <w:bookmarkEnd w:id="34"/>
      <w:r w:rsidRPr="00BB2324">
        <w:rPr>
          <w:rFonts w:ascii="Arial Narrow" w:eastAsia="Times New Roman" w:hAnsi="Arial Narrow" w:cs="Times New Roman"/>
          <w:bCs/>
          <w:color w:val="000000"/>
          <w:kern w:val="0"/>
          <w:sz w:val="36"/>
          <w:szCs w:val="26"/>
          <w:lang w:eastAsia="fr-FR"/>
          <w14:ligatures w14:val="none"/>
        </w:rPr>
        <w:t xml:space="preserve">du médicament en AAC </w:t>
      </w:r>
    </w:p>
    <w:p w14:paraId="7E365831" w14:textId="049EAE8B" w:rsidR="00BB2324" w:rsidRPr="00BB2324" w:rsidRDefault="00BB2324" w:rsidP="00BB2324">
      <w:pPr>
        <w:spacing w:before="40" w:after="20" w:line="288" w:lineRule="auto"/>
        <w:jc w:val="both"/>
        <w:rPr>
          <w:rFonts w:ascii="Arial" w:eastAsia="Times New Roman" w:hAnsi="Arial" w:cs="Times New Roman"/>
          <w:color w:val="404040"/>
          <w:kern w:val="0"/>
          <w:lang w:eastAsia="fr-FR"/>
          <w14:ligatures w14:val="none"/>
        </w:rPr>
      </w:pPr>
      <w:r w:rsidRPr="00BB2324">
        <w:rPr>
          <w:rFonts w:ascii="Arial" w:eastAsia="Times New Roman" w:hAnsi="Arial" w:cs="Times New Roman"/>
          <w:color w:val="404040"/>
          <w:kern w:val="0"/>
          <w:lang w:eastAsia="fr-FR"/>
          <w14:ligatures w14:val="none"/>
        </w:rPr>
        <w:t>Le centre régional de pharmacovigilance (CRPV) désigné en 1</w:t>
      </w:r>
      <w:r w:rsidRPr="00BB2324">
        <w:rPr>
          <w:rFonts w:ascii="Arial" w:eastAsia="Times New Roman" w:hAnsi="Arial" w:cs="Times New Roman"/>
          <w:color w:val="404040"/>
          <w:kern w:val="0"/>
          <w:vertAlign w:val="superscript"/>
          <w:lang w:eastAsia="fr-FR"/>
          <w14:ligatures w14:val="none"/>
        </w:rPr>
        <w:t>ère</w:t>
      </w:r>
      <w:r w:rsidRPr="00BB2324">
        <w:rPr>
          <w:rFonts w:ascii="Arial" w:eastAsia="Times New Roman" w:hAnsi="Arial" w:cs="Times New Roman"/>
          <w:color w:val="404040"/>
          <w:kern w:val="0"/>
          <w:lang w:eastAsia="fr-FR"/>
          <w14:ligatures w14:val="none"/>
        </w:rPr>
        <w:t xml:space="preserve"> page le cas échéant assure le suivi de pharmacovigilance du médicament en AAC au niveau national. Il est destinataire (via le laboratoire) des rapports périodiques de synthèse et des résumés de ces rapports. Il effectue une analyse critique de ces documents afin d’identifier et d’évaluer les éventuels signaux de sécurité soulevés par le rapport de synthèse et valide le contenu du résumé. À cette fin, il peut demander au laboratoire de lui fournir toute information complémentaire nécessaire à l’évaluation.</w:t>
      </w:r>
    </w:p>
    <w:p w14:paraId="047F6C8C" w14:textId="15EF6B8D" w:rsidR="00FD757D" w:rsidRDefault="00FD757D">
      <w:pPr>
        <w:rPr>
          <w:rFonts w:ascii="Arial" w:eastAsia="Times New Roman" w:hAnsi="Arial" w:cs="Times New Roman"/>
          <w:color w:val="404040"/>
          <w:kern w:val="0"/>
          <w:lang w:eastAsia="fr-FR"/>
          <w14:ligatures w14:val="none"/>
        </w:rPr>
      </w:pPr>
      <w:r>
        <w:rPr>
          <w:rFonts w:ascii="Arial" w:eastAsia="Times New Roman" w:hAnsi="Arial" w:cs="Times New Roman"/>
          <w:color w:val="404040"/>
          <w:kern w:val="0"/>
          <w:lang w:eastAsia="fr-FR"/>
          <w14:ligatures w14:val="none"/>
        </w:rPr>
        <w:br w:type="page"/>
      </w:r>
    </w:p>
    <w:p w14:paraId="5F6A72B6" w14:textId="08B79AC0" w:rsidR="00FD757D" w:rsidRPr="0093672E" w:rsidRDefault="00FD757D" w:rsidP="00FD757D">
      <w:pPr>
        <w:pStyle w:val="Titreannexesnauto"/>
      </w:pPr>
      <w:bookmarkStart w:id="35" w:name="_Toc202798946"/>
      <w:bookmarkStart w:id="36" w:name="Annexe_3"/>
      <w:r w:rsidRPr="0093672E">
        <w:lastRenderedPageBreak/>
        <w:t xml:space="preserve">Documents d’information à destination des patients avant toute prescription d’un médicament en </w:t>
      </w:r>
      <w:r>
        <w:t>autorisation d’</w:t>
      </w:r>
      <w:r w:rsidRPr="0093672E">
        <w:t xml:space="preserve">accès </w:t>
      </w:r>
      <w:r>
        <w:t>compassionnel</w:t>
      </w:r>
      <w:r w:rsidRPr="0093672E">
        <w:t xml:space="preserve"> : </w:t>
      </w:r>
      <w:sdt>
        <w:sdtPr>
          <w:alias w:val="Nom du médicament"/>
          <w:tag w:val=""/>
          <w:id w:val="-848720566"/>
          <w:placeholder>
            <w:docPart w:val="0B91233E56E04C69A3722647B3703A7D"/>
          </w:placeholder>
          <w:dataBinding w:prefixMappings="xmlns:ns0='http://purl.org/dc/elements/1.1/' xmlns:ns1='http://schemas.openxmlformats.org/package/2006/metadata/core-properties' " w:xpath="/ns1:coreProperties[1]/ns0:title[1]" w:storeItemID="{6C3C8BC8-F283-45AE-878A-BAB7291924A1}"/>
          <w:text/>
        </w:sdtPr>
        <w:sdtEndPr/>
        <w:sdtContent>
          <w:r>
            <w:t>NATRIUMTHIOSULFAT</w:t>
          </w:r>
        </w:sdtContent>
      </w:sdt>
      <w:bookmarkEnd w:id="35"/>
      <w:r w:rsidRPr="0093672E">
        <w:t xml:space="preserve"> </w:t>
      </w:r>
    </w:p>
    <w:bookmarkEnd w:id="36"/>
    <w:p w14:paraId="1CFDCB87" w14:textId="77777777" w:rsidR="00BB2324" w:rsidRDefault="00BB2324" w:rsidP="00BB2324">
      <w:pPr>
        <w:spacing w:before="40" w:after="20" w:line="288" w:lineRule="auto"/>
        <w:jc w:val="both"/>
        <w:rPr>
          <w:rFonts w:ascii="Arial" w:eastAsia="Times New Roman" w:hAnsi="Arial" w:cs="Times New Roman"/>
          <w:color w:val="404040"/>
          <w:kern w:val="0"/>
          <w:lang w:eastAsia="fr-FR"/>
          <w14:ligatures w14:val="none"/>
        </w:rPr>
      </w:pPr>
    </w:p>
    <w:p w14:paraId="5439C90A" w14:textId="77777777" w:rsidR="00D964B1" w:rsidRPr="00D964B1" w:rsidRDefault="00D964B1" w:rsidP="00D964B1">
      <w:pPr>
        <w:spacing w:before="100" w:after="40" w:line="288" w:lineRule="auto"/>
        <w:jc w:val="both"/>
        <w:rPr>
          <w:rFonts w:ascii="Arial" w:eastAsia="Times New Roman" w:hAnsi="Arial" w:cs="Times New Roman"/>
          <w:color w:val="404040"/>
          <w:kern w:val="0"/>
          <w:lang w:eastAsia="fr-FR"/>
          <w14:ligatures w14:val="none"/>
        </w:rPr>
      </w:pPr>
      <w:r w:rsidRPr="00D964B1">
        <w:rPr>
          <w:rFonts w:ascii="Arial" w:eastAsia="Times New Roman" w:hAnsi="Arial" w:cs="Times New Roman"/>
          <w:color w:val="404040"/>
          <w:kern w:val="0"/>
          <w:lang w:eastAsia="fr-FR"/>
          <w14:ligatures w14:val="none"/>
        </w:rPr>
        <w:t>Cette annexe comprend :</w:t>
      </w:r>
    </w:p>
    <w:p w14:paraId="51C5F332" w14:textId="3B79139E" w:rsidR="00DE3A13" w:rsidRPr="00DE3A13" w:rsidRDefault="00D964B1" w:rsidP="00DE3A13">
      <w:pPr>
        <w:pStyle w:val="Paragraphedeliste"/>
        <w:numPr>
          <w:ilvl w:val="0"/>
          <w:numId w:val="13"/>
        </w:numPr>
        <w:spacing w:before="40" w:after="20" w:line="288" w:lineRule="auto"/>
        <w:jc w:val="both"/>
        <w:rPr>
          <w:rFonts w:ascii="Arial" w:eastAsia="Times New Roman" w:hAnsi="Arial" w:cs="Times New Roman"/>
          <w:b/>
          <w:i/>
          <w:color w:val="404040"/>
          <w:kern w:val="0"/>
          <w:lang w:eastAsia="fr-FR"/>
          <w14:ligatures w14:val="none"/>
        </w:rPr>
      </w:pPr>
      <w:r w:rsidRPr="00D964B1">
        <w:rPr>
          <w:rFonts w:ascii="Arial" w:eastAsia="Times New Roman" w:hAnsi="Arial" w:cs="Times New Roman"/>
          <w:color w:val="404040"/>
          <w:kern w:val="0"/>
          <w:lang w:eastAsia="fr-FR"/>
          <w14:ligatures w14:val="none"/>
        </w:rPr>
        <w:t>Une note d’information sur le dispositif d’autorisation d’accès compassionnel</w:t>
      </w:r>
    </w:p>
    <w:p w14:paraId="553A7801" w14:textId="51D8382D" w:rsidR="00D964B1" w:rsidRPr="00DE3A13" w:rsidRDefault="00D964B1" w:rsidP="00D964B1">
      <w:pPr>
        <w:pStyle w:val="Paragraphedeliste"/>
        <w:numPr>
          <w:ilvl w:val="0"/>
          <w:numId w:val="13"/>
        </w:numPr>
        <w:spacing w:before="40" w:after="20" w:line="288" w:lineRule="auto"/>
        <w:jc w:val="both"/>
        <w:rPr>
          <w:rFonts w:ascii="Arial" w:eastAsia="Times New Roman" w:hAnsi="Arial" w:cs="Times New Roman"/>
          <w:i/>
          <w:iCs/>
          <w:color w:val="404040"/>
          <w:kern w:val="0"/>
          <w:lang w:eastAsia="fr-FR"/>
          <w14:ligatures w14:val="none"/>
        </w:rPr>
      </w:pPr>
      <w:r>
        <w:rPr>
          <w:rFonts w:ascii="Arial" w:eastAsia="Times New Roman" w:hAnsi="Arial" w:cs="Times New Roman"/>
          <w:color w:val="404040"/>
          <w:kern w:val="0"/>
          <w:lang w:eastAsia="fr-FR"/>
          <w14:ligatures w14:val="none"/>
        </w:rPr>
        <w:t>Un</w:t>
      </w:r>
      <w:r w:rsidRPr="00D964B1">
        <w:rPr>
          <w:rFonts w:ascii="Arial" w:eastAsia="Times New Roman" w:hAnsi="Arial" w:cs="Times New Roman"/>
          <w:color w:val="404040"/>
          <w:kern w:val="0"/>
          <w:lang w:eastAsia="fr-FR"/>
          <w14:ligatures w14:val="none"/>
        </w:rPr>
        <w:t xml:space="preserve">e </w:t>
      </w:r>
      <w:hyperlink w:anchor="Note_traitement_données" w:history="1">
        <w:r w:rsidRPr="00D964B1">
          <w:rPr>
            <w:rFonts w:ascii="Arial" w:eastAsia="Times New Roman" w:hAnsi="Arial" w:cs="Times New Roman"/>
            <w:color w:val="404040"/>
            <w:kern w:val="0"/>
            <w:lang w:eastAsia="fr-FR"/>
            <w14:ligatures w14:val="none"/>
          </w:rPr>
          <w:t>note d’information sur le traitement des données personnelles</w:t>
        </w:r>
      </w:hyperlink>
    </w:p>
    <w:p w14:paraId="236823C2" w14:textId="4B81914A" w:rsidR="00DE3A13" w:rsidRPr="00D964B1" w:rsidRDefault="00DE3A13" w:rsidP="00D964B1">
      <w:pPr>
        <w:pStyle w:val="Paragraphedeliste"/>
        <w:numPr>
          <w:ilvl w:val="0"/>
          <w:numId w:val="13"/>
        </w:numPr>
        <w:spacing w:before="40" w:after="20" w:line="288" w:lineRule="auto"/>
        <w:jc w:val="both"/>
        <w:rPr>
          <w:rFonts w:ascii="Arial" w:eastAsia="Times New Roman" w:hAnsi="Arial" w:cs="Times New Roman"/>
          <w:i/>
          <w:iCs/>
          <w:color w:val="404040"/>
          <w:kern w:val="0"/>
          <w:lang w:eastAsia="fr-FR"/>
          <w14:ligatures w14:val="none"/>
        </w:rPr>
      </w:pPr>
      <w:r>
        <w:rPr>
          <w:rFonts w:ascii="Arial" w:eastAsia="Times New Roman" w:hAnsi="Arial" w:cs="Times New Roman"/>
          <w:color w:val="404040"/>
          <w:kern w:val="0"/>
          <w:lang w:eastAsia="fr-FR"/>
          <w14:ligatures w14:val="none"/>
        </w:rPr>
        <w:t>Une notice</w:t>
      </w:r>
    </w:p>
    <w:p w14:paraId="1A9E3D84" w14:textId="200C08C3" w:rsidR="00D964B1" w:rsidRDefault="00D964B1">
      <w:pPr>
        <w:rPr>
          <w:rFonts w:ascii="Arial" w:eastAsia="Times New Roman" w:hAnsi="Arial" w:cs="Times New Roman"/>
          <w:color w:val="404040"/>
          <w:kern w:val="0"/>
          <w:lang w:eastAsia="fr-FR"/>
          <w14:ligatures w14:val="none"/>
        </w:rPr>
      </w:pPr>
      <w:r>
        <w:rPr>
          <w:rFonts w:ascii="Arial" w:eastAsia="Times New Roman" w:hAnsi="Arial" w:cs="Times New Roman"/>
          <w:color w:val="404040"/>
          <w:kern w:val="0"/>
          <w:lang w:eastAsia="fr-FR"/>
          <w14:ligatures w14:val="none"/>
        </w:rPr>
        <w:br w:type="page"/>
      </w:r>
    </w:p>
    <w:tbl>
      <w:tblPr>
        <w:tblW w:w="5000" w:type="pct"/>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9628"/>
      </w:tblGrid>
      <w:tr w:rsidR="003B469B" w:rsidRPr="003B469B" w14:paraId="1870CAB0" w14:textId="77777777" w:rsidTr="00BE0DF7">
        <w:tc>
          <w:tcPr>
            <w:tcW w:w="5000" w:type="pct"/>
          </w:tcPr>
          <w:p w14:paraId="24743061" w14:textId="77777777" w:rsidR="003B469B" w:rsidRPr="003B469B" w:rsidRDefault="003B469B" w:rsidP="003B469B">
            <w:pPr>
              <w:keepNext/>
              <w:autoSpaceDE w:val="0"/>
              <w:autoSpaceDN w:val="0"/>
              <w:adjustRightInd w:val="0"/>
              <w:spacing w:after="0" w:line="288" w:lineRule="auto"/>
              <w:jc w:val="center"/>
              <w:rPr>
                <w:rFonts w:ascii="Arial Narrow" w:eastAsia="Times New Roman" w:hAnsi="Arial Narrow" w:cs="Arial"/>
                <w:b/>
                <w:color w:val="000000"/>
                <w:kern w:val="0"/>
                <w:sz w:val="36"/>
                <w:szCs w:val="36"/>
                <w:lang w:eastAsia="fr-FR"/>
                <w14:ligatures w14:val="none"/>
              </w:rPr>
            </w:pPr>
            <w:r w:rsidRPr="003B469B">
              <w:rPr>
                <w:rFonts w:ascii="Arial Narrow" w:eastAsia="Times New Roman" w:hAnsi="Arial Narrow" w:cs="Arial"/>
                <w:b/>
                <w:color w:val="000000"/>
                <w:kern w:val="0"/>
                <w:sz w:val="36"/>
                <w:szCs w:val="36"/>
                <w:lang w:eastAsia="fr-FR"/>
                <w14:ligatures w14:val="none"/>
              </w:rPr>
              <w:lastRenderedPageBreak/>
              <w:t xml:space="preserve">Note d’information sur l’autorisation d’accès compassionnel  </w:t>
            </w:r>
          </w:p>
        </w:tc>
      </w:tr>
    </w:tbl>
    <w:p w14:paraId="3A1C866C" w14:textId="71AF6E92" w:rsidR="003B469B" w:rsidRPr="003B469B" w:rsidRDefault="003B469B" w:rsidP="003B469B">
      <w:pPr>
        <w:pBdr>
          <w:top w:val="single" w:sz="4" w:space="1" w:color="auto"/>
          <w:left w:val="single" w:sz="4" w:space="4" w:color="auto"/>
          <w:bottom w:val="single" w:sz="4" w:space="1" w:color="auto"/>
          <w:right w:val="single" w:sz="4" w:space="4" w:color="auto"/>
        </w:pBdr>
        <w:spacing w:before="100" w:after="40" w:line="288" w:lineRule="auto"/>
        <w:jc w:val="both"/>
        <w:rPr>
          <w:rFonts w:ascii="Arial" w:eastAsia="Times New Roman" w:hAnsi="Arial" w:cs="Times New Roman"/>
          <w:color w:val="404040"/>
          <w:kern w:val="0"/>
          <w:lang w:eastAsia="fr-FR"/>
          <w14:ligatures w14:val="none"/>
        </w:rPr>
      </w:pPr>
      <w:r w:rsidRPr="003B469B">
        <w:rPr>
          <w:rFonts w:ascii="Arial" w:eastAsia="Times New Roman" w:hAnsi="Arial" w:cs="Arial"/>
          <w:color w:val="404040"/>
          <w:kern w:val="0"/>
          <w:sz w:val="23"/>
          <w:szCs w:val="23"/>
          <w:lang w:eastAsia="fr-FR"/>
          <w14:ligatures w14:val="none"/>
        </w:rPr>
        <w:t>Dans le cas où le patient serait dans l'incapacité de prendre connaissance de cette information, celle-ci sera donnée à son représentant légal ou, le cas échéant, à la personne de confiance qu’il a désignée</w:t>
      </w:r>
      <w:r>
        <w:rPr>
          <w:rFonts w:ascii="Arial" w:eastAsia="Times New Roman" w:hAnsi="Arial" w:cs="Arial"/>
          <w:color w:val="404040"/>
          <w:kern w:val="0"/>
          <w:sz w:val="23"/>
          <w:szCs w:val="23"/>
          <w:lang w:eastAsia="fr-FR"/>
          <w14:ligatures w14:val="none"/>
        </w:rPr>
        <w:t>.</w:t>
      </w:r>
    </w:p>
    <w:p w14:paraId="735DB7D2" w14:textId="53F178AD" w:rsidR="003B469B" w:rsidRPr="003B469B" w:rsidRDefault="003B469B" w:rsidP="003B469B">
      <w:pPr>
        <w:spacing w:before="100" w:after="40" w:line="288" w:lineRule="auto"/>
        <w:jc w:val="both"/>
        <w:rPr>
          <w:rFonts w:ascii="Arial" w:eastAsia="Times New Roman" w:hAnsi="Arial" w:cs="Times New Roman"/>
          <w:b/>
          <w:kern w:val="0"/>
          <w:lang w:eastAsia="fr-FR"/>
          <w14:ligatures w14:val="none"/>
        </w:rPr>
      </w:pPr>
      <w:r w:rsidRPr="003B469B">
        <w:rPr>
          <w:rFonts w:ascii="Arial" w:eastAsia="Times New Roman" w:hAnsi="Arial" w:cs="Times New Roman"/>
          <w:b/>
          <w:kern w:val="0"/>
          <w:lang w:eastAsia="fr-FR"/>
          <w14:ligatures w14:val="none"/>
        </w:rPr>
        <w:t xml:space="preserve">Votre médecin vous a proposé un traitement par </w:t>
      </w:r>
      <w:sdt>
        <w:sdtPr>
          <w:rPr>
            <w:rFonts w:ascii="Arial" w:eastAsia="Times New Roman" w:hAnsi="Arial" w:cs="Times New Roman"/>
            <w:b/>
            <w:kern w:val="0"/>
            <w:lang w:eastAsia="fr-FR"/>
            <w14:ligatures w14:val="none"/>
          </w:rPr>
          <w:alias w:val="Nom du médicament"/>
          <w:tag w:val=""/>
          <w:id w:val="-976380552"/>
          <w:placeholder>
            <w:docPart w:val="5C835EE1BEB04AC6B542DEEB1605DD01"/>
          </w:placeholder>
          <w:dataBinding w:prefixMappings="xmlns:ns0='http://purl.org/dc/elements/1.1/' xmlns:ns1='http://schemas.openxmlformats.org/package/2006/metadata/core-properties' " w:xpath="/ns1:coreProperties[1]/ns0:title[1]" w:storeItemID="{6C3C8BC8-F283-45AE-878A-BAB7291924A1}"/>
          <w:text/>
        </w:sdtPr>
        <w:sdtEndPr/>
        <w:sdtContent>
          <w:r w:rsidRPr="003B469B">
            <w:rPr>
              <w:rFonts w:ascii="Arial" w:eastAsia="Times New Roman" w:hAnsi="Arial" w:cs="Times New Roman"/>
              <w:b/>
              <w:kern w:val="0"/>
              <w:lang w:eastAsia="fr-FR"/>
              <w14:ligatures w14:val="none"/>
            </w:rPr>
            <w:t>NATRIUMTHIOSULFAT</w:t>
          </w:r>
        </w:sdtContent>
      </w:sdt>
      <w:r w:rsidRPr="003B469B">
        <w:rPr>
          <w:rFonts w:ascii="Arial" w:eastAsia="Times New Roman" w:hAnsi="Arial" w:cs="Times New Roman"/>
          <w:b/>
          <w:color w:val="404040"/>
          <w:kern w:val="0"/>
          <w:lang w:eastAsia="fr-FR"/>
          <w14:ligatures w14:val="none"/>
        </w:rPr>
        <w:t xml:space="preserve"> </w:t>
      </w:r>
      <w:r w:rsidRPr="003B469B">
        <w:rPr>
          <w:rFonts w:ascii="Arial" w:eastAsia="Times New Roman" w:hAnsi="Arial" w:cs="Times New Roman"/>
          <w:b/>
          <w:kern w:val="0"/>
          <w:lang w:eastAsia="fr-FR"/>
          <w14:ligatures w14:val="none"/>
        </w:rPr>
        <w:t>dans le cadre d’une autorisation d’accès compassionnel (AAC).</w:t>
      </w:r>
    </w:p>
    <w:p w14:paraId="6D61E447" w14:textId="77777777" w:rsidR="003B469B" w:rsidRPr="003B469B" w:rsidRDefault="003B469B" w:rsidP="003B469B">
      <w:pPr>
        <w:spacing w:before="100" w:after="40" w:line="288" w:lineRule="auto"/>
        <w:jc w:val="both"/>
        <w:rPr>
          <w:rFonts w:ascii="Arial" w:eastAsia="Times New Roman" w:hAnsi="Arial" w:cs="Times New Roman"/>
          <w:b/>
          <w:kern w:val="0"/>
          <w:lang w:eastAsia="fr-FR"/>
          <w14:ligatures w14:val="none"/>
        </w:rPr>
      </w:pPr>
      <w:r w:rsidRPr="003B469B">
        <w:rPr>
          <w:rFonts w:ascii="Arial" w:eastAsia="Times New Roman" w:hAnsi="Arial" w:cs="Times New Roman"/>
          <w:b/>
          <w:kern w:val="0"/>
          <w:lang w:eastAsia="fr-FR"/>
          <w14:ligatures w14:val="none"/>
        </w:rPr>
        <w:t>Ce document a pour objectif de vous informer sur cette prescription et ce à quoi elle vous engage. Il complète les informations de votre médecin et vous aidera à prendre une décision à propos de ce traitement.</w:t>
      </w:r>
    </w:p>
    <w:p w14:paraId="5F7F74B2" w14:textId="77777777" w:rsidR="003B469B" w:rsidRPr="003B469B" w:rsidRDefault="003B469B" w:rsidP="003B469B">
      <w:pPr>
        <w:spacing w:before="100" w:after="40" w:line="288" w:lineRule="auto"/>
        <w:jc w:val="both"/>
        <w:rPr>
          <w:rFonts w:ascii="Arial" w:eastAsia="Times New Roman" w:hAnsi="Arial" w:cs="Times New Roman"/>
          <w:color w:val="404040"/>
          <w:kern w:val="0"/>
          <w:lang w:eastAsia="fr-FR"/>
          <w14:ligatures w14:val="none"/>
        </w:rPr>
      </w:pPr>
    </w:p>
    <w:p w14:paraId="37ACC913" w14:textId="77777777" w:rsidR="003B469B" w:rsidRPr="003B469B" w:rsidRDefault="003B469B" w:rsidP="003B469B">
      <w:pPr>
        <w:keepNext/>
        <w:keepLines/>
        <w:suppressAutoHyphens/>
        <w:spacing w:after="60" w:line="240" w:lineRule="auto"/>
        <w:outlineLvl w:val="1"/>
        <w:rPr>
          <w:rFonts w:ascii="Arial Narrow" w:eastAsia="Times New Roman" w:hAnsi="Arial Narrow" w:cs="Times New Roman"/>
          <w:color w:val="000000"/>
          <w:kern w:val="0"/>
          <w:sz w:val="36"/>
          <w:szCs w:val="26"/>
          <w:lang w:eastAsia="fr-FR"/>
          <w14:ligatures w14:val="none"/>
        </w:rPr>
      </w:pPr>
      <w:r w:rsidRPr="003B469B">
        <w:rPr>
          <w:rFonts w:ascii="Arial Narrow" w:eastAsia="Times New Roman" w:hAnsi="Arial Narrow" w:cs="Times New Roman"/>
          <w:color w:val="000000"/>
          <w:kern w:val="0"/>
          <w:sz w:val="36"/>
          <w:szCs w:val="26"/>
          <w:lang w:eastAsia="fr-FR"/>
          <w14:ligatures w14:val="none"/>
        </w:rPr>
        <w:t>Qu’est-ce qu’une autorisation d’accès compassionnel ?</w:t>
      </w:r>
    </w:p>
    <w:p w14:paraId="7AAAB3C4" w14:textId="77777777" w:rsidR="003B469B" w:rsidRPr="003B469B" w:rsidRDefault="003B469B" w:rsidP="003B469B">
      <w:pPr>
        <w:spacing w:before="100" w:after="40" w:line="288" w:lineRule="auto"/>
        <w:jc w:val="both"/>
        <w:rPr>
          <w:rFonts w:ascii="Arial" w:eastAsia="Times New Roman" w:hAnsi="Arial" w:cs="Arial"/>
          <w:color w:val="404040"/>
          <w:kern w:val="0"/>
          <w:lang w:eastAsia="fr-FR"/>
          <w14:ligatures w14:val="none"/>
        </w:rPr>
      </w:pPr>
      <w:r w:rsidRPr="003B469B">
        <w:rPr>
          <w:rFonts w:ascii="Arial" w:eastAsia="Times New Roman" w:hAnsi="Arial" w:cs="Arial"/>
          <w:color w:val="404040"/>
          <w:kern w:val="0"/>
          <w:lang w:eastAsia="fr-FR"/>
          <w14:ligatures w14:val="none"/>
        </w:rPr>
        <w:t>Le dispositif d’</w:t>
      </w:r>
      <w:r w:rsidRPr="003B469B">
        <w:rPr>
          <w:rFonts w:ascii="Arial" w:eastAsia="Times New Roman" w:hAnsi="Arial" w:cs="Arial"/>
          <w:kern w:val="0"/>
          <w:lang w:eastAsia="fr-FR"/>
          <w14:ligatures w14:val="none"/>
        </w:rPr>
        <w:t>autorisation d’accès compassionnel (AAC)</w:t>
      </w:r>
      <w:r w:rsidRPr="003B469B">
        <w:rPr>
          <w:rFonts w:ascii="Arial" w:eastAsia="Times New Roman" w:hAnsi="Arial" w:cs="Times New Roman"/>
          <w:b/>
          <w:kern w:val="0"/>
          <w:lang w:eastAsia="fr-FR"/>
          <w14:ligatures w14:val="none"/>
        </w:rPr>
        <w:t xml:space="preserve"> </w:t>
      </w:r>
      <w:r w:rsidRPr="003B469B">
        <w:rPr>
          <w:rFonts w:ascii="Arial" w:eastAsia="Times New Roman" w:hAnsi="Arial" w:cs="Arial"/>
          <w:color w:val="404040"/>
          <w:kern w:val="0"/>
          <w:lang w:eastAsia="fr-FR"/>
          <w14:ligatures w14:val="none"/>
        </w:rPr>
        <w:t xml:space="preserve">permet la mise à disposition dérogatoire en France de médicaments ne disposant pas d‘autorisation de mise sur le marché (AMM) pour le traitement de </w:t>
      </w:r>
      <w:r w:rsidRPr="003B469B">
        <w:rPr>
          <w:rFonts w:ascii="Arial" w:eastAsia="Times New Roman" w:hAnsi="Arial" w:cs="Times New Roman"/>
          <w:color w:val="404040"/>
          <w:kern w:val="0"/>
          <w:lang w:eastAsia="fr-FR"/>
          <w14:ligatures w14:val="none"/>
        </w:rPr>
        <w:t>maladies graves, rares ou invalidantes</w:t>
      </w:r>
      <w:r w:rsidRPr="003B469B">
        <w:rPr>
          <w:rFonts w:ascii="Arial" w:eastAsia="Times New Roman" w:hAnsi="Arial" w:cs="Arial"/>
          <w:color w:val="404040"/>
          <w:kern w:val="0"/>
          <w:lang w:eastAsia="fr-FR"/>
          <w14:ligatures w14:val="none"/>
        </w:rPr>
        <w:t>. La sécurité du médicament que vous propose votre médecin sont présumées favorables par l’ANSM au vu des données disponibles.</w:t>
      </w:r>
    </w:p>
    <w:p w14:paraId="01BF6C8E" w14:textId="77777777" w:rsidR="003B469B" w:rsidRPr="003B469B" w:rsidRDefault="003B469B" w:rsidP="003B469B">
      <w:pPr>
        <w:spacing w:before="100" w:after="40" w:line="288" w:lineRule="auto"/>
        <w:jc w:val="both"/>
        <w:rPr>
          <w:rFonts w:ascii="Arial" w:eastAsia="Times New Roman" w:hAnsi="Arial" w:cs="Times New Roman"/>
          <w:color w:val="404040"/>
          <w:kern w:val="0"/>
          <w:lang w:eastAsia="fr-FR"/>
          <w14:ligatures w14:val="none"/>
        </w:rPr>
      </w:pPr>
      <w:r w:rsidRPr="003B469B">
        <w:rPr>
          <w:rFonts w:ascii="Arial" w:eastAsia="Times New Roman" w:hAnsi="Arial" w:cs="Arial"/>
          <w:color w:val="404040"/>
          <w:kern w:val="0"/>
          <w:szCs w:val="25"/>
          <w:lang w:eastAsia="fr-FR"/>
          <w14:ligatures w14:val="none"/>
        </w:rPr>
        <w:t>L’objectif est de vous permettre de bénéficier de ce traitement à titre exceptionnel.</w:t>
      </w:r>
    </w:p>
    <w:p w14:paraId="27B42AED" w14:textId="77777777" w:rsidR="003B469B" w:rsidRPr="003B469B" w:rsidRDefault="003B469B" w:rsidP="003B469B">
      <w:pPr>
        <w:spacing w:before="100" w:after="40" w:line="288" w:lineRule="auto"/>
        <w:jc w:val="both"/>
        <w:rPr>
          <w:rFonts w:ascii="Arial" w:eastAsia="Times New Roman" w:hAnsi="Arial" w:cs="Times New Roman"/>
          <w:color w:val="404040"/>
          <w:kern w:val="0"/>
          <w:lang w:eastAsia="fr-FR"/>
          <w14:ligatures w14:val="none"/>
        </w:rPr>
      </w:pPr>
      <w:r w:rsidRPr="003B469B">
        <w:rPr>
          <w:rFonts w:ascii="Arial" w:eastAsia="Times New Roman" w:hAnsi="Arial" w:cs="Times New Roman"/>
          <w:color w:val="404040"/>
          <w:kern w:val="0"/>
          <w:lang w:eastAsia="fr-FR"/>
          <w14:ligatures w14:val="none"/>
        </w:rPr>
        <w:t xml:space="preserve">Lorsqu’il vous est prescrit un médicament dans le cadre d’une AAC, vous ne participez pas à un essai clinique. L’objectif principal est de vous soigner et non de tester le médicament. Vous n’avez donc pas à faire d’examens supplémentaires en plus de ceux prévus dans votre prise en charge habituelle. </w:t>
      </w:r>
    </w:p>
    <w:p w14:paraId="45DF8770" w14:textId="77777777" w:rsidR="003B469B" w:rsidRPr="003B469B" w:rsidRDefault="003B469B" w:rsidP="003B469B">
      <w:pPr>
        <w:spacing w:before="100" w:after="40" w:line="288" w:lineRule="auto"/>
        <w:jc w:val="both"/>
        <w:rPr>
          <w:rFonts w:ascii="Arial" w:eastAsia="Times New Roman" w:hAnsi="Arial" w:cs="Times New Roman"/>
          <w:color w:val="404040"/>
          <w:kern w:val="0"/>
          <w:lang w:eastAsia="fr-FR"/>
          <w14:ligatures w14:val="none"/>
        </w:rPr>
      </w:pPr>
      <w:r w:rsidRPr="003B469B">
        <w:rPr>
          <w:rFonts w:ascii="Arial" w:eastAsia="Times New Roman" w:hAnsi="Arial" w:cs="Times New Roman"/>
          <w:color w:val="404040"/>
          <w:kern w:val="0"/>
          <w:lang w:eastAsia="fr-FR"/>
          <w14:ligatures w14:val="none"/>
        </w:rPr>
        <w:t>L’AAC peut être suspendue ou retirée si les conditions initiales ci-dessus ne sont plus remplies, ou pour des motifs de santé publique.</w:t>
      </w:r>
    </w:p>
    <w:p w14:paraId="2B5BAD27" w14:textId="77777777" w:rsidR="003B469B" w:rsidRPr="003B469B" w:rsidRDefault="003B469B" w:rsidP="003B469B">
      <w:pPr>
        <w:spacing w:before="100" w:after="40" w:line="288" w:lineRule="auto"/>
        <w:jc w:val="both"/>
        <w:rPr>
          <w:rFonts w:ascii="Arial" w:eastAsia="Times New Roman" w:hAnsi="Arial" w:cs="Times New Roman"/>
          <w:color w:val="404040"/>
          <w:kern w:val="0"/>
          <w:lang w:eastAsia="fr-FR"/>
          <w14:ligatures w14:val="none"/>
        </w:rPr>
      </w:pPr>
      <w:r w:rsidRPr="003B469B">
        <w:rPr>
          <w:rFonts w:ascii="Arial" w:eastAsia="Times New Roman" w:hAnsi="Arial" w:cs="Times New Roman"/>
          <w:color w:val="404040"/>
          <w:kern w:val="0"/>
          <w:lang w:eastAsia="fr-FR"/>
          <w14:ligatures w14:val="none"/>
        </w:rPr>
        <w:t xml:space="preserve">Les médicaments mis à disposition dans ce cadre sont intégralement pris en charge par l’Assurance maladie, sans avance de frais de votre part. </w:t>
      </w:r>
    </w:p>
    <w:p w14:paraId="770E865C" w14:textId="47285CF9" w:rsidR="003B469B" w:rsidRPr="003B469B" w:rsidRDefault="003B469B" w:rsidP="003B469B">
      <w:pPr>
        <w:spacing w:before="100" w:after="40" w:line="288" w:lineRule="auto"/>
        <w:jc w:val="both"/>
        <w:rPr>
          <w:rFonts w:ascii="Arial" w:eastAsia="Times New Roman" w:hAnsi="Arial" w:cs="Times New Roman"/>
          <w:color w:val="404040"/>
          <w:kern w:val="0"/>
          <w:lang w:eastAsia="fr-FR"/>
          <w14:ligatures w14:val="none"/>
        </w:rPr>
      </w:pPr>
      <w:r w:rsidRPr="003B469B">
        <w:rPr>
          <w:rFonts w:ascii="Arial" w:eastAsia="Times New Roman" w:hAnsi="Arial" w:cs="Times New Roman"/>
          <w:color w:val="404040"/>
          <w:kern w:val="0"/>
          <w:lang w:eastAsia="fr-FR"/>
          <w14:ligatures w14:val="none"/>
        </w:rPr>
        <w:t xml:space="preserve">Vous pouvez en parler avec votre médecin. N’hésitez pas à poser toutes vos questions. Il vous donnera des informations sur les bénéfices attendus de ce médicament dans votre situation mais aussi sur les incertitudes ou inconvénients (effets indésirables, contraintes de prise, etc.). </w:t>
      </w:r>
    </w:p>
    <w:p w14:paraId="0345656C" w14:textId="77777777" w:rsidR="003B469B" w:rsidRPr="003B469B" w:rsidRDefault="003B469B" w:rsidP="003B469B">
      <w:pPr>
        <w:spacing w:before="100" w:after="40" w:line="288" w:lineRule="auto"/>
        <w:jc w:val="both"/>
        <w:rPr>
          <w:rFonts w:ascii="Arial" w:eastAsia="Times New Roman" w:hAnsi="Arial" w:cs="Times New Roman"/>
          <w:color w:val="404040"/>
          <w:kern w:val="0"/>
          <w:lang w:eastAsia="fr-FR"/>
          <w14:ligatures w14:val="none"/>
        </w:rPr>
      </w:pPr>
      <w:r w:rsidRPr="003B469B">
        <w:rPr>
          <w:rFonts w:ascii="Arial" w:eastAsia="Times New Roman" w:hAnsi="Arial" w:cs="Times New Roman"/>
          <w:color w:val="404040"/>
          <w:kern w:val="0"/>
          <w:lang w:eastAsia="fr-FR"/>
          <w14:ligatures w14:val="none"/>
        </w:rPr>
        <w:t>Vous êtes libre d’accepter ou de refuser la prescription de ce médicament.</w:t>
      </w:r>
    </w:p>
    <w:p w14:paraId="1850863A" w14:textId="77777777" w:rsidR="003B469B" w:rsidRPr="003B469B" w:rsidRDefault="003B469B" w:rsidP="003B469B">
      <w:pPr>
        <w:spacing w:before="100" w:after="40" w:line="288" w:lineRule="auto"/>
        <w:jc w:val="both"/>
        <w:rPr>
          <w:rFonts w:ascii="Arial" w:eastAsia="Times New Roman" w:hAnsi="Arial" w:cs="Times New Roman"/>
          <w:color w:val="404040"/>
          <w:kern w:val="0"/>
          <w:lang w:eastAsia="fr-FR"/>
          <w14:ligatures w14:val="none"/>
        </w:rPr>
      </w:pPr>
    </w:p>
    <w:p w14:paraId="643A1611" w14:textId="77777777" w:rsidR="003B469B" w:rsidRPr="003B469B" w:rsidRDefault="003B469B" w:rsidP="003B469B">
      <w:pPr>
        <w:keepNext/>
        <w:keepLines/>
        <w:suppressAutoHyphens/>
        <w:spacing w:after="60" w:line="240" w:lineRule="auto"/>
        <w:ind w:left="360" w:hanging="360"/>
        <w:outlineLvl w:val="1"/>
        <w:rPr>
          <w:rFonts w:ascii="Arial Narrow" w:eastAsia="Times New Roman" w:hAnsi="Arial Narrow" w:cs="Times New Roman"/>
          <w:color w:val="000000"/>
          <w:kern w:val="0"/>
          <w:sz w:val="36"/>
          <w:szCs w:val="26"/>
          <w:lang w:eastAsia="fr-FR"/>
          <w14:ligatures w14:val="none"/>
        </w:rPr>
      </w:pPr>
      <w:r w:rsidRPr="003B469B">
        <w:rPr>
          <w:rFonts w:ascii="Arial Narrow" w:eastAsia="Times New Roman" w:hAnsi="Arial Narrow" w:cs="Times New Roman"/>
          <w:color w:val="000000"/>
          <w:kern w:val="0"/>
          <w:sz w:val="36"/>
          <w:szCs w:val="26"/>
          <w:lang w:eastAsia="fr-FR"/>
          <w14:ligatures w14:val="none"/>
        </w:rPr>
        <w:t>En pratique</w:t>
      </w:r>
      <w:r w:rsidRPr="003B469B">
        <w:rPr>
          <w:rFonts w:ascii="Arial Narrow" w:eastAsia="Times New Roman" w:hAnsi="Arial Narrow" w:cs="Times New Roman"/>
          <w:bCs/>
          <w:color w:val="000000"/>
          <w:kern w:val="0"/>
          <w:sz w:val="36"/>
          <w:szCs w:val="26"/>
          <w:lang w:eastAsia="fr-FR"/>
          <w14:ligatures w14:val="none"/>
        </w:rPr>
        <w:t>,</w:t>
      </w:r>
      <w:r w:rsidRPr="003B469B">
        <w:rPr>
          <w:rFonts w:ascii="Arial Narrow" w:eastAsia="Times New Roman" w:hAnsi="Arial Narrow" w:cs="Times New Roman"/>
          <w:color w:val="000000"/>
          <w:kern w:val="0"/>
          <w:sz w:val="36"/>
          <w:szCs w:val="26"/>
          <w:lang w:eastAsia="fr-FR"/>
          <w14:ligatures w14:val="none"/>
        </w:rPr>
        <w:t xml:space="preserve"> comment allez-vous recevoir ce médicament ? </w:t>
      </w:r>
    </w:p>
    <w:p w14:paraId="236D8775" w14:textId="77777777" w:rsidR="003B469B" w:rsidRPr="003B469B" w:rsidRDefault="003B469B" w:rsidP="003B469B">
      <w:pPr>
        <w:spacing w:before="100" w:after="40" w:line="288" w:lineRule="auto"/>
        <w:jc w:val="both"/>
        <w:rPr>
          <w:rFonts w:ascii="Arial" w:eastAsia="Times New Roman" w:hAnsi="Arial" w:cs="Times New Roman"/>
          <w:color w:val="404040"/>
          <w:kern w:val="0"/>
          <w:lang w:eastAsia="fr-FR"/>
          <w14:ligatures w14:val="none"/>
        </w:rPr>
      </w:pPr>
      <w:r w:rsidRPr="003B469B">
        <w:rPr>
          <w:rFonts w:ascii="Arial" w:eastAsia="Times New Roman" w:hAnsi="Arial" w:cs="Times New Roman"/>
          <w:color w:val="404040"/>
          <w:kern w:val="0"/>
          <w:lang w:eastAsia="fr-FR"/>
          <w14:ligatures w14:val="none"/>
        </w:rPr>
        <w:t xml:space="preserve">Demandez des précisions à votre médecin ou reportez-vous à la notice du médicament dans sa boîte s’il y en a une. </w:t>
      </w:r>
    </w:p>
    <w:p w14:paraId="3BF261F4" w14:textId="77777777" w:rsidR="003B469B" w:rsidRPr="003B469B" w:rsidRDefault="003B469B" w:rsidP="003B469B">
      <w:pPr>
        <w:spacing w:before="100" w:after="40" w:line="288" w:lineRule="auto"/>
        <w:jc w:val="both"/>
        <w:rPr>
          <w:rFonts w:ascii="Arial" w:eastAsia="Times New Roman" w:hAnsi="Arial" w:cs="Times New Roman"/>
          <w:color w:val="404040"/>
          <w:kern w:val="0"/>
          <w:lang w:eastAsia="fr-FR"/>
          <w14:ligatures w14:val="none"/>
        </w:rPr>
      </w:pPr>
      <w:r w:rsidRPr="003B469B">
        <w:rPr>
          <w:rFonts w:ascii="Arial" w:eastAsia="Times New Roman" w:hAnsi="Arial" w:cs="Times New Roman"/>
          <w:color w:val="404040"/>
          <w:kern w:val="0"/>
          <w:lang w:eastAsia="fr-FR"/>
          <w14:ligatures w14:val="none"/>
        </w:rPr>
        <w:t>L’utilisation de ce médicament est encadrée. Si vous prenez ce médicament chez vous, il est important :</w:t>
      </w:r>
    </w:p>
    <w:p w14:paraId="5CA4AE4C" w14:textId="77777777" w:rsidR="003B469B" w:rsidRPr="003B469B" w:rsidRDefault="003B469B" w:rsidP="003B469B">
      <w:pPr>
        <w:numPr>
          <w:ilvl w:val="0"/>
          <w:numId w:val="15"/>
        </w:numPr>
        <w:spacing w:before="40" w:after="20" w:line="288" w:lineRule="auto"/>
        <w:jc w:val="both"/>
        <w:rPr>
          <w:rFonts w:ascii="Arial" w:eastAsia="Times New Roman" w:hAnsi="Arial" w:cs="Times New Roman"/>
          <w:color w:val="404040"/>
          <w:kern w:val="0"/>
          <w:lang w:eastAsia="fr-FR"/>
          <w14:ligatures w14:val="none"/>
        </w:rPr>
      </w:pPr>
      <w:proofErr w:type="gramStart"/>
      <w:r w:rsidRPr="003B469B">
        <w:rPr>
          <w:rFonts w:ascii="Arial" w:eastAsia="Times New Roman" w:hAnsi="Arial" w:cs="Times New Roman"/>
          <w:color w:val="404040"/>
          <w:kern w:val="0"/>
          <w:lang w:eastAsia="fr-FR"/>
          <w14:ligatures w14:val="none"/>
        </w:rPr>
        <w:t>de</w:t>
      </w:r>
      <w:proofErr w:type="gramEnd"/>
      <w:r w:rsidRPr="003B469B">
        <w:rPr>
          <w:rFonts w:ascii="Arial" w:eastAsia="Times New Roman" w:hAnsi="Arial" w:cs="Times New Roman"/>
          <w:color w:val="404040"/>
          <w:kern w:val="0"/>
          <w:lang w:eastAsia="fr-FR"/>
          <w14:ligatures w14:val="none"/>
        </w:rPr>
        <w:t xml:space="preserve"> respecter les conseils qui vous ont été donnés pour le prendre et le conserver (certains médicaments doivent être conservés au réfrigérateur, sont à prendre à distance ou pendant les repas, etc.) ;</w:t>
      </w:r>
    </w:p>
    <w:p w14:paraId="34BF7F96" w14:textId="77777777" w:rsidR="003B469B" w:rsidRPr="003B469B" w:rsidRDefault="003B469B" w:rsidP="003B469B">
      <w:pPr>
        <w:numPr>
          <w:ilvl w:val="0"/>
          <w:numId w:val="15"/>
        </w:numPr>
        <w:spacing w:before="40" w:after="20" w:line="288" w:lineRule="auto"/>
        <w:jc w:val="both"/>
        <w:rPr>
          <w:rFonts w:ascii="Arial" w:eastAsia="Times New Roman" w:hAnsi="Arial" w:cs="Times New Roman"/>
          <w:color w:val="404040"/>
          <w:kern w:val="0"/>
          <w:lang w:eastAsia="fr-FR"/>
          <w14:ligatures w14:val="none"/>
        </w:rPr>
      </w:pPr>
      <w:proofErr w:type="gramStart"/>
      <w:r w:rsidRPr="003B469B">
        <w:rPr>
          <w:rFonts w:ascii="Arial" w:eastAsia="Times New Roman" w:hAnsi="Arial" w:cs="Times New Roman"/>
          <w:color w:val="404040"/>
          <w:kern w:val="0"/>
          <w:lang w:eastAsia="fr-FR"/>
          <w14:ligatures w14:val="none"/>
        </w:rPr>
        <w:t>de</w:t>
      </w:r>
      <w:proofErr w:type="gramEnd"/>
      <w:r w:rsidRPr="003B469B">
        <w:rPr>
          <w:rFonts w:ascii="Arial" w:eastAsia="Times New Roman" w:hAnsi="Arial" w:cs="Times New Roman"/>
          <w:color w:val="404040"/>
          <w:kern w:val="0"/>
          <w:lang w:eastAsia="fr-FR"/>
          <w14:ligatures w14:val="none"/>
        </w:rPr>
        <w:t xml:space="preserve"> demander des précisions sur le lieu où vous pourrez vous le procurer. Les médicaments en accès compassionnel ne sont généralement disponibles que dans des hôpitaux. Au besoin, demandez à l’équipe qui vous suit si votre médicament peut être disponible dans un hôpital près de chez vous.</w:t>
      </w:r>
    </w:p>
    <w:p w14:paraId="6B175917" w14:textId="77777777" w:rsidR="00813249" w:rsidRPr="00813249" w:rsidRDefault="00813249" w:rsidP="00813249">
      <w:pPr>
        <w:spacing w:before="40" w:after="20"/>
        <w:rPr>
          <w:rFonts w:ascii="Arial" w:eastAsiaTheme="minorEastAsia" w:hAnsi="Arial"/>
          <w:color w:val="404040" w:themeColor="text1" w:themeTint="BF"/>
          <w:kern w:val="0"/>
          <w:u w:val="single"/>
          <w:lang w:eastAsia="fr-FR"/>
          <w14:ligatures w14:val="none"/>
        </w:rPr>
      </w:pPr>
      <w:r w:rsidRPr="00813249">
        <w:rPr>
          <w:rFonts w:ascii="Arial" w:eastAsiaTheme="minorEastAsia" w:hAnsi="Arial"/>
          <w:color w:val="404040" w:themeColor="text1" w:themeTint="BF"/>
          <w:kern w:val="0"/>
          <w:u w:val="single"/>
          <w:lang w:eastAsia="fr-FR"/>
          <w14:ligatures w14:val="none"/>
        </w:rPr>
        <w:lastRenderedPageBreak/>
        <w:t>Présentation du médicament</w:t>
      </w:r>
    </w:p>
    <w:p w14:paraId="79C1C6A8" w14:textId="3D9E50F0" w:rsidR="00813249" w:rsidRDefault="00813249" w:rsidP="00813249">
      <w:pPr>
        <w:spacing w:before="40" w:after="20" w:line="288" w:lineRule="auto"/>
        <w:jc w:val="both"/>
        <w:rPr>
          <w:rFonts w:ascii="Arial" w:eastAsiaTheme="minorEastAsia" w:hAnsi="Arial"/>
          <w:color w:val="404040" w:themeColor="text1" w:themeTint="BF"/>
          <w:kern w:val="0"/>
          <w:lang w:eastAsia="fr-FR"/>
          <w14:ligatures w14:val="none"/>
        </w:rPr>
      </w:pPr>
      <w:r>
        <w:rPr>
          <w:rFonts w:ascii="Arial" w:eastAsiaTheme="minorEastAsia" w:hAnsi="Arial"/>
          <w:color w:val="404040" w:themeColor="text1" w:themeTint="BF"/>
          <w:kern w:val="0"/>
          <w:lang w:eastAsia="fr-FR"/>
          <w14:ligatures w14:val="none"/>
        </w:rPr>
        <w:t>NATRIUMTHIOSULFAT 10%, solution pour perfusion</w:t>
      </w:r>
    </w:p>
    <w:p w14:paraId="2C8302D9" w14:textId="07CC6643" w:rsidR="00813249" w:rsidRDefault="00813249" w:rsidP="00813249">
      <w:pPr>
        <w:spacing w:before="40" w:after="20" w:line="288" w:lineRule="auto"/>
        <w:jc w:val="both"/>
        <w:rPr>
          <w:rFonts w:ascii="Arial" w:eastAsiaTheme="minorEastAsia" w:hAnsi="Arial"/>
          <w:color w:val="404040" w:themeColor="text1" w:themeTint="BF"/>
          <w:kern w:val="0"/>
          <w:lang w:eastAsia="fr-FR"/>
          <w14:ligatures w14:val="none"/>
        </w:rPr>
      </w:pPr>
      <w:r>
        <w:rPr>
          <w:rFonts w:ascii="Arial" w:eastAsiaTheme="minorEastAsia" w:hAnsi="Arial"/>
          <w:color w:val="404040" w:themeColor="text1" w:themeTint="BF"/>
          <w:kern w:val="0"/>
          <w:lang w:eastAsia="fr-FR"/>
          <w14:ligatures w14:val="none"/>
        </w:rPr>
        <w:t>NATRIUMTHIOSULFAT 25%, solution pour perfusion</w:t>
      </w:r>
    </w:p>
    <w:p w14:paraId="72BFC8AC" w14:textId="4C4C934E" w:rsidR="00813249" w:rsidRPr="00813249" w:rsidRDefault="00813249" w:rsidP="00813249">
      <w:pPr>
        <w:spacing w:before="40" w:after="0" w:line="288" w:lineRule="auto"/>
        <w:jc w:val="both"/>
        <w:rPr>
          <w:rFonts w:ascii="Arial" w:eastAsiaTheme="minorEastAsia" w:hAnsi="Arial"/>
          <w:color w:val="404040" w:themeColor="text1" w:themeTint="BF"/>
          <w:kern w:val="0"/>
          <w:lang w:eastAsia="fr-FR"/>
          <w14:ligatures w14:val="none"/>
        </w:rPr>
      </w:pPr>
      <w:r>
        <w:rPr>
          <w:rFonts w:ascii="Arial" w:eastAsiaTheme="minorEastAsia" w:hAnsi="Arial"/>
          <w:color w:val="404040" w:themeColor="text1" w:themeTint="BF"/>
          <w:kern w:val="0"/>
          <w:lang w:eastAsia="fr-FR"/>
          <w14:ligatures w14:val="none"/>
        </w:rPr>
        <w:t>Thiosulfate de sodium</w:t>
      </w:r>
    </w:p>
    <w:p w14:paraId="163F05AE" w14:textId="77777777" w:rsidR="003B469B" w:rsidRDefault="003B469B" w:rsidP="00813249">
      <w:pPr>
        <w:spacing w:after="0" w:line="288" w:lineRule="auto"/>
        <w:jc w:val="both"/>
        <w:rPr>
          <w:rFonts w:ascii="Arial" w:eastAsiaTheme="minorEastAsia" w:hAnsi="Arial"/>
          <w:color w:val="404040" w:themeColor="text1" w:themeTint="BF"/>
          <w:kern w:val="0"/>
          <w:lang w:eastAsia="fr-FR"/>
          <w14:ligatures w14:val="none"/>
        </w:rPr>
      </w:pPr>
    </w:p>
    <w:p w14:paraId="4F322A3E" w14:textId="77777777" w:rsidR="00813249" w:rsidRPr="009E08B5" w:rsidRDefault="00813249" w:rsidP="00813249">
      <w:pPr>
        <w:spacing w:after="20" w:line="288" w:lineRule="auto"/>
        <w:jc w:val="both"/>
        <w:rPr>
          <w:rFonts w:ascii="Arial" w:eastAsiaTheme="minorEastAsia" w:hAnsi="Arial"/>
          <w:color w:val="404040" w:themeColor="text1" w:themeTint="BF"/>
          <w:kern w:val="0"/>
          <w:u w:val="single"/>
          <w:lang w:eastAsia="fr-FR"/>
          <w14:ligatures w14:val="none"/>
        </w:rPr>
      </w:pPr>
      <w:r w:rsidRPr="009E08B5">
        <w:rPr>
          <w:rFonts w:ascii="Arial" w:eastAsiaTheme="minorEastAsia" w:hAnsi="Arial"/>
          <w:color w:val="404040" w:themeColor="text1" w:themeTint="BF"/>
          <w:kern w:val="0"/>
          <w:u w:val="single"/>
          <w:lang w:eastAsia="fr-FR"/>
          <w14:ligatures w14:val="none"/>
        </w:rPr>
        <w:t>Indications de traitement</w:t>
      </w:r>
    </w:p>
    <w:p w14:paraId="2561A1FD" w14:textId="77777777" w:rsidR="00813249" w:rsidRDefault="00813249" w:rsidP="00813249">
      <w:pPr>
        <w:pStyle w:val="Paragraphedeliste"/>
        <w:numPr>
          <w:ilvl w:val="0"/>
          <w:numId w:val="3"/>
        </w:numPr>
        <w:spacing w:before="100" w:after="40" w:line="288" w:lineRule="auto"/>
        <w:ind w:left="322" w:hanging="283"/>
        <w:jc w:val="both"/>
        <w:rPr>
          <w:rFonts w:ascii="Arial" w:eastAsia="Times New Roman" w:hAnsi="Arial" w:cs="Times New Roman"/>
          <w:color w:val="404040"/>
          <w:kern w:val="0"/>
          <w:lang w:eastAsia="fr-FR"/>
          <w14:ligatures w14:val="none"/>
        </w:rPr>
      </w:pPr>
      <w:r w:rsidRPr="007938D3">
        <w:rPr>
          <w:rFonts w:ascii="Arial" w:eastAsia="Times New Roman" w:hAnsi="Arial" w:cs="Times New Roman"/>
          <w:color w:val="404040"/>
          <w:kern w:val="0"/>
          <w:lang w:eastAsia="fr-FR"/>
          <w14:ligatures w14:val="none"/>
        </w:rPr>
        <w:t>Néphroprotection dans le cadre de chimiothérapie hyperthermique intrapéritonéale (CHIP) ou intrathoracique (CHIT) avec du cisplatine.</w:t>
      </w:r>
    </w:p>
    <w:p w14:paraId="309B5A99" w14:textId="77777777" w:rsidR="00813249" w:rsidRDefault="00813249" w:rsidP="00813249">
      <w:pPr>
        <w:pStyle w:val="Paragraphedeliste"/>
        <w:numPr>
          <w:ilvl w:val="0"/>
          <w:numId w:val="3"/>
        </w:numPr>
        <w:spacing w:before="100" w:after="40" w:line="288" w:lineRule="auto"/>
        <w:ind w:left="322" w:hanging="283"/>
        <w:jc w:val="both"/>
        <w:rPr>
          <w:rFonts w:ascii="Arial" w:eastAsia="Times New Roman" w:hAnsi="Arial" w:cs="Times New Roman"/>
          <w:color w:val="404040"/>
          <w:kern w:val="0"/>
          <w:lang w:eastAsia="fr-FR"/>
          <w14:ligatures w14:val="none"/>
        </w:rPr>
      </w:pPr>
      <w:r w:rsidRPr="007938D3">
        <w:rPr>
          <w:rFonts w:ascii="Arial" w:eastAsia="Times New Roman" w:hAnsi="Arial" w:cs="Times New Roman"/>
          <w:color w:val="404040"/>
          <w:kern w:val="0"/>
          <w:lang w:eastAsia="fr-FR"/>
          <w14:ligatures w14:val="none"/>
        </w:rPr>
        <w:t>Calcinose sous cutanée.</w:t>
      </w:r>
    </w:p>
    <w:p w14:paraId="1734D998" w14:textId="0738FF00" w:rsidR="00813249" w:rsidRPr="00813249" w:rsidRDefault="00813249" w:rsidP="00813249">
      <w:pPr>
        <w:pStyle w:val="Paragraphedeliste"/>
        <w:numPr>
          <w:ilvl w:val="0"/>
          <w:numId w:val="3"/>
        </w:numPr>
        <w:spacing w:before="100" w:after="0" w:line="288" w:lineRule="auto"/>
        <w:ind w:left="322" w:hanging="283"/>
        <w:jc w:val="both"/>
        <w:rPr>
          <w:rFonts w:ascii="Arial" w:eastAsia="Times New Roman" w:hAnsi="Arial" w:cs="Times New Roman"/>
          <w:color w:val="404040"/>
          <w:kern w:val="0"/>
          <w:lang w:eastAsia="fr-FR"/>
          <w14:ligatures w14:val="none"/>
        </w:rPr>
      </w:pPr>
      <w:r w:rsidRPr="00813249">
        <w:rPr>
          <w:rFonts w:ascii="Arial" w:eastAsia="Times New Roman" w:hAnsi="Arial" w:cs="Times New Roman"/>
          <w:color w:val="404040"/>
          <w:kern w:val="0"/>
          <w:lang w:eastAsia="fr-FR"/>
          <w14:ligatures w14:val="none"/>
        </w:rPr>
        <w:t>Calciphylaxie ou Intoxication et exposition à des produits chimiques et substances nocives, intention non déterminée (cyanure).</w:t>
      </w:r>
    </w:p>
    <w:p w14:paraId="46CA44A6" w14:textId="77777777" w:rsidR="00813249" w:rsidRDefault="00813249" w:rsidP="00813249">
      <w:pPr>
        <w:spacing w:after="0" w:line="288" w:lineRule="auto"/>
        <w:jc w:val="both"/>
        <w:rPr>
          <w:rFonts w:ascii="Arial" w:eastAsiaTheme="minorEastAsia" w:hAnsi="Arial"/>
          <w:color w:val="404040" w:themeColor="text1" w:themeTint="BF"/>
          <w:kern w:val="0"/>
          <w:u w:val="single"/>
          <w:lang w:eastAsia="fr-FR"/>
          <w14:ligatures w14:val="none"/>
        </w:rPr>
      </w:pPr>
    </w:p>
    <w:p w14:paraId="618C50BE" w14:textId="52EF70E1" w:rsidR="00813249" w:rsidRPr="009E08B5" w:rsidRDefault="00813249" w:rsidP="00813249">
      <w:pPr>
        <w:spacing w:after="40" w:line="288" w:lineRule="auto"/>
        <w:jc w:val="both"/>
        <w:rPr>
          <w:rFonts w:ascii="Arial" w:eastAsiaTheme="minorEastAsia" w:hAnsi="Arial"/>
          <w:color w:val="404040" w:themeColor="text1" w:themeTint="BF"/>
          <w:kern w:val="0"/>
          <w:u w:val="single"/>
          <w:lang w:eastAsia="fr-FR"/>
          <w14:ligatures w14:val="none"/>
        </w:rPr>
      </w:pPr>
      <w:r w:rsidRPr="009E08B5">
        <w:rPr>
          <w:rFonts w:ascii="Arial" w:eastAsiaTheme="minorEastAsia" w:hAnsi="Arial"/>
          <w:color w:val="404040" w:themeColor="text1" w:themeTint="BF"/>
          <w:kern w:val="0"/>
          <w:u w:val="single"/>
          <w:lang w:eastAsia="fr-FR"/>
          <w14:ligatures w14:val="none"/>
        </w:rPr>
        <w:t>Conditionnement</w:t>
      </w:r>
    </w:p>
    <w:p w14:paraId="5F026F86" w14:textId="6DF336D8" w:rsidR="00813249" w:rsidRPr="009E08B5" w:rsidRDefault="00813249" w:rsidP="00813249">
      <w:pPr>
        <w:spacing w:before="40" w:after="0" w:line="288" w:lineRule="auto"/>
        <w:jc w:val="both"/>
        <w:rPr>
          <w:rFonts w:ascii="Arial" w:eastAsiaTheme="minorEastAsia" w:hAnsi="Arial"/>
          <w:color w:val="404040" w:themeColor="text1" w:themeTint="BF"/>
          <w:kern w:val="0"/>
          <w:lang w:eastAsia="fr-FR"/>
          <w14:ligatures w14:val="none"/>
        </w:rPr>
      </w:pPr>
      <w:r w:rsidRPr="009E08B5">
        <w:rPr>
          <w:rFonts w:ascii="Arial" w:eastAsiaTheme="minorEastAsia" w:hAnsi="Arial"/>
          <w:color w:val="404040" w:themeColor="text1" w:themeTint="BF"/>
          <w:kern w:val="0"/>
          <w:lang w:eastAsia="fr-FR"/>
          <w14:ligatures w14:val="none"/>
        </w:rPr>
        <w:t xml:space="preserve">Boite </w:t>
      </w:r>
      <w:r>
        <w:rPr>
          <w:rFonts w:ascii="Arial" w:eastAsiaTheme="minorEastAsia" w:hAnsi="Arial"/>
          <w:color w:val="404040" w:themeColor="text1" w:themeTint="BF"/>
          <w:kern w:val="0"/>
          <w:lang w:eastAsia="fr-FR"/>
          <w14:ligatures w14:val="none"/>
        </w:rPr>
        <w:t>d’un flacon de 100 ml</w:t>
      </w:r>
    </w:p>
    <w:p w14:paraId="60D58D36" w14:textId="77777777" w:rsidR="00813249" w:rsidRDefault="00813249" w:rsidP="00813249">
      <w:pPr>
        <w:spacing w:after="0" w:line="288" w:lineRule="auto"/>
        <w:jc w:val="both"/>
        <w:rPr>
          <w:rFonts w:ascii="Arial" w:eastAsiaTheme="minorEastAsia" w:hAnsi="Arial"/>
          <w:color w:val="404040" w:themeColor="text1" w:themeTint="BF"/>
          <w:kern w:val="0"/>
          <w:lang w:eastAsia="fr-FR"/>
          <w14:ligatures w14:val="none"/>
        </w:rPr>
      </w:pPr>
    </w:p>
    <w:p w14:paraId="6B78EE78" w14:textId="450C31AB" w:rsidR="00813249" w:rsidRDefault="00813249" w:rsidP="00813249">
      <w:pPr>
        <w:spacing w:after="40" w:line="288" w:lineRule="auto"/>
        <w:jc w:val="both"/>
        <w:rPr>
          <w:rFonts w:ascii="Arial" w:eastAsiaTheme="minorEastAsia" w:hAnsi="Arial"/>
          <w:color w:val="404040" w:themeColor="text1" w:themeTint="BF"/>
          <w:kern w:val="0"/>
          <w:u w:val="single"/>
          <w:lang w:eastAsia="fr-FR"/>
          <w14:ligatures w14:val="none"/>
        </w:rPr>
      </w:pPr>
      <w:r>
        <w:rPr>
          <w:rFonts w:ascii="Arial" w:eastAsiaTheme="minorEastAsia" w:hAnsi="Arial"/>
          <w:color w:val="404040" w:themeColor="text1" w:themeTint="BF"/>
          <w:kern w:val="0"/>
          <w:u w:val="single"/>
          <w:lang w:eastAsia="fr-FR"/>
          <w14:ligatures w14:val="none"/>
        </w:rPr>
        <w:t>Précautions d’emploi</w:t>
      </w:r>
    </w:p>
    <w:p w14:paraId="69C88263" w14:textId="77777777" w:rsidR="00813249" w:rsidRPr="00636E08" w:rsidRDefault="00813249" w:rsidP="00813249">
      <w:pPr>
        <w:spacing w:before="100" w:after="40" w:line="288" w:lineRule="auto"/>
        <w:jc w:val="both"/>
        <w:rPr>
          <w:rFonts w:ascii="Arial" w:eastAsia="Times New Roman" w:hAnsi="Arial" w:cs="Times New Roman"/>
          <w:color w:val="404040"/>
          <w:kern w:val="0"/>
          <w:lang w:eastAsia="fr-FR"/>
          <w14:ligatures w14:val="none"/>
        </w:rPr>
      </w:pPr>
      <w:r w:rsidRPr="00636E08">
        <w:rPr>
          <w:rFonts w:ascii="Arial" w:eastAsia="Times New Roman" w:hAnsi="Arial" w:cs="Times New Roman"/>
          <w:color w:val="404040"/>
          <w:kern w:val="0"/>
          <w:lang w:eastAsia="fr-FR"/>
          <w14:ligatures w14:val="none"/>
        </w:rPr>
        <w:t>Ce médicament contient du sulfite et peut provoquer un bronchospasme pouvant aller jusqu'à une réaction d'hypersensibilité aiguë et avec de possibles vomissements, diarrhées, dyspnée, crise d'asthme aiguë, perte de connaissance ou choc.</w:t>
      </w:r>
    </w:p>
    <w:p w14:paraId="4C3F0FDE" w14:textId="77777777" w:rsidR="00813249" w:rsidRPr="00636E08" w:rsidRDefault="00813249" w:rsidP="00813249">
      <w:pPr>
        <w:spacing w:before="100" w:after="40" w:line="288" w:lineRule="auto"/>
        <w:jc w:val="both"/>
        <w:rPr>
          <w:rFonts w:ascii="Arial" w:eastAsia="Times New Roman" w:hAnsi="Arial" w:cs="Times New Roman"/>
          <w:color w:val="404040"/>
          <w:kern w:val="0"/>
          <w:lang w:eastAsia="fr-FR"/>
          <w14:ligatures w14:val="none"/>
        </w:rPr>
      </w:pPr>
      <w:r w:rsidRPr="00636E08">
        <w:rPr>
          <w:rFonts w:ascii="Arial" w:eastAsia="Times New Roman" w:hAnsi="Arial" w:cs="Times New Roman"/>
          <w:color w:val="404040"/>
          <w:kern w:val="0"/>
          <w:lang w:eastAsia="fr-FR"/>
          <w14:ligatures w14:val="none"/>
        </w:rPr>
        <w:t>Chez les patients atteints d'insuffisance rénale, des cas d'acidoses métaboliques ont été observés après l'administration de thiosulfate de sodium (voir rubriques 4.2 et 4.8</w:t>
      </w:r>
      <w:r>
        <w:rPr>
          <w:rFonts w:ascii="Arial" w:eastAsia="Times New Roman" w:hAnsi="Arial" w:cs="Times New Roman"/>
          <w:color w:val="404040"/>
          <w:kern w:val="0"/>
          <w:lang w:eastAsia="fr-FR"/>
          <w14:ligatures w14:val="none"/>
        </w:rPr>
        <w:t xml:space="preserve"> de la note d’information à destination du prescripteur</w:t>
      </w:r>
      <w:r w:rsidRPr="00636E08">
        <w:rPr>
          <w:rFonts w:ascii="Arial" w:eastAsia="Times New Roman" w:hAnsi="Arial" w:cs="Times New Roman"/>
          <w:color w:val="404040"/>
          <w:kern w:val="0"/>
          <w:lang w:eastAsia="fr-FR"/>
          <w14:ligatures w14:val="none"/>
        </w:rPr>
        <w:t>).</w:t>
      </w:r>
    </w:p>
    <w:p w14:paraId="2A5093D0" w14:textId="49E4B0BA" w:rsidR="00813249" w:rsidRPr="00636E08" w:rsidRDefault="00813249" w:rsidP="00813249">
      <w:pPr>
        <w:spacing w:before="100" w:after="40" w:line="288" w:lineRule="auto"/>
        <w:jc w:val="both"/>
        <w:rPr>
          <w:rFonts w:ascii="Arial" w:eastAsia="Times New Roman" w:hAnsi="Arial" w:cs="Times New Roman"/>
          <w:color w:val="404040"/>
          <w:kern w:val="0"/>
          <w:lang w:eastAsia="fr-FR"/>
          <w14:ligatures w14:val="none"/>
        </w:rPr>
      </w:pPr>
      <w:r w:rsidRPr="00636E08">
        <w:rPr>
          <w:rFonts w:ascii="Arial" w:eastAsia="Times New Roman" w:hAnsi="Arial" w:cs="Times New Roman"/>
          <w:color w:val="404040"/>
          <w:kern w:val="0"/>
          <w:lang w:eastAsia="fr-FR"/>
          <w14:ligatures w14:val="none"/>
        </w:rPr>
        <w:t xml:space="preserve">Les perturbations électrolytiques liées à la dialyse et à l’administration du thiosulfate de sodium peuvent entrainer un allongement de l’intervalle QTc. </w:t>
      </w:r>
      <w:r w:rsidR="003D6CA7">
        <w:rPr>
          <w:rFonts w:ascii="Arial" w:eastAsia="Times New Roman" w:hAnsi="Arial" w:cs="Times New Roman"/>
          <w:color w:val="404040"/>
          <w:kern w:val="0"/>
          <w:lang w:eastAsia="fr-FR"/>
          <w14:ligatures w14:val="none"/>
        </w:rPr>
        <w:t>Dans le cadre d’un traitement de la calciphylaxie, i</w:t>
      </w:r>
      <w:r w:rsidRPr="00636E08">
        <w:rPr>
          <w:rFonts w:ascii="Arial" w:eastAsia="Times New Roman" w:hAnsi="Arial" w:cs="Times New Roman"/>
          <w:color w:val="404040"/>
          <w:kern w:val="0"/>
          <w:lang w:eastAsia="fr-FR"/>
          <w14:ligatures w14:val="none"/>
        </w:rPr>
        <w:t>l est recommandé de pratiquer un ECG en pré-dialyse lors de l’initiation du traitement par thiosulfate de sodium, et de le renouveler au bout d’une semaine (toujours en pré-dialyse).</w:t>
      </w:r>
    </w:p>
    <w:p w14:paraId="70435612" w14:textId="77777777" w:rsidR="00813249" w:rsidRDefault="00813249" w:rsidP="00813249">
      <w:pPr>
        <w:spacing w:before="100" w:after="40" w:line="288" w:lineRule="auto"/>
        <w:jc w:val="both"/>
        <w:rPr>
          <w:rFonts w:ascii="Arial" w:eastAsia="Times New Roman" w:hAnsi="Arial" w:cs="Times New Roman"/>
          <w:color w:val="404040"/>
          <w:kern w:val="0"/>
          <w:lang w:eastAsia="fr-FR"/>
          <w14:ligatures w14:val="none"/>
        </w:rPr>
      </w:pPr>
      <w:r w:rsidRPr="00636E08">
        <w:rPr>
          <w:rFonts w:ascii="Arial" w:eastAsia="Times New Roman" w:hAnsi="Arial" w:cs="Times New Roman"/>
          <w:color w:val="404040"/>
          <w:kern w:val="0"/>
          <w:lang w:eastAsia="fr-FR"/>
          <w14:ligatures w14:val="none"/>
        </w:rPr>
        <w:t>10 ml de NATRIUMTHIOSULFAT 10% contiennent 8,9 mmoles (204,5 mg) de sodium. Ceci doit être pris en compte chez les patients suivant un régime hyposodé.</w:t>
      </w:r>
    </w:p>
    <w:p w14:paraId="743A3907" w14:textId="7B1D96CB" w:rsidR="00813249" w:rsidRPr="00813249" w:rsidRDefault="00813249" w:rsidP="00813249">
      <w:pPr>
        <w:spacing w:before="100" w:after="40" w:line="288" w:lineRule="auto"/>
        <w:jc w:val="both"/>
        <w:rPr>
          <w:rFonts w:ascii="Arial" w:eastAsia="Times New Roman" w:hAnsi="Arial" w:cs="Times New Roman"/>
          <w:color w:val="404040"/>
          <w:kern w:val="0"/>
          <w:lang w:eastAsia="fr-FR"/>
          <w14:ligatures w14:val="none"/>
        </w:rPr>
      </w:pPr>
      <w:r w:rsidRPr="00636E08">
        <w:rPr>
          <w:rFonts w:ascii="Arial" w:eastAsia="Times New Roman" w:hAnsi="Arial" w:cs="Times New Roman"/>
          <w:color w:val="404040"/>
          <w:kern w:val="0"/>
          <w:lang w:eastAsia="fr-FR"/>
          <w14:ligatures w14:val="none"/>
        </w:rPr>
        <w:t>10 ml de NATRIUMTHIOSULFAT 25% contiennent 21,0 mmoles (482,4 mg) de sodium. Ceci doit être pris en compte chez les patients suivant un régime hyposodé.</w:t>
      </w:r>
    </w:p>
    <w:p w14:paraId="748ED648" w14:textId="77777777" w:rsidR="00813249" w:rsidRDefault="00813249" w:rsidP="00BB2324">
      <w:pPr>
        <w:spacing w:before="40" w:after="20" w:line="288" w:lineRule="auto"/>
        <w:jc w:val="both"/>
        <w:rPr>
          <w:rFonts w:ascii="Arial" w:eastAsia="Times New Roman" w:hAnsi="Arial" w:cs="Times New Roman"/>
          <w:color w:val="404040"/>
          <w:kern w:val="0"/>
          <w:lang w:eastAsia="fr-FR"/>
          <w14:ligatures w14:val="none"/>
        </w:rPr>
      </w:pPr>
    </w:p>
    <w:p w14:paraId="4B2CF273" w14:textId="77777777" w:rsidR="003B469B" w:rsidRPr="003B469B" w:rsidRDefault="003B469B" w:rsidP="003B469B">
      <w:pPr>
        <w:keepNext/>
        <w:keepLines/>
        <w:suppressAutoHyphens/>
        <w:spacing w:after="60" w:line="240" w:lineRule="auto"/>
        <w:ind w:left="360" w:hanging="360"/>
        <w:outlineLvl w:val="1"/>
        <w:rPr>
          <w:rFonts w:ascii="Arial Narrow" w:eastAsia="Times New Roman" w:hAnsi="Arial Narrow" w:cs="Times New Roman"/>
          <w:color w:val="000000"/>
          <w:kern w:val="0"/>
          <w:sz w:val="36"/>
          <w:szCs w:val="26"/>
          <w:lang w:eastAsia="fr-FR"/>
          <w14:ligatures w14:val="none"/>
        </w:rPr>
      </w:pPr>
      <w:r w:rsidRPr="003B469B">
        <w:rPr>
          <w:rFonts w:ascii="Arial Narrow" w:eastAsia="Times New Roman" w:hAnsi="Arial Narrow" w:cs="Times New Roman"/>
          <w:color w:val="000000"/>
          <w:kern w:val="0"/>
          <w:sz w:val="36"/>
          <w:szCs w:val="26"/>
          <w:lang w:eastAsia="fr-FR"/>
          <w14:ligatures w14:val="none"/>
        </w:rPr>
        <w:t xml:space="preserve">À quoi cela vous engage-t-il ? Quelles seront vos contraintes ? </w:t>
      </w:r>
    </w:p>
    <w:p w14:paraId="165DFEA5" w14:textId="77777777" w:rsidR="003B469B" w:rsidRPr="003B469B" w:rsidRDefault="003B469B" w:rsidP="003B469B">
      <w:pPr>
        <w:spacing w:before="100" w:after="40" w:line="288" w:lineRule="auto"/>
        <w:jc w:val="both"/>
        <w:rPr>
          <w:rFonts w:ascii="Arial" w:eastAsia="Times New Roman" w:hAnsi="Arial" w:cs="Times New Roman"/>
          <w:color w:val="404040"/>
          <w:kern w:val="0"/>
          <w:lang w:eastAsia="fr-FR"/>
          <w14:ligatures w14:val="none"/>
        </w:rPr>
      </w:pPr>
      <w:r w:rsidRPr="003B469B">
        <w:rPr>
          <w:rFonts w:ascii="Arial" w:eastAsia="Times New Roman" w:hAnsi="Arial" w:cs="Times New Roman"/>
          <w:color w:val="404040"/>
          <w:kern w:val="0"/>
          <w:lang w:eastAsia="fr-FR"/>
          <w14:ligatures w14:val="none"/>
        </w:rPr>
        <w:t>Comme il existe peu de recul sur l’utilisation du médicament qui vous est proposé, son utilisation est sous surveillance et décrite en détail dans le protocole d’utilisation thérapeutique et suivi des patients (PUT-SP) disponible sur le site internet de l’Agence nationale de sécurité du médicament et des produits de santé (ANSM).</w:t>
      </w:r>
    </w:p>
    <w:p w14:paraId="2EFEC3C1" w14:textId="77777777" w:rsidR="003B469B" w:rsidRPr="003B469B" w:rsidRDefault="003B469B" w:rsidP="003B469B">
      <w:pPr>
        <w:spacing w:before="100" w:after="40" w:line="288" w:lineRule="auto"/>
        <w:jc w:val="both"/>
        <w:rPr>
          <w:rFonts w:ascii="Arial" w:eastAsia="Times New Roman" w:hAnsi="Arial" w:cs="Times New Roman"/>
          <w:color w:val="404040"/>
          <w:kern w:val="0"/>
          <w:lang w:eastAsia="fr-FR"/>
          <w14:ligatures w14:val="none"/>
        </w:rPr>
      </w:pPr>
      <w:r w:rsidRPr="003B469B">
        <w:rPr>
          <w:rFonts w:ascii="Arial" w:eastAsia="Times New Roman" w:hAnsi="Arial" w:cs="Times New Roman"/>
          <w:color w:val="404040"/>
          <w:kern w:val="0"/>
          <w:lang w:eastAsia="fr-FR"/>
          <w14:ligatures w14:val="none"/>
        </w:rPr>
        <w:t xml:space="preserve">Votre retour sur ce traitement est essentiel. C’est pourquoi votre avis sur ce médicament et les effets qu’il a sur vous sera recueilli de deux façons : à chaque consultation avec votre médecin et à tout moment entre les visites en cas d’effets indésirables. </w:t>
      </w:r>
    </w:p>
    <w:p w14:paraId="1D57814C" w14:textId="77777777" w:rsidR="003B469B" w:rsidRPr="003B469B" w:rsidRDefault="003B469B" w:rsidP="003B469B">
      <w:pPr>
        <w:spacing w:before="100" w:after="40" w:line="288" w:lineRule="auto"/>
        <w:jc w:val="both"/>
        <w:rPr>
          <w:rFonts w:ascii="Arial Narrow" w:eastAsia="Times New Roman" w:hAnsi="Arial Narrow" w:cs="Arial"/>
          <w:b/>
          <w:bCs/>
          <w:color w:val="000000"/>
          <w:kern w:val="0"/>
          <w:sz w:val="26"/>
          <w:lang w:eastAsia="fr-FR"/>
          <w14:ligatures w14:val="none"/>
        </w:rPr>
      </w:pPr>
      <w:r w:rsidRPr="003B469B">
        <w:rPr>
          <w:rFonts w:ascii="Arial Narrow" w:eastAsia="Times New Roman" w:hAnsi="Arial Narrow" w:cs="Arial"/>
          <w:b/>
          <w:bCs/>
          <w:color w:val="000000"/>
          <w:kern w:val="0"/>
          <w:sz w:val="26"/>
          <w:lang w:eastAsia="fr-FR"/>
          <w14:ligatures w14:val="none"/>
        </w:rPr>
        <w:t>À chaque consultation</w:t>
      </w:r>
    </w:p>
    <w:p w14:paraId="4107F8BB" w14:textId="77777777" w:rsidR="003B469B" w:rsidRPr="003B469B" w:rsidRDefault="003B469B" w:rsidP="003B469B">
      <w:pPr>
        <w:numPr>
          <w:ilvl w:val="0"/>
          <w:numId w:val="16"/>
        </w:numPr>
        <w:spacing w:before="40" w:after="20" w:line="288" w:lineRule="auto"/>
        <w:jc w:val="both"/>
        <w:rPr>
          <w:rFonts w:ascii="Arial" w:eastAsia="Times New Roman" w:hAnsi="Arial" w:cs="Times New Roman"/>
          <w:color w:val="262626"/>
          <w:kern w:val="0"/>
          <w:lang w:eastAsia="fr-FR"/>
          <w14:ligatures w14:val="none"/>
        </w:rPr>
      </w:pPr>
      <w:r w:rsidRPr="003B469B">
        <w:rPr>
          <w:rFonts w:ascii="Arial" w:eastAsia="Times New Roman" w:hAnsi="Arial" w:cs="Times New Roman"/>
          <w:color w:val="404040"/>
          <w:kern w:val="0"/>
          <w:lang w:eastAsia="fr-FR"/>
          <w14:ligatures w14:val="none"/>
        </w:rPr>
        <w:t xml:space="preserve">Votre médecin va vous poser des questions sur la façon dont vous vous sentez avec ce traitement et rassembler des données personnelles sur votre santé. Pour plus de détails sur les données personnelles recueillies et vos droits, vous pouvez lire le document intitulé </w:t>
      </w:r>
      <w:r w:rsidRPr="003B469B">
        <w:rPr>
          <w:rFonts w:ascii="Arial" w:eastAsia="Times New Roman" w:hAnsi="Arial" w:cs="Times New Roman"/>
          <w:color w:val="404040"/>
          <w:kern w:val="0"/>
          <w:lang w:eastAsia="fr-FR"/>
          <w14:ligatures w14:val="none"/>
        </w:rPr>
        <w:lastRenderedPageBreak/>
        <w:t xml:space="preserve">« Accès compassionnel d’un médicament - Traitement des données personnelles » (voir en fin de document la rubrique « Pour en savoir plus »). </w:t>
      </w:r>
    </w:p>
    <w:p w14:paraId="69DDF9A5" w14:textId="77777777" w:rsidR="003B469B" w:rsidRPr="003B469B" w:rsidRDefault="003B469B" w:rsidP="003B469B">
      <w:pPr>
        <w:keepNext/>
        <w:autoSpaceDE w:val="0"/>
        <w:autoSpaceDN w:val="0"/>
        <w:adjustRightInd w:val="0"/>
        <w:spacing w:before="120" w:after="60" w:line="288" w:lineRule="auto"/>
        <w:rPr>
          <w:rFonts w:ascii="Arial Narrow" w:eastAsia="Times New Roman" w:hAnsi="Arial Narrow" w:cs="Arial"/>
          <w:b/>
          <w:color w:val="000000"/>
          <w:kern w:val="0"/>
          <w:sz w:val="26"/>
          <w:lang w:eastAsia="fr-FR"/>
          <w14:ligatures w14:val="none"/>
        </w:rPr>
      </w:pPr>
      <w:r w:rsidRPr="003B469B">
        <w:rPr>
          <w:rFonts w:ascii="Arial Narrow" w:eastAsia="Times New Roman" w:hAnsi="Arial Narrow" w:cs="Arial"/>
          <w:b/>
          <w:color w:val="000000"/>
          <w:kern w:val="0"/>
          <w:sz w:val="26"/>
          <w:lang w:eastAsia="fr-FR"/>
          <w14:ligatures w14:val="none"/>
        </w:rPr>
        <w:t>Chez vous, entre les consultations</w:t>
      </w:r>
    </w:p>
    <w:p w14:paraId="03BF155F" w14:textId="77777777" w:rsidR="003B469B" w:rsidRPr="003B469B" w:rsidRDefault="003B469B" w:rsidP="003B469B">
      <w:pPr>
        <w:spacing w:before="100" w:after="40" w:line="288" w:lineRule="auto"/>
        <w:jc w:val="both"/>
        <w:rPr>
          <w:rFonts w:ascii="Arial" w:eastAsia="Times New Roman" w:hAnsi="Arial" w:cs="Times New Roman"/>
          <w:color w:val="404040"/>
          <w:kern w:val="0"/>
          <w:lang w:eastAsia="fr-FR"/>
          <w14:ligatures w14:val="none"/>
        </w:rPr>
      </w:pPr>
      <w:r w:rsidRPr="003B469B">
        <w:rPr>
          <w:rFonts w:ascii="Arial" w:eastAsia="Times New Roman" w:hAnsi="Arial" w:cs="Times New Roman"/>
          <w:color w:val="404040"/>
          <w:kern w:val="0"/>
          <w:lang w:eastAsia="fr-FR"/>
          <w14:ligatures w14:val="none"/>
        </w:rPr>
        <w:t xml:space="preserve">Si vous ne vous sentez pas comme d’habitude ou en cas de symptôme nouveau ou inhabituel : parlez-en à votre médecin, à votre pharmacien ou à votre infirmier/ère. </w:t>
      </w:r>
    </w:p>
    <w:p w14:paraId="54A39C9A" w14:textId="77777777" w:rsidR="003B469B" w:rsidRPr="003B469B" w:rsidRDefault="003B469B" w:rsidP="003B469B">
      <w:pPr>
        <w:spacing w:before="100" w:after="40" w:line="288" w:lineRule="auto"/>
        <w:jc w:val="both"/>
        <w:rPr>
          <w:rFonts w:ascii="Arial" w:eastAsia="Times New Roman" w:hAnsi="Arial" w:cs="Times New Roman"/>
          <w:color w:val="404040"/>
          <w:kern w:val="0"/>
          <w:lang w:eastAsia="fr-FR"/>
          <w14:ligatures w14:val="none"/>
        </w:rPr>
      </w:pPr>
      <w:r w:rsidRPr="003B469B">
        <w:rPr>
          <w:rFonts w:ascii="Arial" w:eastAsia="Times New Roman" w:hAnsi="Arial" w:cs="Times New Roman"/>
          <w:color w:val="404040"/>
          <w:kern w:val="0"/>
          <w:lang w:eastAsia="fr-FR"/>
          <w14:ligatures w14:val="none"/>
        </w:rPr>
        <w:t xml:space="preserve">Vous pouvez, en complément, déclarer les effets indésirables, en précisant qu’il s’agit d’un médicament en autorisation d’accès compassionnel, directement via le portail de signalement - site internet : </w:t>
      </w:r>
      <w:hyperlink r:id="rId22" w:anchor="/accueil" w:history="1">
        <w:hyperlink r:id="rId23" w:history="1">
          <w:r w:rsidRPr="003B469B">
            <w:rPr>
              <w:rFonts w:ascii="Arial" w:eastAsia="Times New Roman" w:hAnsi="Arial" w:cs="Times New Roman"/>
              <w:color w:val="467886"/>
              <w:kern w:val="0"/>
              <w:u w:val="single"/>
              <w:lang w:eastAsia="fr-FR"/>
              <w14:ligatures w14:val="none"/>
            </w:rPr>
            <w:t>www.signalement-sante.gouv.fr</w:t>
          </w:r>
        </w:hyperlink>
      </w:hyperlink>
    </w:p>
    <w:p w14:paraId="23BB978A" w14:textId="77777777" w:rsidR="003B469B" w:rsidRPr="003B469B" w:rsidRDefault="003B469B" w:rsidP="003B469B">
      <w:pPr>
        <w:spacing w:before="100" w:after="40" w:line="288" w:lineRule="auto"/>
        <w:jc w:val="both"/>
        <w:rPr>
          <w:rFonts w:ascii="Arial" w:eastAsia="Times New Roman" w:hAnsi="Arial" w:cs="Times New Roman"/>
          <w:color w:val="404040"/>
          <w:kern w:val="0"/>
          <w:lang w:eastAsia="fr-FR"/>
          <w14:ligatures w14:val="none"/>
        </w:rPr>
      </w:pPr>
      <w:r w:rsidRPr="003B469B">
        <w:rPr>
          <w:rFonts w:ascii="Arial" w:eastAsia="Times New Roman" w:hAnsi="Arial" w:cs="Times New Roman"/>
          <w:color w:val="404040"/>
          <w:kern w:val="0"/>
          <w:lang w:eastAsia="fr-FR"/>
          <w14:ligatures w14:val="none"/>
        </w:rPr>
        <w:t>Il est important que vous déclariez les effets indésirables du médicament, c’est-à-dire les conséquences inattendues ou désagréables du traitement que vous pourriez ressentir (douleurs, nausées, diarrhées, etc.).</w:t>
      </w:r>
    </w:p>
    <w:p w14:paraId="75F7A823" w14:textId="77777777" w:rsidR="003B469B" w:rsidRDefault="003B469B" w:rsidP="00BB2324">
      <w:pPr>
        <w:spacing w:before="40" w:after="20" w:line="288" w:lineRule="auto"/>
        <w:jc w:val="both"/>
        <w:rPr>
          <w:rFonts w:ascii="Arial" w:eastAsia="Times New Roman" w:hAnsi="Arial" w:cs="Times New Roman"/>
          <w:color w:val="404040"/>
          <w:kern w:val="0"/>
          <w:lang w:eastAsia="fr-FR"/>
          <w14:ligatures w14:val="none"/>
        </w:rPr>
      </w:pPr>
    </w:p>
    <w:p w14:paraId="74E0F15E" w14:textId="77777777" w:rsidR="003B469B" w:rsidRPr="003B469B" w:rsidRDefault="003B469B" w:rsidP="003B469B">
      <w:pPr>
        <w:keepNext/>
        <w:keepLines/>
        <w:suppressAutoHyphens/>
        <w:spacing w:after="60" w:line="240" w:lineRule="auto"/>
        <w:outlineLvl w:val="1"/>
        <w:rPr>
          <w:rFonts w:ascii="Arial Narrow" w:eastAsia="Times New Roman" w:hAnsi="Arial Narrow" w:cs="Times New Roman"/>
          <w:color w:val="000000"/>
          <w:kern w:val="0"/>
          <w:sz w:val="36"/>
          <w:szCs w:val="26"/>
          <w:lang w:eastAsia="fr-FR"/>
          <w14:ligatures w14:val="none"/>
        </w:rPr>
      </w:pPr>
      <w:r w:rsidRPr="003B469B">
        <w:rPr>
          <w:rFonts w:ascii="Arial Narrow" w:eastAsia="Times New Roman" w:hAnsi="Arial Narrow" w:cs="Times New Roman"/>
          <w:color w:val="000000"/>
          <w:kern w:val="0"/>
          <w:sz w:val="36"/>
          <w:szCs w:val="26"/>
          <w:lang w:eastAsia="fr-FR"/>
          <w14:ligatures w14:val="none"/>
        </w:rPr>
        <w:t>Combien de temps dure une autorisation d’accès compassionnel ?</w:t>
      </w:r>
    </w:p>
    <w:p w14:paraId="7498A260" w14:textId="31844D1E" w:rsidR="003B469B" w:rsidRPr="003B469B" w:rsidRDefault="003B469B" w:rsidP="003B469B">
      <w:pPr>
        <w:spacing w:before="100" w:after="40" w:line="288" w:lineRule="auto"/>
        <w:jc w:val="both"/>
        <w:rPr>
          <w:rFonts w:ascii="Arial" w:eastAsia="Times New Roman" w:hAnsi="Arial" w:cs="Times New Roman"/>
          <w:color w:val="404040"/>
          <w:kern w:val="0"/>
          <w:lang w:eastAsia="fr-FR"/>
          <w14:ligatures w14:val="none"/>
        </w:rPr>
      </w:pPr>
      <w:r w:rsidRPr="003B469B">
        <w:rPr>
          <w:rFonts w:ascii="Arial" w:eastAsia="Times New Roman" w:hAnsi="Arial" w:cs="Times New Roman"/>
          <w:color w:val="404040"/>
          <w:kern w:val="0"/>
          <w:lang w:eastAsia="fr-FR"/>
          <w14:ligatures w14:val="none"/>
        </w:rPr>
        <w:t>L’AAC est temporaire, dans l’attente que le médicament puisse le cas échéant disposer d’une Autorisation de Mise sur le Marché (AMM) et être commercialisé. La durée de validité est précisée sur l’autorisation délivrée par l’ANSM et ne peut dépasser un an. Elle peut être renouvelée sur demande du prescripteur qui jugera de la nécessité de prolonger le traitement.</w:t>
      </w:r>
    </w:p>
    <w:p w14:paraId="1E9A2733" w14:textId="77777777" w:rsidR="003B469B" w:rsidRPr="003B469B" w:rsidRDefault="003B469B" w:rsidP="003B469B">
      <w:pPr>
        <w:spacing w:before="100" w:after="40" w:line="288" w:lineRule="auto"/>
        <w:jc w:val="both"/>
        <w:rPr>
          <w:rFonts w:ascii="Arial" w:eastAsia="Times New Roman" w:hAnsi="Arial" w:cs="Times New Roman"/>
          <w:color w:val="404040"/>
          <w:kern w:val="0"/>
          <w:lang w:eastAsia="fr-FR"/>
          <w14:ligatures w14:val="none"/>
        </w:rPr>
      </w:pPr>
      <w:r w:rsidRPr="003B469B">
        <w:rPr>
          <w:rFonts w:ascii="Arial" w:eastAsia="Times New Roman" w:hAnsi="Arial" w:cs="Times New Roman"/>
          <w:color w:val="404040"/>
          <w:kern w:val="0"/>
          <w:lang w:eastAsia="fr-FR"/>
          <w14:ligatures w14:val="none"/>
        </w:rPr>
        <w:t xml:space="preserve">Elle peut être suspendue ou retirée par l’ANSM dans des cas très particuliers, en fonction des nouvelles données, si les conditions d’octroi ne sont plus respectées ou autre motif de santé publique. </w:t>
      </w:r>
    </w:p>
    <w:p w14:paraId="1ADE9FC7" w14:textId="77777777" w:rsidR="003B469B" w:rsidRPr="003B469B" w:rsidRDefault="003B469B" w:rsidP="003B469B">
      <w:pPr>
        <w:spacing w:before="100" w:after="40" w:line="288" w:lineRule="auto"/>
        <w:jc w:val="both"/>
        <w:rPr>
          <w:rFonts w:ascii="Arial" w:eastAsia="Times New Roman" w:hAnsi="Arial" w:cs="Times New Roman"/>
          <w:color w:val="404040"/>
          <w:kern w:val="0"/>
          <w:lang w:eastAsia="fr-FR"/>
          <w14:ligatures w14:val="none"/>
        </w:rPr>
      </w:pPr>
    </w:p>
    <w:p w14:paraId="69A45D5F" w14:textId="77777777" w:rsidR="003B469B" w:rsidRPr="003B469B" w:rsidRDefault="003B469B" w:rsidP="003B469B">
      <w:pPr>
        <w:keepNext/>
        <w:keepLines/>
        <w:suppressAutoHyphens/>
        <w:spacing w:after="60" w:line="240" w:lineRule="auto"/>
        <w:ind w:left="360" w:hanging="360"/>
        <w:outlineLvl w:val="1"/>
        <w:rPr>
          <w:rFonts w:ascii="Arial Narrow" w:eastAsia="Times New Roman" w:hAnsi="Arial Narrow" w:cs="Times New Roman"/>
          <w:color w:val="000000"/>
          <w:kern w:val="0"/>
          <w:sz w:val="36"/>
          <w:szCs w:val="26"/>
          <w:lang w:eastAsia="fr-FR"/>
          <w14:ligatures w14:val="none"/>
        </w:rPr>
      </w:pPr>
      <w:r w:rsidRPr="003B469B">
        <w:rPr>
          <w:rFonts w:ascii="Arial Narrow" w:eastAsia="Times New Roman" w:hAnsi="Arial Narrow" w:cs="Times New Roman"/>
          <w:color w:val="000000"/>
          <w:kern w:val="0"/>
          <w:sz w:val="36"/>
          <w:szCs w:val="26"/>
          <w:lang w:eastAsia="fr-FR"/>
          <w14:ligatures w14:val="none"/>
        </w:rPr>
        <w:t>Traitement de vos données personnelles</w:t>
      </w:r>
    </w:p>
    <w:p w14:paraId="5E4B3DD8" w14:textId="07907A56" w:rsidR="003B469B" w:rsidRPr="003B469B" w:rsidRDefault="003B469B" w:rsidP="003B469B">
      <w:pPr>
        <w:spacing w:before="100" w:after="40" w:line="288" w:lineRule="auto"/>
        <w:jc w:val="both"/>
        <w:rPr>
          <w:rFonts w:ascii="Arial" w:eastAsia="Times New Roman" w:hAnsi="Arial" w:cs="Times New Roman"/>
          <w:color w:val="404040"/>
          <w:kern w:val="0"/>
          <w:lang w:eastAsia="fr-FR"/>
          <w14:ligatures w14:val="none"/>
        </w:rPr>
      </w:pPr>
      <w:r w:rsidRPr="003B469B">
        <w:rPr>
          <w:rFonts w:ascii="Arial" w:eastAsia="Times New Roman" w:hAnsi="Arial" w:cs="Times New Roman"/>
          <w:color w:val="404040"/>
          <w:kern w:val="0"/>
          <w:lang w:eastAsia="fr-FR"/>
          <w14:ligatures w14:val="none"/>
        </w:rPr>
        <w:t xml:space="preserve">Le traitement par un médicament prescrit dans le cadre d’une AAC implique le recueil de données personnelles concernant votre santé. </w:t>
      </w:r>
    </w:p>
    <w:p w14:paraId="3E2533FE" w14:textId="77777777" w:rsidR="003B469B" w:rsidRDefault="003B469B" w:rsidP="003B469B">
      <w:pPr>
        <w:spacing w:before="100" w:after="40" w:line="288" w:lineRule="auto"/>
        <w:jc w:val="both"/>
        <w:rPr>
          <w:rFonts w:ascii="Arial" w:eastAsia="Times New Roman" w:hAnsi="Arial" w:cs="Times New Roman"/>
          <w:color w:val="404040"/>
          <w:kern w:val="0"/>
          <w:lang w:eastAsia="fr-FR"/>
          <w14:ligatures w14:val="none"/>
        </w:rPr>
      </w:pPr>
      <w:r w:rsidRPr="003B469B">
        <w:rPr>
          <w:rFonts w:ascii="Arial" w:eastAsia="Times New Roman" w:hAnsi="Arial" w:cs="Times New Roman"/>
          <w:color w:val="404040"/>
          <w:kern w:val="0"/>
          <w:lang w:eastAsia="fr-FR"/>
          <w14:ligatures w14:val="none"/>
        </w:rPr>
        <w:t xml:space="preserve">Vous trouverez des informations complémentaires relatives à vos droits dans la rubrique suivante : </w:t>
      </w:r>
      <w:hyperlink w:anchor="Note_traitement_données" w:history="1">
        <w:r w:rsidRPr="003B469B">
          <w:rPr>
            <w:rFonts w:ascii="Arial" w:eastAsia="Times New Roman" w:hAnsi="Arial" w:cs="Times New Roman"/>
            <w:color w:val="467886"/>
            <w:kern w:val="0"/>
            <w:u w:val="single"/>
            <w:lang w:eastAsia="fr-FR"/>
            <w14:ligatures w14:val="none"/>
          </w:rPr>
          <w:t>« Accès compassionnel d’un médicament – Traitement des données personnelles ».</w:t>
        </w:r>
      </w:hyperlink>
      <w:r w:rsidRPr="003B469B">
        <w:rPr>
          <w:rFonts w:ascii="Arial" w:eastAsia="Times New Roman" w:hAnsi="Arial" w:cs="Times New Roman"/>
          <w:color w:val="467886"/>
          <w:kern w:val="0"/>
          <w:lang w:eastAsia="fr-FR"/>
          <w14:ligatures w14:val="none"/>
        </w:rPr>
        <w:t xml:space="preserve"> </w:t>
      </w:r>
    </w:p>
    <w:p w14:paraId="62D76E62" w14:textId="77777777" w:rsidR="003B469B" w:rsidRDefault="003B469B" w:rsidP="003B469B">
      <w:pPr>
        <w:spacing w:before="100" w:after="40" w:line="288" w:lineRule="auto"/>
        <w:jc w:val="both"/>
        <w:rPr>
          <w:rFonts w:ascii="Arial" w:eastAsia="Times New Roman" w:hAnsi="Arial" w:cs="Times New Roman"/>
          <w:color w:val="404040"/>
          <w:kern w:val="0"/>
          <w:lang w:eastAsia="fr-FR"/>
          <w14:ligatures w14:val="none"/>
        </w:rPr>
      </w:pPr>
    </w:p>
    <w:p w14:paraId="5CAC8FD1" w14:textId="77777777" w:rsidR="003B469B" w:rsidRPr="003B469B" w:rsidRDefault="003B469B" w:rsidP="003B469B">
      <w:pPr>
        <w:keepNext/>
        <w:keepLines/>
        <w:suppressAutoHyphens/>
        <w:spacing w:after="60" w:line="240" w:lineRule="auto"/>
        <w:outlineLvl w:val="1"/>
        <w:rPr>
          <w:rFonts w:ascii="Arial Narrow" w:eastAsia="Times New Roman" w:hAnsi="Arial Narrow" w:cs="Times New Roman"/>
          <w:color w:val="000000"/>
          <w:kern w:val="0"/>
          <w:sz w:val="36"/>
          <w:szCs w:val="26"/>
          <w:lang w:eastAsia="fr-FR"/>
          <w14:ligatures w14:val="none"/>
        </w:rPr>
      </w:pPr>
      <w:r w:rsidRPr="003B469B">
        <w:rPr>
          <w:rFonts w:ascii="Arial Narrow" w:eastAsia="Times New Roman" w:hAnsi="Arial Narrow" w:cs="Times New Roman"/>
          <w:bCs/>
          <w:color w:val="000000"/>
          <w:kern w:val="0"/>
          <w:sz w:val="36"/>
          <w:szCs w:val="26"/>
          <w:lang w:eastAsia="fr-FR"/>
          <w14:ligatures w14:val="none"/>
        </w:rPr>
        <w:t>Pour en savoir plus</w:t>
      </w:r>
    </w:p>
    <w:p w14:paraId="63162EDE" w14:textId="0BCEB0AD" w:rsidR="003B469B" w:rsidRPr="003B469B" w:rsidRDefault="003B469B" w:rsidP="003B469B">
      <w:pPr>
        <w:numPr>
          <w:ilvl w:val="0"/>
          <w:numId w:val="16"/>
        </w:numPr>
        <w:spacing w:before="40" w:after="20" w:line="288" w:lineRule="auto"/>
        <w:jc w:val="both"/>
        <w:rPr>
          <w:rFonts w:ascii="Arial" w:eastAsia="Times New Roman" w:hAnsi="Arial" w:cs="Times New Roman"/>
          <w:iCs/>
          <w:color w:val="404040"/>
          <w:kern w:val="0"/>
          <w:sz w:val="18"/>
          <w:lang w:eastAsia="fr-FR"/>
          <w14:ligatures w14:val="none"/>
        </w:rPr>
      </w:pPr>
      <w:r w:rsidRPr="003B469B">
        <w:rPr>
          <w:rFonts w:ascii="Arial" w:eastAsia="Times New Roman" w:hAnsi="Arial" w:cs="Times New Roman"/>
          <w:iCs/>
          <w:color w:val="404040"/>
          <w:kern w:val="0"/>
          <w:sz w:val="18"/>
          <w:lang w:eastAsia="fr-FR"/>
          <w14:ligatures w14:val="none"/>
        </w:rPr>
        <w:t>Notice du médicament que vous allez prendre (</w:t>
      </w:r>
      <w:hyperlink r:id="rId24" w:history="1">
        <w:r w:rsidR="00387C74" w:rsidRPr="00577293">
          <w:rPr>
            <w:rStyle w:val="Lienhypertexte"/>
            <w:rFonts w:ascii="Arial" w:eastAsia="Times New Roman" w:hAnsi="Arial" w:cs="Times New Roman"/>
            <w:iCs/>
            <w:kern w:val="0"/>
            <w:sz w:val="18"/>
            <w:lang w:eastAsia="fr-FR"/>
            <w14:ligatures w14:val="none"/>
          </w:rPr>
          <w:t>https://ansm.sante.fr/tableau-acces-derogatoire/natriumthiosulfat-10-solution-pour-perfusion-natriumthiosulfat-25-solution-pour-perfusion</w:t>
        </w:r>
      </w:hyperlink>
      <w:r w:rsidRPr="003B469B">
        <w:rPr>
          <w:rFonts w:ascii="Arial" w:eastAsia="Times New Roman" w:hAnsi="Arial" w:cs="Times New Roman"/>
          <w:iCs/>
          <w:color w:val="404040"/>
          <w:kern w:val="0"/>
          <w:sz w:val="18"/>
          <w:lang w:eastAsia="fr-FR"/>
          <w14:ligatures w14:val="none"/>
        </w:rPr>
        <w:t>),</w:t>
      </w:r>
    </w:p>
    <w:p w14:paraId="6510ED10" w14:textId="3960F5A2" w:rsidR="003B469B" w:rsidRPr="003B469B" w:rsidRDefault="003B469B" w:rsidP="003B469B">
      <w:pPr>
        <w:numPr>
          <w:ilvl w:val="0"/>
          <w:numId w:val="16"/>
        </w:numPr>
        <w:spacing w:before="40" w:after="20" w:line="288" w:lineRule="auto"/>
        <w:jc w:val="both"/>
        <w:rPr>
          <w:rFonts w:ascii="Arial" w:eastAsia="Times New Roman" w:hAnsi="Arial" w:cs="Times New Roman"/>
          <w:iCs/>
          <w:color w:val="404040"/>
          <w:kern w:val="0"/>
          <w:sz w:val="18"/>
          <w:lang w:eastAsia="fr-FR"/>
          <w14:ligatures w14:val="none"/>
        </w:rPr>
      </w:pPr>
      <w:r w:rsidRPr="003B469B">
        <w:rPr>
          <w:rFonts w:ascii="Arial" w:eastAsia="Times New Roman" w:hAnsi="Arial" w:cs="Times New Roman"/>
          <w:iCs/>
          <w:color w:val="404040"/>
          <w:kern w:val="0"/>
          <w:sz w:val="18"/>
          <w:lang w:eastAsia="fr-FR"/>
          <w14:ligatures w14:val="none"/>
        </w:rPr>
        <w:t>Protocole d’utilisation thérapeutique et de suivi des patients (PUT-SP) de votre médicament, (</w:t>
      </w:r>
      <w:hyperlink r:id="rId25" w:history="1">
        <w:r w:rsidR="00387C74" w:rsidRPr="00577293">
          <w:rPr>
            <w:rStyle w:val="Lienhypertexte"/>
            <w:rFonts w:ascii="Arial" w:eastAsia="Times New Roman" w:hAnsi="Arial" w:cs="Times New Roman"/>
            <w:iCs/>
            <w:kern w:val="0"/>
            <w:sz w:val="18"/>
            <w:lang w:eastAsia="fr-FR"/>
            <w14:ligatures w14:val="none"/>
          </w:rPr>
          <w:t>https://ansm.sante.fr/tableau-acces-derogatoire/natriumthiosulfat-10-solution-pour-perfusion-natriumthiosulfat-25-solution-pour-perfusion</w:t>
        </w:r>
      </w:hyperlink>
      <w:r w:rsidR="00387C74">
        <w:rPr>
          <w:rFonts w:ascii="Arial" w:eastAsia="Times New Roman" w:hAnsi="Arial" w:cs="Times New Roman"/>
          <w:iCs/>
          <w:color w:val="404040"/>
          <w:kern w:val="0"/>
          <w:sz w:val="18"/>
          <w:lang w:eastAsia="fr-FR"/>
          <w14:ligatures w14:val="none"/>
        </w:rPr>
        <w:t xml:space="preserve"> </w:t>
      </w:r>
      <w:r w:rsidRPr="003B469B">
        <w:rPr>
          <w:rFonts w:ascii="Arial" w:eastAsia="Times New Roman" w:hAnsi="Arial" w:cs="Times New Roman"/>
          <w:iCs/>
          <w:color w:val="404040"/>
          <w:kern w:val="0"/>
          <w:sz w:val="18"/>
          <w:lang w:eastAsia="fr-FR"/>
          <w14:ligatures w14:val="none"/>
        </w:rPr>
        <w:t>)</w:t>
      </w:r>
    </w:p>
    <w:p w14:paraId="556366AA" w14:textId="3FFA0E06" w:rsidR="003B469B" w:rsidRPr="003B469B" w:rsidRDefault="003B469B" w:rsidP="003B469B">
      <w:pPr>
        <w:numPr>
          <w:ilvl w:val="0"/>
          <w:numId w:val="16"/>
        </w:numPr>
        <w:spacing w:before="40" w:after="20" w:line="288" w:lineRule="auto"/>
        <w:jc w:val="both"/>
        <w:rPr>
          <w:rFonts w:ascii="Arial" w:eastAsia="Times New Roman" w:hAnsi="Arial" w:cs="Times New Roman"/>
          <w:iCs/>
          <w:color w:val="404040"/>
          <w:kern w:val="0"/>
          <w:sz w:val="18"/>
          <w:lang w:eastAsia="fr-FR"/>
          <w14:ligatures w14:val="none"/>
        </w:rPr>
      </w:pPr>
      <w:r w:rsidRPr="003B469B">
        <w:rPr>
          <w:rFonts w:ascii="Arial" w:eastAsia="Times New Roman" w:hAnsi="Arial" w:cs="Times New Roman"/>
          <w:iCs/>
          <w:color w:val="404040"/>
          <w:kern w:val="0"/>
          <w:sz w:val="18"/>
          <w:lang w:eastAsia="fr-FR"/>
          <w14:ligatures w14:val="none"/>
        </w:rPr>
        <w:t>Informations générales sur les autorisations d’accès compassionnel des médicaments (</w:t>
      </w:r>
      <w:hyperlink r:id="rId26" w:history="1">
        <w:r w:rsidR="00387C74" w:rsidRPr="003B469B">
          <w:rPr>
            <w:rStyle w:val="Lienhypertexte"/>
            <w:rFonts w:ascii="Arial" w:eastAsia="Times New Roman" w:hAnsi="Arial" w:cs="Times New Roman"/>
            <w:iCs/>
            <w:kern w:val="0"/>
            <w:sz w:val="18"/>
            <w:lang w:eastAsia="fr-FR"/>
            <w14:ligatures w14:val="none"/>
          </w:rPr>
          <w:t>https://ansm.sante.fr/vos-demarches/professionel-de-sante/demande-dautorisation-dacces-compassionnel</w:t>
        </w:r>
      </w:hyperlink>
      <w:r w:rsidRPr="003B469B">
        <w:rPr>
          <w:rFonts w:ascii="Arial" w:eastAsia="Times New Roman" w:hAnsi="Arial" w:cs="Times New Roman"/>
          <w:iCs/>
          <w:color w:val="404040"/>
          <w:kern w:val="0"/>
          <w:sz w:val="18"/>
          <w:lang w:eastAsia="fr-FR"/>
          <w14:ligatures w14:val="none"/>
        </w:rPr>
        <w:t>)</w:t>
      </w:r>
    </w:p>
    <w:p w14:paraId="61665827" w14:textId="77777777" w:rsidR="003B469B" w:rsidRPr="003B469B" w:rsidRDefault="003B469B" w:rsidP="003B469B">
      <w:pPr>
        <w:spacing w:before="100" w:after="40" w:line="288" w:lineRule="auto"/>
        <w:jc w:val="both"/>
        <w:rPr>
          <w:rFonts w:ascii="Arial" w:eastAsia="Times New Roman" w:hAnsi="Arial" w:cs="Times New Roman"/>
          <w:color w:val="404040"/>
          <w:kern w:val="0"/>
          <w:lang w:eastAsia="fr-FR"/>
          <w14:ligatures w14:val="none"/>
        </w:rPr>
      </w:pPr>
    </w:p>
    <w:p w14:paraId="6AA48B43" w14:textId="14101720" w:rsidR="003B469B" w:rsidRPr="003B469B" w:rsidRDefault="003B469B" w:rsidP="003B469B">
      <w:pPr>
        <w:spacing w:before="100" w:after="40" w:line="288" w:lineRule="auto"/>
        <w:jc w:val="both"/>
        <w:rPr>
          <w:rFonts w:ascii="Arial" w:eastAsia="Times New Roman" w:hAnsi="Arial" w:cs="Times New Roman"/>
          <w:color w:val="404040"/>
          <w:kern w:val="0"/>
          <w:lang w:eastAsia="fr-FR"/>
          <w14:ligatures w14:val="none"/>
        </w:rPr>
      </w:pPr>
      <w:r w:rsidRPr="003B469B">
        <w:rPr>
          <w:rFonts w:ascii="Arial" w:eastAsia="Times New Roman" w:hAnsi="Arial" w:cs="Times New Roman"/>
          <w:color w:val="404040"/>
          <w:kern w:val="0"/>
          <w:lang w:eastAsia="fr-FR"/>
          <w14:ligatures w14:val="none"/>
        </w:rPr>
        <w:t xml:space="preserve">Des associations de patients impliquées dans votre maladie peuvent vous apporter aide et soutien. Renseignez-vous auprès de l’équipe médicale qui vous suit. </w:t>
      </w:r>
    </w:p>
    <w:p w14:paraId="457F7D2E" w14:textId="77777777" w:rsidR="003B469B" w:rsidRPr="003B469B" w:rsidRDefault="003B469B" w:rsidP="003B469B">
      <w:pPr>
        <w:spacing w:before="100" w:after="40" w:line="288" w:lineRule="auto"/>
        <w:jc w:val="both"/>
        <w:rPr>
          <w:rFonts w:ascii="Arial" w:eastAsia="Times New Roman" w:hAnsi="Arial" w:cs="Times New Roman"/>
          <w:b/>
          <w:bCs/>
          <w:color w:val="404040"/>
          <w:kern w:val="0"/>
          <w:lang w:eastAsia="fr-FR"/>
          <w14:ligatures w14:val="none"/>
        </w:rPr>
      </w:pPr>
    </w:p>
    <w:sdt>
      <w:sdtPr>
        <w:rPr>
          <w:rFonts w:ascii="Arial" w:eastAsia="Times New Roman" w:hAnsi="Arial" w:cs="Times New Roman"/>
          <w:color w:val="404040"/>
          <w:kern w:val="0"/>
          <w:lang w:eastAsia="fr-FR"/>
          <w14:ligatures w14:val="none"/>
        </w:rPr>
        <w:id w:val="51738625"/>
        <w:placeholder>
          <w:docPart w:val="5A8C71396D6849EFA26E17619B47BC3B"/>
        </w:placeholder>
      </w:sdtPr>
      <w:sdtEndPr/>
      <w:sdtContent>
        <w:p w14:paraId="46F22082" w14:textId="015F0CF8" w:rsidR="003B469B" w:rsidRPr="003B469B" w:rsidRDefault="003B469B" w:rsidP="003B469B">
          <w:pPr>
            <w:keepNext/>
            <w:autoSpaceDE w:val="0"/>
            <w:autoSpaceDN w:val="0"/>
            <w:adjustRightInd w:val="0"/>
            <w:spacing w:after="0" w:line="288" w:lineRule="auto"/>
            <w:jc w:val="both"/>
            <w:rPr>
              <w:rFonts w:ascii="Arial" w:eastAsia="Times New Roman" w:hAnsi="Arial" w:cs="Times New Roman"/>
              <w:color w:val="404040"/>
              <w:kern w:val="0"/>
              <w:lang w:eastAsia="fr-FR"/>
              <w14:ligatures w14:val="none"/>
            </w:rPr>
          </w:pPr>
          <w:r w:rsidRPr="003B469B">
            <w:rPr>
              <w:rFonts w:ascii="Arial" w:eastAsia="Times New Roman" w:hAnsi="Arial" w:cs="Times New Roman"/>
              <w:color w:val="404040"/>
              <w:kern w:val="0"/>
              <w:lang w:eastAsia="fr-FR"/>
              <w14:ligatures w14:val="none"/>
            </w:rPr>
            <w:t>Ce document a été élaboré par</w:t>
          </w:r>
          <w:r w:rsidRPr="003B469B">
            <w:rPr>
              <w:rFonts w:ascii="Arial" w:eastAsia="Times New Roman" w:hAnsi="Arial" w:cs="Times New Roman"/>
              <w:bCs/>
              <w:color w:val="404040"/>
              <w:kern w:val="0"/>
              <w:lang w:eastAsia="fr-FR"/>
              <w14:ligatures w14:val="none"/>
            </w:rPr>
            <w:t xml:space="preserve"> </w:t>
          </w:r>
          <w:r w:rsidRPr="003B469B">
            <w:rPr>
              <w:rFonts w:ascii="Arial" w:eastAsia="Times New Roman" w:hAnsi="Arial" w:cs="Times New Roman"/>
              <w:color w:val="404040"/>
              <w:kern w:val="0"/>
              <w:lang w:eastAsia="fr-FR"/>
              <w14:ligatures w14:val="none"/>
            </w:rPr>
            <w:t xml:space="preserve">l’Agence nationale de sécurité du médicament et des produits de santé, </w:t>
          </w:r>
          <w:r w:rsidRPr="003B469B">
            <w:rPr>
              <w:rFonts w:ascii="Arial" w:eastAsia="Times New Roman" w:hAnsi="Arial" w:cs="Times New Roman"/>
              <w:bCs/>
              <w:color w:val="404040"/>
              <w:kern w:val="0"/>
              <w:lang w:eastAsia="fr-FR"/>
              <w14:ligatures w14:val="none"/>
            </w:rPr>
            <w:t xml:space="preserve">en collaboration avec </w:t>
          </w:r>
          <w:r w:rsidRPr="003B469B">
            <w:rPr>
              <w:rFonts w:ascii="Arial" w:eastAsia="Times New Roman" w:hAnsi="Arial" w:cs="Times New Roman"/>
              <w:color w:val="404040"/>
              <w:kern w:val="0"/>
              <w:lang w:eastAsia="fr-FR"/>
              <w14:ligatures w14:val="none"/>
            </w:rPr>
            <w:t xml:space="preserve">le laboratoire </w:t>
          </w:r>
          <w:r>
            <w:rPr>
              <w:rFonts w:ascii="Arial" w:eastAsia="Times New Roman" w:hAnsi="Arial" w:cs="Times New Roman"/>
              <w:color w:val="404040"/>
              <w:kern w:val="0"/>
              <w:lang w:eastAsia="fr-FR"/>
              <w14:ligatures w14:val="none"/>
            </w:rPr>
            <w:t>INRESA.</w:t>
          </w:r>
          <w:r w:rsidRPr="003B469B">
            <w:rPr>
              <w:rFonts w:ascii="Arial" w:eastAsia="Times New Roman" w:hAnsi="Arial" w:cs="Times New Roman"/>
              <w:color w:val="404040"/>
              <w:kern w:val="0"/>
              <w:lang w:eastAsia="fr-FR"/>
              <w14:ligatures w14:val="none"/>
            </w:rPr>
            <w:t xml:space="preserve"> </w:t>
          </w:r>
        </w:p>
      </w:sdtContent>
    </w:sdt>
    <w:p w14:paraId="43938670" w14:textId="77777777" w:rsidR="003B469B" w:rsidRPr="003B469B" w:rsidRDefault="003B469B" w:rsidP="003B469B">
      <w:pPr>
        <w:spacing w:before="100" w:after="40" w:line="288" w:lineRule="auto"/>
        <w:jc w:val="both"/>
        <w:rPr>
          <w:rFonts w:ascii="Arial" w:eastAsia="Times New Roman" w:hAnsi="Arial" w:cs="Times New Roman"/>
          <w:color w:val="404040"/>
          <w:kern w:val="0"/>
          <w:lang w:eastAsia="fr-FR"/>
          <w14:ligatures w14:val="none"/>
        </w:rPr>
      </w:pPr>
    </w:p>
    <w:tbl>
      <w:tblPr>
        <w:tblW w:w="5000" w:type="pct"/>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9628"/>
      </w:tblGrid>
      <w:tr w:rsidR="00850D5F" w:rsidRPr="00850D5F" w14:paraId="5EAE860C" w14:textId="77777777" w:rsidTr="00BE0DF7">
        <w:tc>
          <w:tcPr>
            <w:tcW w:w="5000" w:type="pct"/>
          </w:tcPr>
          <w:p w14:paraId="24F824F5" w14:textId="77777777" w:rsidR="00850D5F" w:rsidRPr="00850D5F" w:rsidRDefault="00850D5F" w:rsidP="00850D5F">
            <w:pPr>
              <w:keepNext/>
              <w:autoSpaceDE w:val="0"/>
              <w:autoSpaceDN w:val="0"/>
              <w:adjustRightInd w:val="0"/>
              <w:spacing w:after="0" w:line="288" w:lineRule="auto"/>
              <w:jc w:val="center"/>
              <w:rPr>
                <w:rFonts w:ascii="Arial Narrow" w:eastAsia="Times New Roman" w:hAnsi="Arial Narrow" w:cs="Arial"/>
                <w:color w:val="000000"/>
                <w:kern w:val="0"/>
                <w:sz w:val="36"/>
                <w:szCs w:val="36"/>
                <w:lang w:eastAsia="fr-FR"/>
                <w14:ligatures w14:val="none"/>
              </w:rPr>
            </w:pPr>
            <w:bookmarkStart w:id="37" w:name="Note_traitement_données"/>
            <w:r w:rsidRPr="00850D5F">
              <w:rPr>
                <w:rFonts w:ascii="Arial Narrow" w:eastAsia="Times New Roman" w:hAnsi="Arial Narrow" w:cs="Arial"/>
                <w:color w:val="000000"/>
                <w:kern w:val="0"/>
                <w:sz w:val="36"/>
                <w:szCs w:val="36"/>
                <w:lang w:eastAsia="fr-FR"/>
                <w14:ligatures w14:val="none"/>
              </w:rPr>
              <w:lastRenderedPageBreak/>
              <w:t>Note d’information sur le traitement des données personnelles</w:t>
            </w:r>
            <w:bookmarkEnd w:id="37"/>
          </w:p>
        </w:tc>
      </w:tr>
    </w:tbl>
    <w:p w14:paraId="52E2707B" w14:textId="77777777" w:rsidR="00850D5F" w:rsidRPr="00850D5F" w:rsidRDefault="00850D5F" w:rsidP="00850D5F">
      <w:pPr>
        <w:spacing w:before="100" w:after="40" w:line="288" w:lineRule="auto"/>
        <w:jc w:val="both"/>
        <w:rPr>
          <w:rFonts w:ascii="Arial" w:eastAsia="Times New Roman" w:hAnsi="Arial" w:cs="Times New Roman"/>
          <w:color w:val="404040"/>
          <w:kern w:val="0"/>
          <w:lang w:eastAsia="fr-FR"/>
          <w14:ligatures w14:val="none"/>
        </w:rPr>
      </w:pPr>
    </w:p>
    <w:p w14:paraId="54020662" w14:textId="77777777" w:rsidR="00850D5F" w:rsidRPr="00850D5F" w:rsidRDefault="00850D5F" w:rsidP="00850D5F">
      <w:pPr>
        <w:spacing w:before="100" w:after="40" w:line="288" w:lineRule="auto"/>
        <w:jc w:val="both"/>
        <w:rPr>
          <w:rFonts w:ascii="Arial" w:eastAsia="Times New Roman" w:hAnsi="Arial" w:cs="Times New Roman"/>
          <w:color w:val="404040"/>
          <w:kern w:val="0"/>
          <w:lang w:eastAsia="fr-FR"/>
          <w14:ligatures w14:val="none"/>
        </w:rPr>
      </w:pPr>
      <w:r w:rsidRPr="00850D5F">
        <w:rPr>
          <w:rFonts w:ascii="Arial" w:eastAsia="Times New Roman" w:hAnsi="Arial" w:cs="Times New Roman"/>
          <w:color w:val="404040"/>
          <w:kern w:val="0"/>
          <w:lang w:eastAsia="fr-FR"/>
          <w14:ligatures w14:val="none"/>
        </w:rPr>
        <w:t>Un médicament dispensé dans le cadre d’une autorisation d’accès compassionnel (AAC) vous a été prescrit. Ceci implique un traitement de données personnelles sur votre santé, c’est à dire des informations qui portent sur vous, votre santé, vos habitudes de vie.</w:t>
      </w:r>
    </w:p>
    <w:p w14:paraId="6CBBC66D" w14:textId="0CC512D7" w:rsidR="00850D5F" w:rsidRPr="00850D5F" w:rsidRDefault="00850D5F" w:rsidP="00850D5F">
      <w:pPr>
        <w:spacing w:before="100" w:after="40" w:line="288" w:lineRule="auto"/>
        <w:jc w:val="both"/>
        <w:rPr>
          <w:rFonts w:ascii="Arial" w:eastAsia="Times New Roman" w:hAnsi="Arial" w:cs="Times New Roman"/>
          <w:color w:val="404040"/>
          <w:kern w:val="0"/>
          <w:lang w:eastAsia="fr-FR"/>
          <w14:ligatures w14:val="none"/>
        </w:rPr>
      </w:pPr>
      <w:r w:rsidRPr="00850D5F">
        <w:rPr>
          <w:rFonts w:ascii="Arial" w:eastAsia="Times New Roman" w:hAnsi="Arial" w:cs="Times New Roman"/>
          <w:color w:val="404040"/>
          <w:kern w:val="0"/>
          <w:lang w:eastAsia="fr-FR"/>
          <w14:ligatures w14:val="none"/>
        </w:rPr>
        <w:t xml:space="preserve">Ce document vous informe sur les données personnelles qui sont recueillies et leur traitement, c’est-à-dire l’utilisation qui en sera faite. Le responsable du traitement des données </w:t>
      </w:r>
      <w:r>
        <w:rPr>
          <w:rFonts w:ascii="Arial" w:eastAsia="Times New Roman" w:hAnsi="Arial" w:cs="Times New Roman"/>
          <w:color w:val="404040"/>
          <w:kern w:val="0"/>
          <w:lang w:eastAsia="fr-FR"/>
          <w14:ligatures w14:val="none"/>
        </w:rPr>
        <w:t>le laboratoire INRESA.</w:t>
      </w:r>
      <w:r w:rsidRPr="00850D5F">
        <w:rPr>
          <w:rFonts w:ascii="Arial" w:eastAsia="Times New Roman" w:hAnsi="Arial" w:cs="Times New Roman"/>
          <w:color w:val="404040"/>
          <w:kern w:val="0"/>
          <w:lang w:eastAsia="fr-FR"/>
          <w14:ligatures w14:val="none"/>
        </w:rPr>
        <w:t xml:space="preserve"> Il s’agit du laboratoire exploitant le médicament en accès compassionnel.</w:t>
      </w:r>
    </w:p>
    <w:p w14:paraId="7AB821DB" w14:textId="77777777" w:rsidR="00850D5F" w:rsidRPr="00850D5F" w:rsidRDefault="00850D5F" w:rsidP="00850D5F">
      <w:pPr>
        <w:spacing w:before="100" w:after="40" w:line="288" w:lineRule="auto"/>
        <w:jc w:val="both"/>
        <w:rPr>
          <w:rFonts w:ascii="Arial" w:eastAsia="Times New Roman" w:hAnsi="Arial" w:cs="Times New Roman"/>
          <w:color w:val="404040"/>
          <w:kern w:val="0"/>
          <w:lang w:eastAsia="fr-FR"/>
          <w14:ligatures w14:val="none"/>
        </w:rPr>
      </w:pPr>
    </w:p>
    <w:p w14:paraId="04F7BBE2" w14:textId="77777777" w:rsidR="00850D5F" w:rsidRPr="00850D5F" w:rsidRDefault="00850D5F" w:rsidP="00850D5F">
      <w:pPr>
        <w:keepNext/>
        <w:keepLines/>
        <w:suppressAutoHyphens/>
        <w:spacing w:after="60" w:line="240" w:lineRule="auto"/>
        <w:outlineLvl w:val="1"/>
        <w:rPr>
          <w:rFonts w:ascii="Arial Narrow" w:eastAsia="Times New Roman" w:hAnsi="Arial Narrow" w:cs="Times New Roman"/>
          <w:bCs/>
          <w:color w:val="000000"/>
          <w:kern w:val="0"/>
          <w:sz w:val="36"/>
          <w:szCs w:val="26"/>
          <w:lang w:eastAsia="fr-FR"/>
          <w14:ligatures w14:val="none"/>
        </w:rPr>
      </w:pPr>
      <w:r w:rsidRPr="00850D5F">
        <w:rPr>
          <w:rFonts w:ascii="Arial Narrow" w:eastAsia="Times New Roman" w:hAnsi="Arial Narrow" w:cs="Times New Roman"/>
          <w:bCs/>
          <w:color w:val="000000"/>
          <w:kern w:val="0"/>
          <w:sz w:val="36"/>
          <w:szCs w:val="26"/>
          <w:lang w:eastAsia="fr-FR"/>
          <w14:ligatures w14:val="none"/>
        </w:rPr>
        <w:t>À quoi vont servir vos données ?</w:t>
      </w:r>
    </w:p>
    <w:p w14:paraId="2EEF812E" w14:textId="77777777" w:rsidR="00850D5F" w:rsidRPr="00850D5F" w:rsidRDefault="00850D5F" w:rsidP="00850D5F">
      <w:pPr>
        <w:spacing w:before="100" w:after="40" w:line="288" w:lineRule="auto"/>
        <w:jc w:val="both"/>
        <w:rPr>
          <w:rFonts w:ascii="Arial" w:eastAsia="Times New Roman" w:hAnsi="Arial" w:cs="Times New Roman"/>
          <w:color w:val="404040"/>
          <w:kern w:val="0"/>
          <w:lang w:eastAsia="fr-FR"/>
          <w14:ligatures w14:val="none"/>
        </w:rPr>
      </w:pPr>
      <w:r w:rsidRPr="00850D5F">
        <w:rPr>
          <w:rFonts w:ascii="Arial" w:eastAsia="Times New Roman" w:hAnsi="Arial" w:cs="Times New Roman"/>
          <w:color w:val="404040"/>
          <w:kern w:val="0"/>
          <w:lang w:eastAsia="fr-FR"/>
          <w14:ligatures w14:val="none"/>
        </w:rPr>
        <w:t xml:space="preserve">Pour pouvoir relever d’une AAC un médicament doit remplir plusieurs critères : présenter plus de bénéfices que de risques et le traitement ne peut attendre que le médicament soit autorisé au titre de l’AMM. Vos données personnelles et en particulier les informations sur votre réponse au traitement, permettront d’évaluer en continu si ces critères sont toujours remplis. </w:t>
      </w:r>
    </w:p>
    <w:p w14:paraId="353B7E67" w14:textId="77777777" w:rsidR="00850D5F" w:rsidRPr="00850D5F" w:rsidRDefault="00850D5F" w:rsidP="00850D5F">
      <w:pPr>
        <w:keepNext/>
        <w:keepLines/>
        <w:suppressAutoHyphens/>
        <w:spacing w:after="60" w:line="240" w:lineRule="auto"/>
        <w:outlineLvl w:val="1"/>
        <w:rPr>
          <w:rFonts w:ascii="Arial Narrow" w:eastAsia="Times New Roman" w:hAnsi="Arial Narrow" w:cs="Times New Roman"/>
          <w:bCs/>
          <w:color w:val="000000"/>
          <w:kern w:val="0"/>
          <w:sz w:val="36"/>
          <w:szCs w:val="26"/>
          <w:lang w:eastAsia="fr-FR"/>
          <w14:ligatures w14:val="none"/>
        </w:rPr>
      </w:pPr>
    </w:p>
    <w:p w14:paraId="466D1434" w14:textId="77777777" w:rsidR="00850D5F" w:rsidRPr="00850D5F" w:rsidRDefault="00850D5F" w:rsidP="00850D5F">
      <w:pPr>
        <w:keepNext/>
        <w:keepLines/>
        <w:suppressAutoHyphens/>
        <w:spacing w:after="60" w:line="240" w:lineRule="auto"/>
        <w:outlineLvl w:val="1"/>
        <w:rPr>
          <w:rFonts w:ascii="Arial Narrow" w:eastAsia="Times New Roman" w:hAnsi="Arial Narrow" w:cs="Times New Roman"/>
          <w:bCs/>
          <w:color w:val="000000"/>
          <w:kern w:val="0"/>
          <w:sz w:val="36"/>
          <w:szCs w:val="26"/>
          <w:lang w:eastAsia="fr-FR"/>
          <w14:ligatures w14:val="none"/>
        </w:rPr>
      </w:pPr>
      <w:r w:rsidRPr="00850D5F">
        <w:rPr>
          <w:rFonts w:ascii="Arial Narrow" w:eastAsia="Times New Roman" w:hAnsi="Arial Narrow" w:cs="Times New Roman"/>
          <w:bCs/>
          <w:color w:val="000000"/>
          <w:kern w:val="0"/>
          <w:sz w:val="36"/>
          <w:szCs w:val="26"/>
          <w:lang w:eastAsia="fr-FR"/>
          <w14:ligatures w14:val="none"/>
        </w:rPr>
        <w:t>Vos données personnelles pourront-elles être réutilisées par la suite ?</w:t>
      </w:r>
    </w:p>
    <w:p w14:paraId="61ACE01C" w14:textId="77777777" w:rsidR="00850D5F" w:rsidRPr="00850D5F" w:rsidRDefault="00850D5F" w:rsidP="00850D5F">
      <w:pPr>
        <w:spacing w:before="100" w:after="120" w:line="288" w:lineRule="auto"/>
        <w:ind w:right="215"/>
        <w:jc w:val="both"/>
        <w:textAlignment w:val="baseline"/>
        <w:rPr>
          <w:rFonts w:ascii="Arial" w:eastAsia="Times New Roman" w:hAnsi="Arial" w:cs="Times New Roman"/>
          <w:color w:val="404040"/>
          <w:kern w:val="0"/>
          <w:lang w:eastAsia="fr-FR"/>
          <w14:ligatures w14:val="none"/>
        </w:rPr>
      </w:pPr>
      <w:r w:rsidRPr="00850D5F">
        <w:rPr>
          <w:rFonts w:ascii="Arial" w:eastAsia="Times New Roman" w:hAnsi="Arial" w:cs="Times New Roman"/>
          <w:color w:val="404040"/>
          <w:kern w:val="0"/>
          <w:lang w:eastAsia="fr-FR"/>
          <w14:ligatures w14:val="none"/>
        </w:rPr>
        <w:t xml:space="preserve">Vos données personnelles, pseudo-anonymisées, pourront également être utilisées ensuite pour faire de la recherche, étude ou de l’évaluation dans le domaine de la santé. </w:t>
      </w:r>
    </w:p>
    <w:p w14:paraId="401E8E7A" w14:textId="77777777" w:rsidR="00850D5F" w:rsidRPr="00850D5F" w:rsidRDefault="00850D5F" w:rsidP="00850D5F">
      <w:pPr>
        <w:spacing w:before="100" w:after="120" w:line="288" w:lineRule="auto"/>
        <w:ind w:right="215"/>
        <w:jc w:val="both"/>
        <w:textAlignment w:val="baseline"/>
        <w:rPr>
          <w:rFonts w:ascii="Arial" w:eastAsia="Times New Roman" w:hAnsi="Arial" w:cs="Times New Roman"/>
          <w:color w:val="404040"/>
          <w:kern w:val="0"/>
          <w:lang w:eastAsia="fr-FR"/>
          <w14:ligatures w14:val="none"/>
        </w:rPr>
      </w:pPr>
      <w:r w:rsidRPr="00850D5F">
        <w:rPr>
          <w:rFonts w:ascii="Arial" w:eastAsia="Times New Roman" w:hAnsi="Arial" w:cs="Times New Roman"/>
          <w:color w:val="404040"/>
          <w:kern w:val="0"/>
          <w:lang w:eastAsia="fr-FR"/>
          <w14:ligatures w14:val="none"/>
        </w:rPr>
        <w:t xml:space="preserve">Cette recherche se fera dans les conditions autorisées par le Règlement européen général sur la protection des données (RGPD) et la loi du 6 janvier 1978 modifiée dite loi « informatique et liberté » et après accomplissement des formalités nécessaire auprès de la CNIL. Dans ce cadre, elles pourront être utilisées de manière complémentaire avec d’autres données vous concernant. Cela signifie que vos données personnelles collectées au titre de l’accès compassionnel pourront être croisées avec des données du système national des données de santé (SNDS), qui réunit plusieurs bases de données de santé (telles que les données de l’Assurance maladie et des hôpitaux). </w:t>
      </w:r>
    </w:p>
    <w:p w14:paraId="6F4CC545" w14:textId="77777777" w:rsidR="00850D5F" w:rsidRPr="00850D5F" w:rsidRDefault="00850D5F" w:rsidP="00850D5F">
      <w:pPr>
        <w:spacing w:before="100" w:after="120" w:line="288" w:lineRule="auto"/>
        <w:ind w:right="215"/>
        <w:jc w:val="both"/>
        <w:textAlignment w:val="baseline"/>
        <w:rPr>
          <w:rFonts w:ascii="Arial" w:eastAsia="Times New Roman" w:hAnsi="Arial" w:cs="Times New Roman"/>
          <w:color w:val="404040"/>
          <w:kern w:val="0"/>
          <w:lang w:eastAsia="fr-FR"/>
          <w14:ligatures w14:val="none"/>
        </w:rPr>
      </w:pPr>
      <w:r w:rsidRPr="00850D5F">
        <w:rPr>
          <w:rFonts w:ascii="Arial" w:eastAsia="Times New Roman" w:hAnsi="Arial" w:cs="Times New Roman"/>
          <w:color w:val="404040"/>
          <w:kern w:val="0"/>
          <w:lang w:eastAsia="fr-FR"/>
          <w14:ligatures w14:val="none"/>
        </w:rPr>
        <w:t>Vous pouvez vous opposer à cette réutilisation à des fins de recherche auprès du médecin qui vous a prescrit ce médicament.</w:t>
      </w:r>
    </w:p>
    <w:p w14:paraId="6F38D7EF" w14:textId="5069F71F" w:rsidR="00850D5F" w:rsidRDefault="00850D5F" w:rsidP="00850D5F">
      <w:pPr>
        <w:spacing w:before="100" w:after="120" w:line="288" w:lineRule="auto"/>
        <w:ind w:right="215"/>
        <w:jc w:val="both"/>
        <w:textAlignment w:val="baseline"/>
        <w:rPr>
          <w:rFonts w:ascii="Arial" w:eastAsia="Times New Roman" w:hAnsi="Arial" w:cs="Times New Roman"/>
          <w:color w:val="004990"/>
          <w:kern w:val="0"/>
          <w:u w:val="single"/>
          <w:lang w:eastAsia="fr-FR"/>
          <w14:ligatures w14:val="none"/>
        </w:rPr>
      </w:pPr>
      <w:r w:rsidRPr="00850D5F">
        <w:rPr>
          <w:rFonts w:ascii="Arial" w:eastAsia="Times New Roman" w:hAnsi="Arial" w:cs="Times New Roman"/>
          <w:color w:val="404040"/>
          <w:kern w:val="0"/>
          <w:lang w:eastAsia="fr-FR"/>
          <w14:ligatures w14:val="none"/>
        </w:rPr>
        <w:t xml:space="preserve">Les informations relatives à une nouvelle recherche à partir de vos données seront disponibles sur le site du </w:t>
      </w:r>
      <w:r w:rsidRPr="00850D5F">
        <w:rPr>
          <w:rFonts w:ascii="Arial" w:eastAsia="Times New Roman" w:hAnsi="Arial" w:cs="Times New Roman"/>
          <w:i/>
          <w:color w:val="404040"/>
          <w:kern w:val="0"/>
          <w:lang w:eastAsia="fr-FR"/>
          <w14:ligatures w14:val="none"/>
        </w:rPr>
        <w:t>Health Data Hub</w:t>
      </w:r>
      <w:r w:rsidRPr="00850D5F">
        <w:rPr>
          <w:rFonts w:ascii="Arial" w:eastAsia="Times New Roman" w:hAnsi="Arial" w:cs="Times New Roman"/>
          <w:color w:val="404040"/>
          <w:kern w:val="0"/>
          <w:lang w:eastAsia="fr-FR"/>
          <w14:ligatures w14:val="none"/>
        </w:rPr>
        <w:t xml:space="preserve"> qui publie un résumé du protocole de recherche pour tous les projets qui lui sont soumis : </w:t>
      </w:r>
      <w:hyperlink r:id="rId27" w:history="1">
        <w:r w:rsidRPr="00850D5F">
          <w:rPr>
            <w:rFonts w:ascii="Arial" w:eastAsia="Times New Roman" w:hAnsi="Arial" w:cs="Times New Roman"/>
            <w:color w:val="467886"/>
            <w:kern w:val="0"/>
            <w:u w:val="single"/>
            <w:lang w:eastAsia="fr-FR"/>
            <w14:ligatures w14:val="none"/>
          </w:rPr>
          <w:t>https://www.health-data-hub.fr/projets</w:t>
        </w:r>
      </w:hyperlink>
    </w:p>
    <w:p w14:paraId="4BB73F35" w14:textId="77777777" w:rsidR="00850D5F" w:rsidRDefault="00850D5F" w:rsidP="00850D5F">
      <w:pPr>
        <w:keepNext/>
        <w:keepLines/>
        <w:suppressAutoHyphens/>
        <w:spacing w:after="60" w:line="240" w:lineRule="auto"/>
        <w:outlineLvl w:val="1"/>
        <w:rPr>
          <w:rFonts w:ascii="Arial Narrow" w:eastAsia="Times New Roman" w:hAnsi="Arial Narrow" w:cs="Times New Roman"/>
          <w:bCs/>
          <w:color w:val="000000"/>
          <w:kern w:val="0"/>
          <w:sz w:val="36"/>
          <w:szCs w:val="26"/>
          <w:lang w:eastAsia="fr-FR"/>
          <w14:ligatures w14:val="none"/>
        </w:rPr>
      </w:pPr>
    </w:p>
    <w:p w14:paraId="11F05448" w14:textId="3C636219" w:rsidR="00850D5F" w:rsidRPr="00850D5F" w:rsidRDefault="00850D5F" w:rsidP="00850D5F">
      <w:pPr>
        <w:keepNext/>
        <w:keepLines/>
        <w:suppressAutoHyphens/>
        <w:spacing w:after="60" w:line="240" w:lineRule="auto"/>
        <w:outlineLvl w:val="1"/>
        <w:rPr>
          <w:rFonts w:ascii="Arial Narrow" w:eastAsia="Times New Roman" w:hAnsi="Arial Narrow" w:cs="Times New Roman"/>
          <w:bCs/>
          <w:color w:val="000000"/>
          <w:kern w:val="0"/>
          <w:sz w:val="36"/>
          <w:szCs w:val="26"/>
          <w:lang w:eastAsia="fr-FR"/>
          <w14:ligatures w14:val="none"/>
        </w:rPr>
      </w:pPr>
      <w:r w:rsidRPr="00850D5F">
        <w:rPr>
          <w:rFonts w:ascii="Arial Narrow" w:eastAsia="Times New Roman" w:hAnsi="Arial Narrow" w:cs="Times New Roman"/>
          <w:bCs/>
          <w:color w:val="000000"/>
          <w:kern w:val="0"/>
          <w:sz w:val="36"/>
          <w:szCs w:val="26"/>
          <w:lang w:eastAsia="fr-FR"/>
          <w14:ligatures w14:val="none"/>
        </w:rPr>
        <w:t xml:space="preserve">Sur quelle loi se fonde le traitement des données ? </w:t>
      </w:r>
    </w:p>
    <w:p w14:paraId="4BDE1244" w14:textId="77777777" w:rsidR="00850D5F" w:rsidRPr="00850D5F" w:rsidRDefault="00850D5F" w:rsidP="00850D5F">
      <w:pPr>
        <w:spacing w:before="100" w:after="40" w:line="288" w:lineRule="auto"/>
        <w:jc w:val="both"/>
        <w:rPr>
          <w:rFonts w:ascii="Arial" w:eastAsia="Times New Roman" w:hAnsi="Arial" w:cs="Times New Roman"/>
          <w:color w:val="404040"/>
          <w:kern w:val="0"/>
          <w:lang w:eastAsia="fr-FR"/>
          <w14:ligatures w14:val="none"/>
        </w:rPr>
      </w:pPr>
      <w:r w:rsidRPr="00850D5F">
        <w:rPr>
          <w:rFonts w:ascii="Arial" w:eastAsia="Times New Roman" w:hAnsi="Arial" w:cs="Times New Roman"/>
          <w:color w:val="404040"/>
          <w:kern w:val="0"/>
          <w:lang w:eastAsia="fr-FR"/>
          <w14:ligatures w14:val="none"/>
        </w:rPr>
        <w:t xml:space="preserve">Ce traitement de données est fondé sur une obligation légale à la charge de l’industriel, responsable du traitement, (article 6.1.c du </w:t>
      </w:r>
      <w:hyperlink r:id="rId28">
        <w:r w:rsidRPr="00850D5F">
          <w:rPr>
            <w:rFonts w:ascii="Arial" w:eastAsia="Times New Roman" w:hAnsi="Arial" w:cs="Times New Roman"/>
            <w:color w:val="467886"/>
            <w:kern w:val="0"/>
            <w:u w:val="single"/>
            <w:lang w:eastAsia="fr-FR"/>
            <w14:ligatures w14:val="none"/>
          </w:rPr>
          <w:t>RGPD</w:t>
        </w:r>
      </w:hyperlink>
      <w:r w:rsidRPr="00850D5F">
        <w:rPr>
          <w:rFonts w:ascii="Arial" w:eastAsia="Times New Roman" w:hAnsi="Arial" w:cs="Times New Roman"/>
          <w:color w:val="404040"/>
          <w:kern w:val="0"/>
          <w:lang w:eastAsia="fr-FR"/>
          <w14:ligatures w14:val="none"/>
        </w:rPr>
        <w:t xml:space="preserve">) telle que prévue aux articles </w:t>
      </w:r>
      <w:hyperlink r:id="rId29">
        <w:r w:rsidRPr="00850D5F">
          <w:rPr>
            <w:rFonts w:ascii="Arial" w:eastAsia="Times New Roman" w:hAnsi="Arial" w:cs="Times New Roman"/>
            <w:color w:val="467886"/>
            <w:kern w:val="0"/>
            <w:u w:val="single"/>
            <w:lang w:eastAsia="fr-FR"/>
            <w14:ligatures w14:val="none"/>
          </w:rPr>
          <w:t>L. 5121-12-1 et suivants du Code de la santé publique</w:t>
        </w:r>
      </w:hyperlink>
      <w:r w:rsidRPr="00850D5F">
        <w:rPr>
          <w:rFonts w:ascii="Arial" w:eastAsia="Times New Roman" w:hAnsi="Arial" w:cs="Times New Roman"/>
          <w:color w:val="467886"/>
          <w:kern w:val="0"/>
          <w:lang w:eastAsia="fr-FR"/>
          <w14:ligatures w14:val="none"/>
        </w:rPr>
        <w:t xml:space="preserve"> </w:t>
      </w:r>
      <w:r w:rsidRPr="00850D5F">
        <w:rPr>
          <w:rFonts w:ascii="Arial" w:eastAsia="Times New Roman" w:hAnsi="Arial" w:cs="Times New Roman"/>
          <w:color w:val="404040"/>
          <w:kern w:val="0"/>
          <w:lang w:eastAsia="fr-FR"/>
          <w14:ligatures w14:val="none"/>
        </w:rPr>
        <w:t xml:space="preserve">relatifs au dispositif d’accès compassionnel. </w:t>
      </w:r>
    </w:p>
    <w:p w14:paraId="216F98D1" w14:textId="77777777" w:rsidR="00850D5F" w:rsidRDefault="00850D5F" w:rsidP="00850D5F">
      <w:pPr>
        <w:spacing w:before="100" w:after="40" w:line="288" w:lineRule="auto"/>
        <w:jc w:val="both"/>
        <w:rPr>
          <w:rFonts w:ascii="Arial" w:eastAsia="Times New Roman" w:hAnsi="Arial" w:cs="Times New Roman"/>
          <w:color w:val="404040"/>
          <w:kern w:val="0"/>
          <w:lang w:eastAsia="fr-FR"/>
          <w14:ligatures w14:val="none"/>
        </w:rPr>
      </w:pPr>
      <w:r w:rsidRPr="00850D5F">
        <w:rPr>
          <w:rFonts w:ascii="Arial" w:eastAsia="Times New Roman" w:hAnsi="Arial" w:cs="Times New Roman"/>
          <w:color w:val="404040"/>
          <w:kern w:val="0"/>
          <w:lang w:eastAsia="fr-FR"/>
          <w14:ligatures w14:val="none"/>
        </w:rPr>
        <w:t>La collecte de données de santé est justifiée par un intérêt public dans le domaine de la santé (article 9.2.i</w:t>
      </w:r>
      <w:r w:rsidRPr="00850D5F" w:rsidDel="00410D42">
        <w:rPr>
          <w:rFonts w:ascii="Arial" w:eastAsia="Times New Roman" w:hAnsi="Arial" w:cs="Times New Roman"/>
          <w:color w:val="404040"/>
          <w:kern w:val="0"/>
          <w:lang w:eastAsia="fr-FR"/>
          <w14:ligatures w14:val="none"/>
        </w:rPr>
        <w:t>)</w:t>
      </w:r>
      <w:r w:rsidRPr="00850D5F">
        <w:rPr>
          <w:rFonts w:ascii="Arial" w:eastAsia="Times New Roman" w:hAnsi="Arial" w:cs="Times New Roman"/>
          <w:color w:val="404040"/>
          <w:kern w:val="0"/>
          <w:lang w:eastAsia="fr-FR"/>
          <w14:ligatures w14:val="none"/>
        </w:rPr>
        <w:t xml:space="preserve"> du RGPD. </w:t>
      </w:r>
    </w:p>
    <w:p w14:paraId="5EE56D14" w14:textId="77777777" w:rsidR="00850D5F" w:rsidRPr="00850D5F" w:rsidRDefault="00850D5F" w:rsidP="00850D5F">
      <w:pPr>
        <w:keepNext/>
        <w:keepLines/>
        <w:suppressAutoHyphens/>
        <w:spacing w:after="60" w:line="240" w:lineRule="auto"/>
        <w:outlineLvl w:val="1"/>
        <w:rPr>
          <w:rFonts w:ascii="Arial Narrow" w:eastAsia="Times New Roman" w:hAnsi="Arial Narrow" w:cs="Times New Roman"/>
          <w:color w:val="000000"/>
          <w:kern w:val="0"/>
          <w:sz w:val="36"/>
          <w:szCs w:val="36"/>
          <w:lang w:eastAsia="fr-FR"/>
          <w14:ligatures w14:val="none"/>
        </w:rPr>
      </w:pPr>
      <w:r w:rsidRPr="00850D5F">
        <w:rPr>
          <w:rFonts w:ascii="Arial Narrow" w:eastAsia="Times New Roman" w:hAnsi="Arial Narrow" w:cs="Times New Roman"/>
          <w:color w:val="000000"/>
          <w:kern w:val="0"/>
          <w:sz w:val="36"/>
          <w:szCs w:val="36"/>
          <w:lang w:eastAsia="fr-FR"/>
          <w14:ligatures w14:val="none"/>
        </w:rPr>
        <w:lastRenderedPageBreak/>
        <w:t>Quelles sont les données collectées ?</w:t>
      </w:r>
    </w:p>
    <w:p w14:paraId="229685E3" w14:textId="77777777" w:rsidR="00850D5F" w:rsidRPr="00850D5F" w:rsidRDefault="00850D5F" w:rsidP="00850D5F">
      <w:pPr>
        <w:spacing w:before="100" w:after="40" w:line="288" w:lineRule="auto"/>
        <w:jc w:val="both"/>
        <w:rPr>
          <w:rFonts w:ascii="Arial" w:eastAsia="Times New Roman" w:hAnsi="Arial" w:cs="Times New Roman"/>
          <w:color w:val="404040"/>
          <w:kern w:val="0"/>
          <w:lang w:eastAsia="fr-FR"/>
          <w14:ligatures w14:val="none"/>
        </w:rPr>
      </w:pPr>
      <w:r w:rsidRPr="00850D5F">
        <w:rPr>
          <w:rFonts w:ascii="Arial" w:eastAsia="Times New Roman" w:hAnsi="Arial" w:cs="Times New Roman"/>
          <w:color w:val="404040"/>
          <w:kern w:val="0"/>
          <w:lang w:eastAsia="fr-FR"/>
          <w14:ligatures w14:val="none"/>
        </w:rPr>
        <w:t xml:space="preserve">Votre médecin et le pharmacien qui vous a donné le médicament seront amenés à collecter les données personnelles suivantes autant que de besoin aux fins de transmission au laboratoire pharmaceutique : </w:t>
      </w:r>
    </w:p>
    <w:p w14:paraId="29708311" w14:textId="77777777" w:rsidR="00850D5F" w:rsidRDefault="00850D5F" w:rsidP="002205F6">
      <w:pPr>
        <w:pStyle w:val="Paragraphedeliste"/>
        <w:numPr>
          <w:ilvl w:val="0"/>
          <w:numId w:val="17"/>
        </w:numPr>
        <w:spacing w:before="40" w:after="20" w:line="288" w:lineRule="auto"/>
        <w:ind w:left="709"/>
        <w:jc w:val="both"/>
        <w:rPr>
          <w:rFonts w:ascii="Arial" w:eastAsia="Times New Roman" w:hAnsi="Arial" w:cs="Times New Roman"/>
          <w:color w:val="404040"/>
          <w:kern w:val="0"/>
          <w:lang w:eastAsia="fr-FR"/>
          <w14:ligatures w14:val="none"/>
        </w:rPr>
      </w:pPr>
      <w:proofErr w:type="gramStart"/>
      <w:r w:rsidRPr="00850D5F">
        <w:rPr>
          <w:rFonts w:ascii="Arial" w:eastAsia="Times New Roman" w:hAnsi="Arial" w:cs="Times New Roman"/>
          <w:color w:val="404040"/>
          <w:kern w:val="0"/>
          <w:lang w:eastAsia="fr-FR"/>
          <w14:ligatures w14:val="none"/>
        </w:rPr>
        <w:t>votre</w:t>
      </w:r>
      <w:proofErr w:type="gramEnd"/>
      <w:r w:rsidRPr="00850D5F">
        <w:rPr>
          <w:rFonts w:ascii="Arial" w:eastAsia="Times New Roman" w:hAnsi="Arial" w:cs="Times New Roman"/>
          <w:color w:val="404040"/>
          <w:kern w:val="0"/>
          <w:lang w:eastAsia="fr-FR"/>
          <w14:ligatures w14:val="none"/>
        </w:rPr>
        <w:t xml:space="preserve"> identification : numéro, les trois premières lettres de votre nom et les deux premières lettres de votre prénom, sexe, poids, taille, âge ou année et mois de naissance ou date de naissance complète si nécessaire dans un contexte pédiatrique ;</w:t>
      </w:r>
    </w:p>
    <w:p w14:paraId="01CA2BD6" w14:textId="77777777" w:rsidR="00850D5F" w:rsidRDefault="00850D5F" w:rsidP="002205F6">
      <w:pPr>
        <w:pStyle w:val="Paragraphedeliste"/>
        <w:numPr>
          <w:ilvl w:val="0"/>
          <w:numId w:val="17"/>
        </w:numPr>
        <w:spacing w:before="40" w:after="20" w:line="288" w:lineRule="auto"/>
        <w:ind w:left="709"/>
        <w:jc w:val="both"/>
        <w:rPr>
          <w:rFonts w:ascii="Arial" w:eastAsia="Times New Roman" w:hAnsi="Arial" w:cs="Times New Roman"/>
          <w:color w:val="404040"/>
          <w:kern w:val="0"/>
          <w:lang w:eastAsia="fr-FR"/>
          <w14:ligatures w14:val="none"/>
        </w:rPr>
      </w:pPr>
      <w:proofErr w:type="gramStart"/>
      <w:r w:rsidRPr="00850D5F">
        <w:rPr>
          <w:rFonts w:ascii="Arial" w:eastAsia="Times New Roman" w:hAnsi="Arial" w:cs="Times New Roman"/>
          <w:color w:val="404040"/>
          <w:kern w:val="0"/>
          <w:lang w:eastAsia="fr-FR"/>
          <w14:ligatures w14:val="none"/>
        </w:rPr>
        <w:t>les</w:t>
      </w:r>
      <w:proofErr w:type="gramEnd"/>
      <w:r w:rsidRPr="00850D5F">
        <w:rPr>
          <w:rFonts w:ascii="Arial" w:eastAsia="Times New Roman" w:hAnsi="Arial" w:cs="Times New Roman"/>
          <w:color w:val="404040"/>
          <w:kern w:val="0"/>
          <w:lang w:eastAsia="fr-FR"/>
          <w14:ligatures w14:val="none"/>
        </w:rPr>
        <w:t xml:space="preserve"> informations relatives à votre état de santé : notamment l’histoire de votre maladie, vos antécédents personnels ou familiaux, vos autres maladies ou traitements ; </w:t>
      </w:r>
    </w:p>
    <w:p w14:paraId="333D5ED8" w14:textId="77777777" w:rsidR="00850D5F" w:rsidRDefault="00850D5F" w:rsidP="002205F6">
      <w:pPr>
        <w:pStyle w:val="Paragraphedeliste"/>
        <w:numPr>
          <w:ilvl w:val="0"/>
          <w:numId w:val="17"/>
        </w:numPr>
        <w:spacing w:before="40" w:after="20" w:line="288" w:lineRule="auto"/>
        <w:ind w:left="709"/>
        <w:jc w:val="both"/>
        <w:rPr>
          <w:rFonts w:ascii="Arial" w:eastAsia="Times New Roman" w:hAnsi="Arial" w:cs="Times New Roman"/>
          <w:color w:val="404040"/>
          <w:kern w:val="0"/>
          <w:lang w:eastAsia="fr-FR"/>
          <w14:ligatures w14:val="none"/>
        </w:rPr>
      </w:pPr>
      <w:proofErr w:type="gramStart"/>
      <w:r w:rsidRPr="00850D5F">
        <w:rPr>
          <w:rFonts w:ascii="Arial" w:eastAsia="Times New Roman" w:hAnsi="Arial" w:cs="Times New Roman"/>
          <w:color w:val="404040"/>
          <w:kern w:val="0"/>
          <w:lang w:eastAsia="fr-FR"/>
          <w14:ligatures w14:val="none"/>
        </w:rPr>
        <w:t>les</w:t>
      </w:r>
      <w:proofErr w:type="gramEnd"/>
      <w:r w:rsidRPr="00850D5F">
        <w:rPr>
          <w:rFonts w:ascii="Arial" w:eastAsia="Times New Roman" w:hAnsi="Arial" w:cs="Times New Roman"/>
          <w:color w:val="404040"/>
          <w:kern w:val="0"/>
          <w:lang w:eastAsia="fr-FR"/>
          <w14:ligatures w14:val="none"/>
        </w:rPr>
        <w:t xml:space="preserve"> informations relatives aux conditions d’utilisation du médicament impliquant notamment : l’identification des professionnels de santé vous prenant en charge (médecins prescripteurs et pharmaciens dispensateurs, etc.), vos autres traitements, les informations relatives aux modalités de prescription et d’utilisation du médicament ;</w:t>
      </w:r>
    </w:p>
    <w:p w14:paraId="37333962" w14:textId="6E808FB5" w:rsidR="00850D5F" w:rsidRDefault="00850D5F" w:rsidP="002205F6">
      <w:pPr>
        <w:pStyle w:val="Paragraphedeliste"/>
        <w:numPr>
          <w:ilvl w:val="0"/>
          <w:numId w:val="17"/>
        </w:numPr>
        <w:spacing w:before="40" w:after="20" w:line="288" w:lineRule="auto"/>
        <w:ind w:left="709"/>
        <w:jc w:val="both"/>
        <w:rPr>
          <w:rFonts w:ascii="Arial" w:eastAsia="Times New Roman" w:hAnsi="Arial" w:cs="Times New Roman"/>
          <w:color w:val="404040"/>
          <w:kern w:val="0"/>
          <w:lang w:eastAsia="fr-FR"/>
          <w14:ligatures w14:val="none"/>
        </w:rPr>
      </w:pPr>
      <w:proofErr w:type="gramStart"/>
      <w:r w:rsidRPr="00850D5F">
        <w:rPr>
          <w:rFonts w:ascii="Arial" w:eastAsia="Times New Roman" w:hAnsi="Arial" w:cs="Times New Roman"/>
          <w:color w:val="404040"/>
          <w:kern w:val="0"/>
          <w:lang w:eastAsia="fr-FR"/>
          <w14:ligatures w14:val="none"/>
        </w:rPr>
        <w:t>la</w:t>
      </w:r>
      <w:proofErr w:type="gramEnd"/>
      <w:r w:rsidRPr="00850D5F">
        <w:rPr>
          <w:rFonts w:ascii="Arial" w:eastAsia="Times New Roman" w:hAnsi="Arial" w:cs="Times New Roman"/>
          <w:color w:val="404040"/>
          <w:kern w:val="0"/>
          <w:lang w:eastAsia="fr-FR"/>
          <w14:ligatures w14:val="none"/>
        </w:rPr>
        <w:t xml:space="preserve"> nature et la fréquence des effets indésirables du médicament (ce sont les conséquences désagréables du traitement que vous pourriez ressentir : douleur, nausées, diarrhées, etc.)</w:t>
      </w:r>
      <w:r w:rsidR="002205F6">
        <w:rPr>
          <w:rFonts w:ascii="Arial" w:eastAsia="Times New Roman" w:hAnsi="Arial" w:cs="Times New Roman"/>
          <w:color w:val="404040"/>
          <w:kern w:val="0"/>
          <w:lang w:eastAsia="fr-FR"/>
          <w14:ligatures w14:val="none"/>
        </w:rPr>
        <w:t xml:space="preserve"> </w:t>
      </w:r>
      <w:r w:rsidRPr="00850D5F">
        <w:rPr>
          <w:rFonts w:ascii="Arial" w:eastAsia="Times New Roman" w:hAnsi="Arial" w:cs="Times New Roman"/>
          <w:color w:val="404040"/>
          <w:kern w:val="0"/>
          <w:lang w:eastAsia="fr-FR"/>
          <w14:ligatures w14:val="none"/>
        </w:rPr>
        <w:t>;</w:t>
      </w:r>
    </w:p>
    <w:p w14:paraId="713E6B4C" w14:textId="1012AAE8" w:rsidR="00850D5F" w:rsidRPr="00850D5F" w:rsidRDefault="00850D5F" w:rsidP="002205F6">
      <w:pPr>
        <w:pStyle w:val="Paragraphedeliste"/>
        <w:numPr>
          <w:ilvl w:val="0"/>
          <w:numId w:val="17"/>
        </w:numPr>
        <w:spacing w:before="40" w:after="20" w:line="288" w:lineRule="auto"/>
        <w:ind w:left="709"/>
        <w:jc w:val="both"/>
        <w:rPr>
          <w:rFonts w:ascii="Arial" w:eastAsia="Times New Roman" w:hAnsi="Arial" w:cs="Times New Roman"/>
          <w:color w:val="404040"/>
          <w:kern w:val="0"/>
          <w:lang w:eastAsia="fr-FR"/>
          <w14:ligatures w14:val="none"/>
        </w:rPr>
      </w:pPr>
      <w:proofErr w:type="gramStart"/>
      <w:r w:rsidRPr="00850D5F">
        <w:rPr>
          <w:rFonts w:ascii="Arial" w:eastAsia="Times New Roman" w:hAnsi="Arial" w:cs="Times New Roman"/>
          <w:color w:val="404040"/>
          <w:kern w:val="0"/>
          <w:lang w:eastAsia="fr-FR"/>
          <w14:ligatures w14:val="none"/>
        </w:rPr>
        <w:t>les</w:t>
      </w:r>
      <w:proofErr w:type="gramEnd"/>
      <w:r w:rsidRPr="00850D5F">
        <w:rPr>
          <w:rFonts w:ascii="Arial" w:eastAsia="Times New Roman" w:hAnsi="Arial" w:cs="Times New Roman"/>
          <w:color w:val="404040"/>
          <w:kern w:val="0"/>
          <w:lang w:eastAsia="fr-FR"/>
          <w14:ligatures w14:val="none"/>
        </w:rPr>
        <w:t xml:space="preserve"> motifs des éventuels arrêts de traitement. </w:t>
      </w:r>
    </w:p>
    <w:p w14:paraId="48739A3D" w14:textId="77777777" w:rsidR="00850D5F" w:rsidRPr="00850D5F" w:rsidRDefault="00850D5F" w:rsidP="00850D5F">
      <w:pPr>
        <w:spacing w:before="60" w:after="0" w:line="288" w:lineRule="auto"/>
        <w:jc w:val="both"/>
        <w:rPr>
          <w:rFonts w:ascii="Arial" w:eastAsia="Times New Roman" w:hAnsi="Arial" w:cs="Times New Roman"/>
          <w:color w:val="404040"/>
          <w:kern w:val="0"/>
          <w:sz w:val="36"/>
          <w:szCs w:val="36"/>
          <w:lang w:eastAsia="fr-FR"/>
          <w14:ligatures w14:val="none"/>
        </w:rPr>
      </w:pPr>
    </w:p>
    <w:p w14:paraId="014BCD24" w14:textId="77777777" w:rsidR="00850D5F" w:rsidRPr="00850D5F" w:rsidRDefault="00850D5F" w:rsidP="00850D5F">
      <w:pPr>
        <w:keepNext/>
        <w:keepLines/>
        <w:suppressAutoHyphens/>
        <w:spacing w:after="60" w:line="240" w:lineRule="auto"/>
        <w:outlineLvl w:val="1"/>
        <w:rPr>
          <w:rFonts w:ascii="Arial Narrow" w:eastAsia="Times New Roman" w:hAnsi="Arial Narrow" w:cs="Times New Roman"/>
          <w:bCs/>
          <w:color w:val="000000"/>
          <w:kern w:val="0"/>
          <w:sz w:val="36"/>
          <w:szCs w:val="26"/>
          <w:lang w:eastAsia="fr-FR"/>
          <w14:ligatures w14:val="none"/>
        </w:rPr>
      </w:pPr>
      <w:r w:rsidRPr="00850D5F">
        <w:rPr>
          <w:rFonts w:ascii="Arial Narrow" w:eastAsia="Times New Roman" w:hAnsi="Arial Narrow" w:cs="Times New Roman"/>
          <w:bCs/>
          <w:color w:val="000000"/>
          <w:kern w:val="0"/>
          <w:sz w:val="36"/>
          <w:szCs w:val="26"/>
          <w:lang w:eastAsia="fr-FR"/>
          <w14:ligatures w14:val="none"/>
        </w:rPr>
        <w:t>Qui est destinataire des données ?</w:t>
      </w:r>
    </w:p>
    <w:p w14:paraId="540981F8" w14:textId="6E9F9A89" w:rsidR="00850D5F" w:rsidRPr="00850D5F" w:rsidRDefault="00850D5F" w:rsidP="00850D5F">
      <w:pPr>
        <w:spacing w:before="100" w:after="40" w:line="288" w:lineRule="auto"/>
        <w:jc w:val="both"/>
        <w:rPr>
          <w:rFonts w:ascii="Arial" w:eastAsia="Times New Roman" w:hAnsi="Arial" w:cs="Times New Roman"/>
          <w:color w:val="404040"/>
          <w:kern w:val="0"/>
          <w:lang w:eastAsia="fr-FR"/>
          <w14:ligatures w14:val="none"/>
        </w:rPr>
      </w:pPr>
      <w:r w:rsidRPr="00850D5F">
        <w:rPr>
          <w:rFonts w:ascii="Arial" w:eastAsia="Times New Roman" w:hAnsi="Arial" w:cs="Times New Roman"/>
          <w:color w:val="404040"/>
          <w:kern w:val="0"/>
          <w:lang w:eastAsia="fr-FR"/>
          <w14:ligatures w14:val="none"/>
        </w:rPr>
        <w:t>Toutes ces informations confidentielles seront transmises aux personnels habilités d</w:t>
      </w:r>
      <w:r w:rsidR="002F245F">
        <w:rPr>
          <w:rFonts w:ascii="Arial" w:eastAsia="Times New Roman" w:hAnsi="Arial" w:cs="Times New Roman"/>
          <w:color w:val="404040"/>
          <w:kern w:val="0"/>
          <w:lang w:eastAsia="fr-FR"/>
          <w14:ligatures w14:val="none"/>
        </w:rPr>
        <w:t>u laboratoire INRESA</w:t>
      </w:r>
      <w:r w:rsidRPr="00850D5F">
        <w:rPr>
          <w:rFonts w:ascii="Arial" w:eastAsia="Times New Roman" w:hAnsi="Arial" w:cs="Times New Roman"/>
          <w:color w:val="404040"/>
          <w:kern w:val="0"/>
          <w:lang w:eastAsia="fr-FR"/>
          <w14:ligatures w14:val="none"/>
        </w:rPr>
        <w:t xml:space="preserve"> et ses éventuels sous-traitants (société de recherche sous contrat) sous une forme pseudo-anonymisées. Vous ne serez identifié que par les trois premières lettres de votre nom et les deux premières lettres de votre prénom, ainsi que par votre âge. </w:t>
      </w:r>
    </w:p>
    <w:p w14:paraId="2789AD93" w14:textId="63B5F235" w:rsidR="00850D5F" w:rsidRPr="00850D5F" w:rsidRDefault="00850D5F" w:rsidP="00850D5F">
      <w:pPr>
        <w:spacing w:before="100" w:after="40" w:line="288" w:lineRule="auto"/>
        <w:jc w:val="both"/>
        <w:rPr>
          <w:rFonts w:ascii="Arial" w:eastAsia="Times New Roman" w:hAnsi="Arial" w:cs="Times New Roman"/>
          <w:color w:val="404040"/>
          <w:kern w:val="0"/>
          <w:lang w:eastAsia="fr-FR"/>
          <w14:ligatures w14:val="none"/>
        </w:rPr>
      </w:pPr>
      <w:r w:rsidRPr="00850D5F">
        <w:rPr>
          <w:rFonts w:ascii="Arial" w:eastAsia="Times New Roman" w:hAnsi="Arial" w:cs="Times New Roman"/>
          <w:color w:val="404040"/>
          <w:kern w:val="0"/>
          <w:lang w:eastAsia="fr-FR"/>
          <w14:ligatures w14:val="none"/>
        </w:rPr>
        <w:t xml:space="preserve">Ces informations seront traitées uniquement pour les finalités décrites ci-dessus. Un rapport de ces informations appelé rapport de synthèse ainsi qu’un résumé de ce rapport sont transmis par le laboratoire </w:t>
      </w:r>
      <w:sdt>
        <w:sdtPr>
          <w:rPr>
            <w:rFonts w:ascii="Arial" w:eastAsia="Times New Roman" w:hAnsi="Arial" w:cs="Times New Roman"/>
            <w:color w:val="404040"/>
            <w:kern w:val="0"/>
            <w:lang w:eastAsia="fr-FR"/>
            <w14:ligatures w14:val="none"/>
          </w:rPr>
          <w:id w:val="-1756512848"/>
          <w:placeholder>
            <w:docPart w:val="096B4FE048E843DDA04EC00E53D201F0"/>
          </w:placeholder>
        </w:sdtPr>
        <w:sdtEndPr/>
        <w:sdtContent>
          <w:r w:rsidR="002F245F">
            <w:rPr>
              <w:rFonts w:ascii="Arial" w:eastAsia="Times New Roman" w:hAnsi="Arial" w:cs="Times New Roman"/>
              <w:color w:val="404040"/>
              <w:kern w:val="0"/>
              <w:lang w:eastAsia="fr-FR"/>
              <w14:ligatures w14:val="none"/>
            </w:rPr>
            <w:t>INRESA</w:t>
          </w:r>
        </w:sdtContent>
      </w:sdt>
      <w:r w:rsidRPr="00850D5F">
        <w:rPr>
          <w:rFonts w:ascii="Arial" w:eastAsia="Times New Roman" w:hAnsi="Arial" w:cs="Times New Roman"/>
          <w:color w:val="404040"/>
          <w:kern w:val="0"/>
          <w:lang w:eastAsia="fr-FR"/>
          <w14:ligatures w14:val="none"/>
        </w:rPr>
        <w:t xml:space="preserve"> à l’ANSM  </w:t>
      </w:r>
      <w:sdt>
        <w:sdtPr>
          <w:rPr>
            <w:rFonts w:ascii="Arial" w:eastAsia="Times New Roman" w:hAnsi="Arial" w:cs="Times New Roman"/>
            <w:color w:val="404040"/>
            <w:kern w:val="0"/>
            <w:lang w:eastAsia="fr-FR"/>
            <w14:ligatures w14:val="none"/>
          </w:rPr>
          <w:id w:val="2072155909"/>
          <w:placeholder>
            <w:docPart w:val="EFBE8BA220614FAA89831C3A338C987E"/>
          </w:placeholder>
        </w:sdtPr>
        <w:sdtEndPr/>
        <w:sdtContent>
          <w:r w:rsidRPr="00850D5F">
            <w:rPr>
              <w:rFonts w:ascii="Arial" w:eastAsia="Times New Roman" w:hAnsi="Arial" w:cs="Times New Roman"/>
              <w:color w:val="404040"/>
              <w:kern w:val="0"/>
              <w:lang w:eastAsia="fr-FR"/>
              <w14:ligatures w14:val="none"/>
            </w:rPr>
            <w:t>ainsi qu’au centre régional de pharmacovigilance désigné en charge du suivi du médicament le cas échéant</w:t>
          </w:r>
        </w:sdtContent>
      </w:sdt>
      <w:r w:rsidRPr="00850D5F">
        <w:rPr>
          <w:rFonts w:ascii="Arial" w:eastAsia="Times New Roman" w:hAnsi="Arial" w:cs="Times New Roman"/>
          <w:color w:val="404040"/>
          <w:kern w:val="0"/>
          <w:lang w:eastAsia="fr-FR"/>
          <w14:ligatures w14:val="none"/>
        </w:rPr>
        <w:t>.</w:t>
      </w:r>
    </w:p>
    <w:p w14:paraId="67D4A569" w14:textId="77777777" w:rsidR="00850D5F" w:rsidRPr="00850D5F" w:rsidRDefault="00850D5F" w:rsidP="00850D5F">
      <w:pPr>
        <w:spacing w:before="100" w:after="40" w:line="288" w:lineRule="auto"/>
        <w:jc w:val="both"/>
        <w:rPr>
          <w:rFonts w:ascii="Arial" w:eastAsia="Times New Roman" w:hAnsi="Arial" w:cs="Times New Roman"/>
          <w:color w:val="404040"/>
          <w:kern w:val="0"/>
          <w:lang w:eastAsia="fr-FR"/>
          <w14:ligatures w14:val="none"/>
        </w:rPr>
      </w:pPr>
      <w:r w:rsidRPr="00850D5F">
        <w:rPr>
          <w:rFonts w:ascii="Arial" w:eastAsia="Times New Roman" w:hAnsi="Arial" w:cs="Times New Roman"/>
          <w:color w:val="404040"/>
          <w:kern w:val="0"/>
          <w:lang w:eastAsia="fr-FR"/>
          <w14:ligatures w14:val="none"/>
        </w:rPr>
        <w:t>Le résumé de ces rapports est également susceptible d’être adressé aux médecins qui ont prescrit le médicament, aux pharmaciens qui l'ont délivré ainsi qu’aux centres antipoison.</w:t>
      </w:r>
    </w:p>
    <w:p w14:paraId="63DA9225" w14:textId="77777777" w:rsidR="00850D5F" w:rsidRDefault="00850D5F" w:rsidP="00850D5F">
      <w:pPr>
        <w:spacing w:before="100" w:after="40" w:line="288" w:lineRule="auto"/>
        <w:jc w:val="both"/>
        <w:rPr>
          <w:rFonts w:ascii="Arial" w:eastAsia="Times New Roman" w:hAnsi="Arial" w:cs="Times New Roman"/>
          <w:color w:val="404040"/>
          <w:kern w:val="0"/>
          <w:lang w:eastAsia="fr-FR"/>
          <w14:ligatures w14:val="none"/>
        </w:rPr>
      </w:pPr>
      <w:r w:rsidRPr="00850D5F">
        <w:rPr>
          <w:rFonts w:ascii="Arial" w:eastAsia="Times New Roman" w:hAnsi="Arial" w:cs="Times New Roman"/>
          <w:color w:val="404040"/>
          <w:kern w:val="0"/>
          <w:lang w:eastAsia="fr-FR"/>
          <w14:ligatures w14:val="none"/>
        </w:rPr>
        <w:t>Cette synthèse, ce rapport et ce résumé ne comprendront aucune information permettant de vous identifier.</w:t>
      </w:r>
    </w:p>
    <w:p w14:paraId="753BA2EA" w14:textId="77777777" w:rsidR="00850D5F" w:rsidRPr="00850D5F" w:rsidRDefault="00850D5F" w:rsidP="00850D5F">
      <w:pPr>
        <w:spacing w:before="60" w:after="0" w:line="288" w:lineRule="auto"/>
        <w:jc w:val="both"/>
        <w:rPr>
          <w:rFonts w:ascii="Arial" w:eastAsia="Times New Roman" w:hAnsi="Arial" w:cs="Times New Roman"/>
          <w:color w:val="404040"/>
          <w:kern w:val="0"/>
          <w:sz w:val="36"/>
          <w:szCs w:val="36"/>
          <w:lang w:eastAsia="fr-FR"/>
          <w14:ligatures w14:val="none"/>
        </w:rPr>
      </w:pPr>
    </w:p>
    <w:p w14:paraId="5651F019" w14:textId="77777777" w:rsidR="00850D5F" w:rsidRPr="00850D5F" w:rsidRDefault="00850D5F" w:rsidP="00850D5F">
      <w:pPr>
        <w:keepNext/>
        <w:keepLines/>
        <w:suppressAutoHyphens/>
        <w:spacing w:after="60" w:line="240" w:lineRule="auto"/>
        <w:outlineLvl w:val="1"/>
        <w:rPr>
          <w:rFonts w:ascii="Arial Narrow" w:eastAsia="Times New Roman" w:hAnsi="Arial Narrow" w:cs="Times New Roman"/>
          <w:bCs/>
          <w:color w:val="000000"/>
          <w:kern w:val="0"/>
          <w:sz w:val="36"/>
          <w:szCs w:val="26"/>
          <w:lang w:eastAsia="fr-FR"/>
          <w14:ligatures w14:val="none"/>
        </w:rPr>
      </w:pPr>
      <w:r w:rsidRPr="00850D5F">
        <w:rPr>
          <w:rFonts w:ascii="Arial Narrow" w:eastAsia="Times New Roman" w:hAnsi="Arial Narrow" w:cs="Times New Roman"/>
          <w:bCs/>
          <w:color w:val="000000"/>
          <w:kern w:val="0"/>
          <w:sz w:val="36"/>
          <w:szCs w:val="26"/>
          <w:lang w:eastAsia="fr-FR"/>
          <w14:ligatures w14:val="none"/>
        </w:rPr>
        <w:t>Combien de temps sont conservées vos données ?</w:t>
      </w:r>
    </w:p>
    <w:p w14:paraId="2074C1BB" w14:textId="3553D2E4" w:rsidR="00850D5F" w:rsidRDefault="00850D5F" w:rsidP="00850D5F">
      <w:pPr>
        <w:spacing w:before="100" w:after="40" w:line="288" w:lineRule="auto"/>
        <w:jc w:val="both"/>
        <w:rPr>
          <w:rFonts w:ascii="Arial" w:eastAsia="Times New Roman" w:hAnsi="Arial" w:cs="Times New Roman"/>
          <w:color w:val="404040"/>
          <w:kern w:val="0"/>
          <w:lang w:eastAsia="fr-FR"/>
          <w14:ligatures w14:val="none"/>
        </w:rPr>
      </w:pPr>
      <w:r w:rsidRPr="00850D5F">
        <w:rPr>
          <w:rFonts w:ascii="Arial" w:eastAsia="Times New Roman" w:hAnsi="Arial" w:cs="Times New Roman"/>
          <w:color w:val="404040"/>
          <w:kern w:val="0"/>
          <w:lang w:eastAsia="fr-FR"/>
          <w14:ligatures w14:val="none"/>
        </w:rPr>
        <w:t xml:space="preserve">Vos données personnelles sont conservées pendant </w:t>
      </w:r>
      <w:r w:rsidR="002F245F">
        <w:rPr>
          <w:rFonts w:ascii="Arial" w:eastAsia="Times New Roman" w:hAnsi="Arial" w:cs="Times New Roman"/>
          <w:color w:val="404040"/>
          <w:kern w:val="0"/>
          <w:lang w:eastAsia="fr-FR"/>
          <w14:ligatures w14:val="none"/>
        </w:rPr>
        <w:t>la</w:t>
      </w:r>
      <w:r w:rsidRPr="00850D5F">
        <w:rPr>
          <w:rFonts w:ascii="Arial" w:eastAsia="Times New Roman" w:hAnsi="Arial" w:cs="Times New Roman"/>
          <w:color w:val="404040"/>
          <w:kern w:val="0"/>
          <w:lang w:eastAsia="fr-FR"/>
          <w14:ligatures w14:val="none"/>
        </w:rPr>
        <w:t xml:space="preserve"> durée de </w:t>
      </w:r>
      <w:sdt>
        <w:sdtPr>
          <w:rPr>
            <w:rFonts w:ascii="Arial" w:eastAsia="Times New Roman" w:hAnsi="Arial" w:cs="Times New Roman"/>
            <w:color w:val="404040"/>
            <w:kern w:val="0"/>
            <w:lang w:eastAsia="fr-FR"/>
            <w14:ligatures w14:val="none"/>
          </w:rPr>
          <w:id w:val="1142614829"/>
          <w:placeholder>
            <w:docPart w:val="81A23F95CD434882857B4D5A6EC089F9"/>
          </w:placeholder>
        </w:sdtPr>
        <w:sdtEndPr/>
        <w:sdtContent>
          <w:r w:rsidR="002F245F" w:rsidRPr="002F245F">
            <w:rPr>
              <w:rFonts w:ascii="Arial" w:eastAsia="Times New Roman" w:hAnsi="Arial" w:cs="Times New Roman"/>
              <w:color w:val="404040"/>
              <w:kern w:val="0"/>
              <w:lang w:eastAsia="fr-FR"/>
              <w14:ligatures w14:val="none"/>
            </w:rPr>
            <w:t>l’AAC</w:t>
          </w:r>
        </w:sdtContent>
      </w:sdt>
      <w:r w:rsidRPr="00850D5F">
        <w:rPr>
          <w:rFonts w:ascii="Arial" w:eastAsia="Times New Roman" w:hAnsi="Arial" w:cs="Times New Roman"/>
          <w:color w:val="404040"/>
          <w:kern w:val="0"/>
          <w:lang w:eastAsia="fr-FR"/>
          <w14:ligatures w14:val="none"/>
        </w:rPr>
        <w:t xml:space="preserve"> pour une utilisation active. Les données seront ensuite archivées durant </w:t>
      </w:r>
      <w:sdt>
        <w:sdtPr>
          <w:rPr>
            <w:rFonts w:ascii="Arial" w:eastAsia="Times New Roman" w:hAnsi="Arial" w:cs="Times New Roman"/>
            <w:i/>
            <w:iCs/>
            <w:color w:val="404040"/>
            <w:kern w:val="0"/>
            <w:lang w:eastAsia="fr-FR"/>
            <w14:ligatures w14:val="none"/>
          </w:rPr>
          <w:id w:val="2057276352"/>
          <w:placeholder>
            <w:docPart w:val="1E3D6C04B21744DB98ACBB4E147AC56A"/>
          </w:placeholder>
        </w:sdtPr>
        <w:sdtEndPr/>
        <w:sdtContent>
          <w:r w:rsidR="002F245F" w:rsidRPr="002F245F">
            <w:rPr>
              <w:rFonts w:ascii="Arial" w:eastAsia="Times New Roman" w:hAnsi="Arial" w:cs="Times New Roman"/>
              <w:color w:val="404040"/>
              <w:kern w:val="0"/>
              <w:lang w:eastAsia="fr-FR"/>
              <w14:ligatures w14:val="none"/>
            </w:rPr>
            <w:t>10 ans après la fin de l’AAC</w:t>
          </w:r>
        </w:sdtContent>
      </w:sdt>
      <w:r w:rsidRPr="00850D5F">
        <w:rPr>
          <w:rFonts w:ascii="Arial" w:eastAsia="Times New Roman" w:hAnsi="Arial" w:cs="Times New Roman"/>
          <w:color w:val="404040"/>
          <w:kern w:val="0"/>
          <w:lang w:eastAsia="fr-FR"/>
          <w14:ligatures w14:val="none"/>
        </w:rPr>
        <w:t>.</w:t>
      </w:r>
      <w:r w:rsidRPr="00850D5F">
        <w:rPr>
          <w:rFonts w:ascii="HelveticaNeueLT Std Lt" w:eastAsia="HelveticaNeueLT Std Lt" w:hAnsi="HelveticaNeueLT Std Lt" w:cs="HelveticaNeueLT Std Lt"/>
          <w:color w:val="231F20"/>
          <w:kern w:val="0"/>
          <w:sz w:val="21"/>
          <w:szCs w:val="21"/>
          <w14:ligatures w14:val="none"/>
        </w:rPr>
        <w:t xml:space="preserve"> </w:t>
      </w:r>
      <w:r w:rsidRPr="00850D5F">
        <w:rPr>
          <w:rFonts w:ascii="Arial" w:eastAsia="Times New Roman" w:hAnsi="Arial" w:cs="Times New Roman"/>
          <w:color w:val="404040"/>
          <w:kern w:val="0"/>
          <w:lang w:eastAsia="fr-FR"/>
          <w14:ligatures w14:val="none"/>
        </w:rPr>
        <w:t>À l’issue de ces délais, vos données seront supprimées ou anonymisées.</w:t>
      </w:r>
    </w:p>
    <w:p w14:paraId="435C4C7E" w14:textId="77777777" w:rsidR="002F245F" w:rsidRPr="00850D5F" w:rsidRDefault="002F245F" w:rsidP="002F245F">
      <w:pPr>
        <w:spacing w:before="60" w:after="0" w:line="288" w:lineRule="auto"/>
        <w:jc w:val="both"/>
        <w:rPr>
          <w:rFonts w:ascii="Arial" w:eastAsia="Times New Roman" w:hAnsi="Arial" w:cs="Times New Roman"/>
          <w:color w:val="404040"/>
          <w:kern w:val="0"/>
          <w:sz w:val="36"/>
          <w:szCs w:val="36"/>
          <w:lang w:eastAsia="fr-FR"/>
          <w14:ligatures w14:val="none"/>
        </w:rPr>
      </w:pPr>
    </w:p>
    <w:p w14:paraId="101D65B3" w14:textId="77777777" w:rsidR="002F245F" w:rsidRPr="002F245F" w:rsidRDefault="002F245F" w:rsidP="002F245F">
      <w:pPr>
        <w:keepNext/>
        <w:keepLines/>
        <w:suppressAutoHyphens/>
        <w:spacing w:after="60" w:line="240" w:lineRule="auto"/>
        <w:outlineLvl w:val="1"/>
        <w:rPr>
          <w:rFonts w:ascii="Arial" w:eastAsia="Times New Roman" w:hAnsi="Arial" w:cs="Times New Roman"/>
          <w:color w:val="404040"/>
          <w:kern w:val="0"/>
          <w:lang w:eastAsia="fr-FR"/>
          <w14:ligatures w14:val="none"/>
        </w:rPr>
      </w:pPr>
      <w:r w:rsidRPr="002F245F">
        <w:rPr>
          <w:rFonts w:ascii="Arial Narrow" w:eastAsia="Times New Roman" w:hAnsi="Arial Narrow" w:cs="Times New Roman"/>
          <w:bCs/>
          <w:color w:val="000000"/>
          <w:kern w:val="0"/>
          <w:sz w:val="36"/>
          <w:szCs w:val="26"/>
          <w:lang w:eastAsia="fr-FR"/>
          <w14:ligatures w14:val="none"/>
        </w:rPr>
        <w:t>Les données seront-elles publiées ?</w:t>
      </w:r>
    </w:p>
    <w:p w14:paraId="52D33195" w14:textId="77777777" w:rsidR="002F245F" w:rsidRPr="002F245F" w:rsidRDefault="002F245F" w:rsidP="002F245F">
      <w:pPr>
        <w:keepNext/>
        <w:keepLines/>
        <w:suppressAutoHyphens/>
        <w:spacing w:after="60" w:line="240" w:lineRule="auto"/>
        <w:outlineLvl w:val="1"/>
        <w:rPr>
          <w:rFonts w:ascii="Arial" w:eastAsia="Times New Roman" w:hAnsi="Arial" w:cs="Times New Roman"/>
          <w:color w:val="404040"/>
          <w:kern w:val="0"/>
          <w:lang w:eastAsia="fr-FR"/>
          <w14:ligatures w14:val="none"/>
        </w:rPr>
      </w:pPr>
      <w:r w:rsidRPr="002F245F">
        <w:rPr>
          <w:rFonts w:ascii="Arial" w:eastAsia="Times New Roman" w:hAnsi="Arial" w:cs="Times New Roman"/>
          <w:color w:val="404040"/>
          <w:kern w:val="0"/>
          <w:lang w:eastAsia="fr-FR"/>
          <w14:ligatures w14:val="none"/>
        </w:rPr>
        <w:t xml:space="preserve">L’Agence nationale de sécurité du médicament et des produits de santé publie sur son site internet un résumé du rapport de synthèse des informations recueillies pour l’évaluation du médicament. </w:t>
      </w:r>
    </w:p>
    <w:p w14:paraId="0B220BC1" w14:textId="77777777" w:rsidR="002F245F" w:rsidRPr="002F245F" w:rsidRDefault="002F245F" w:rsidP="002F245F">
      <w:pPr>
        <w:spacing w:before="100" w:after="40" w:line="288" w:lineRule="auto"/>
        <w:jc w:val="both"/>
        <w:rPr>
          <w:rFonts w:ascii="Arial" w:eastAsia="Times New Roman" w:hAnsi="Arial" w:cs="Times New Roman"/>
          <w:color w:val="404040"/>
          <w:kern w:val="0"/>
          <w:lang w:eastAsia="fr-FR"/>
          <w14:ligatures w14:val="none"/>
        </w:rPr>
      </w:pPr>
      <w:r w:rsidRPr="002F245F">
        <w:rPr>
          <w:rFonts w:ascii="Arial" w:eastAsia="Times New Roman" w:hAnsi="Arial" w:cs="Times New Roman"/>
          <w:color w:val="404040"/>
          <w:kern w:val="0"/>
          <w:lang w:eastAsia="fr-FR"/>
          <w14:ligatures w14:val="none"/>
        </w:rPr>
        <w:t>Des synthèses des résultats pourront par ailleurs être publiées dans des revues scientifiques.</w:t>
      </w:r>
    </w:p>
    <w:p w14:paraId="3C960F97" w14:textId="59F12D64" w:rsidR="002F245F" w:rsidRPr="002F245F" w:rsidRDefault="002F245F" w:rsidP="002205F6">
      <w:pPr>
        <w:spacing w:before="100" w:after="40" w:line="288" w:lineRule="auto"/>
        <w:jc w:val="both"/>
        <w:rPr>
          <w:rFonts w:ascii="Arial" w:eastAsia="Times New Roman" w:hAnsi="Arial" w:cs="Times New Roman"/>
          <w:color w:val="404040"/>
          <w:kern w:val="0"/>
          <w:lang w:eastAsia="fr-FR"/>
          <w14:ligatures w14:val="none"/>
        </w:rPr>
      </w:pPr>
      <w:r w:rsidRPr="002F245F">
        <w:rPr>
          <w:rFonts w:ascii="Arial" w:eastAsia="Times New Roman" w:hAnsi="Arial" w:cs="Times New Roman"/>
          <w:color w:val="404040"/>
          <w:kern w:val="0"/>
          <w:lang w:eastAsia="fr-FR"/>
          <w14:ligatures w14:val="none"/>
        </w:rPr>
        <w:t>Aucun de ces documents publiés ne permettra de vous identifier.</w:t>
      </w:r>
    </w:p>
    <w:p w14:paraId="32E114D2" w14:textId="50679972" w:rsidR="002F245F" w:rsidRPr="002F245F" w:rsidRDefault="002F245F" w:rsidP="002F245F">
      <w:pPr>
        <w:keepNext/>
        <w:keepLines/>
        <w:suppressAutoHyphens/>
        <w:spacing w:after="60" w:line="240" w:lineRule="auto"/>
        <w:outlineLvl w:val="1"/>
        <w:rPr>
          <w:rFonts w:ascii="Arial Narrow" w:eastAsia="Times New Roman" w:hAnsi="Arial Narrow" w:cs="Times New Roman"/>
          <w:color w:val="000000"/>
          <w:kern w:val="0"/>
          <w:sz w:val="36"/>
          <w:szCs w:val="36"/>
          <w:lang w:eastAsia="fr-FR"/>
          <w14:ligatures w14:val="none"/>
        </w:rPr>
      </w:pPr>
      <w:r w:rsidRPr="002F245F">
        <w:rPr>
          <w:rFonts w:ascii="Arial Narrow" w:eastAsia="Times New Roman" w:hAnsi="Arial Narrow" w:cs="Times New Roman"/>
          <w:color w:val="000000"/>
          <w:kern w:val="0"/>
          <w:sz w:val="36"/>
          <w:szCs w:val="36"/>
          <w:lang w:eastAsia="fr-FR"/>
          <w14:ligatures w14:val="none"/>
        </w:rPr>
        <w:lastRenderedPageBreak/>
        <w:t>Quels sont vos droits et vos recours possibles ?</w:t>
      </w:r>
    </w:p>
    <w:p w14:paraId="7FE87B60" w14:textId="77777777" w:rsidR="002F245F" w:rsidRPr="002F245F" w:rsidRDefault="002F245F" w:rsidP="002F245F">
      <w:pPr>
        <w:spacing w:before="100" w:after="40" w:line="288" w:lineRule="auto"/>
        <w:jc w:val="both"/>
        <w:rPr>
          <w:rFonts w:ascii="Arial" w:eastAsia="Times New Roman" w:hAnsi="Arial" w:cs="Times New Roman"/>
          <w:color w:val="404040"/>
          <w:kern w:val="0"/>
          <w:lang w:eastAsia="fr-FR"/>
          <w14:ligatures w14:val="none"/>
        </w:rPr>
      </w:pPr>
      <w:r w:rsidRPr="002F245F">
        <w:rPr>
          <w:rFonts w:ascii="Arial" w:eastAsia="Times New Roman" w:hAnsi="Arial" w:cs="Times New Roman"/>
          <w:color w:val="404040"/>
          <w:kern w:val="0"/>
          <w:lang w:eastAsia="fr-FR"/>
          <w14:ligatures w14:val="none"/>
        </w:rPr>
        <w:t>Le médecin qui vous a prescrit le médicament est votre premier interlocuteur pour faire valoir vos droits sur vos données personnelles.</w:t>
      </w:r>
    </w:p>
    <w:p w14:paraId="14D20FD5" w14:textId="77777777" w:rsidR="002F245F" w:rsidRPr="002F245F" w:rsidRDefault="002F245F" w:rsidP="002F245F">
      <w:pPr>
        <w:spacing w:before="100" w:after="40" w:line="288" w:lineRule="auto"/>
        <w:jc w:val="both"/>
        <w:rPr>
          <w:rFonts w:ascii="Arial" w:eastAsia="Times New Roman" w:hAnsi="Arial" w:cs="Times New Roman"/>
          <w:color w:val="404040"/>
          <w:kern w:val="0"/>
          <w:lang w:eastAsia="fr-FR"/>
          <w14:ligatures w14:val="none"/>
        </w:rPr>
      </w:pPr>
      <w:r w:rsidRPr="002F245F">
        <w:rPr>
          <w:rFonts w:ascii="Arial" w:eastAsia="Times New Roman" w:hAnsi="Arial" w:cs="Times New Roman"/>
          <w:color w:val="404040"/>
          <w:kern w:val="0"/>
          <w:lang w:eastAsia="fr-FR"/>
          <w14:ligatures w14:val="none"/>
        </w:rPr>
        <w:t>Vous pouvez demander à ce médecin :</w:t>
      </w:r>
    </w:p>
    <w:p w14:paraId="59B61EE4" w14:textId="77777777" w:rsidR="002F245F" w:rsidRPr="002F245F" w:rsidRDefault="002F245F" w:rsidP="002F245F">
      <w:pPr>
        <w:numPr>
          <w:ilvl w:val="2"/>
          <w:numId w:val="18"/>
        </w:numPr>
        <w:spacing w:before="40" w:after="20" w:line="288" w:lineRule="auto"/>
        <w:ind w:left="510" w:hanging="170"/>
        <w:jc w:val="both"/>
        <w:rPr>
          <w:rFonts w:ascii="Arial" w:eastAsia="Times New Roman" w:hAnsi="Arial" w:cs="Times New Roman"/>
          <w:color w:val="404040"/>
          <w:kern w:val="0"/>
          <w:lang w:eastAsia="fr-FR"/>
          <w14:ligatures w14:val="none"/>
        </w:rPr>
      </w:pPr>
      <w:proofErr w:type="gramStart"/>
      <w:r w:rsidRPr="002F245F">
        <w:rPr>
          <w:rFonts w:ascii="Arial" w:eastAsia="Times New Roman" w:hAnsi="Arial" w:cs="Times New Roman"/>
          <w:color w:val="404040"/>
          <w:kern w:val="0"/>
          <w:lang w:eastAsia="fr-FR"/>
          <w14:ligatures w14:val="none"/>
        </w:rPr>
        <w:t>à</w:t>
      </w:r>
      <w:proofErr w:type="gramEnd"/>
      <w:r w:rsidRPr="002F245F">
        <w:rPr>
          <w:rFonts w:ascii="Arial" w:eastAsia="Times New Roman" w:hAnsi="Arial" w:cs="Times New Roman"/>
          <w:color w:val="404040"/>
          <w:kern w:val="0"/>
          <w:lang w:eastAsia="fr-FR"/>
          <w14:ligatures w14:val="none"/>
        </w:rPr>
        <w:t xml:space="preserve"> consulter vos données personnelles ;</w:t>
      </w:r>
    </w:p>
    <w:p w14:paraId="3ACBF9BA" w14:textId="77777777" w:rsidR="002F245F" w:rsidRPr="002F245F" w:rsidRDefault="002F245F" w:rsidP="002F245F">
      <w:pPr>
        <w:numPr>
          <w:ilvl w:val="2"/>
          <w:numId w:val="18"/>
        </w:numPr>
        <w:spacing w:before="40" w:after="20" w:line="288" w:lineRule="auto"/>
        <w:ind w:left="510" w:hanging="170"/>
        <w:jc w:val="both"/>
        <w:rPr>
          <w:rFonts w:ascii="Arial" w:eastAsia="Times New Roman" w:hAnsi="Arial" w:cs="Times New Roman"/>
          <w:color w:val="404040"/>
          <w:kern w:val="0"/>
          <w:lang w:eastAsia="fr-FR"/>
          <w14:ligatures w14:val="none"/>
        </w:rPr>
      </w:pPr>
      <w:proofErr w:type="gramStart"/>
      <w:r w:rsidRPr="002F245F">
        <w:rPr>
          <w:rFonts w:ascii="Arial" w:eastAsia="Times New Roman" w:hAnsi="Arial" w:cs="Times New Roman"/>
          <w:color w:val="404040"/>
          <w:kern w:val="0"/>
          <w:lang w:eastAsia="fr-FR"/>
          <w14:ligatures w14:val="none"/>
        </w:rPr>
        <w:t>à</w:t>
      </w:r>
      <w:proofErr w:type="gramEnd"/>
      <w:r w:rsidRPr="002F245F">
        <w:rPr>
          <w:rFonts w:ascii="Arial" w:eastAsia="Times New Roman" w:hAnsi="Arial" w:cs="Times New Roman"/>
          <w:color w:val="404040"/>
          <w:kern w:val="0"/>
          <w:lang w:eastAsia="fr-FR"/>
          <w14:ligatures w14:val="none"/>
        </w:rPr>
        <w:t xml:space="preserve"> les modifier ;</w:t>
      </w:r>
    </w:p>
    <w:p w14:paraId="3E3839CD" w14:textId="77777777" w:rsidR="002F245F" w:rsidRPr="002F245F" w:rsidRDefault="002F245F" w:rsidP="002F245F">
      <w:pPr>
        <w:numPr>
          <w:ilvl w:val="2"/>
          <w:numId w:val="18"/>
        </w:numPr>
        <w:spacing w:before="40" w:after="20" w:line="288" w:lineRule="auto"/>
        <w:ind w:left="510" w:hanging="170"/>
        <w:jc w:val="both"/>
        <w:rPr>
          <w:rFonts w:ascii="Arial" w:eastAsia="Times New Roman" w:hAnsi="Arial" w:cs="Times New Roman"/>
          <w:color w:val="404040"/>
          <w:kern w:val="0"/>
          <w:lang w:eastAsia="fr-FR"/>
          <w14:ligatures w14:val="none"/>
        </w:rPr>
      </w:pPr>
      <w:proofErr w:type="gramStart"/>
      <w:r w:rsidRPr="002F245F">
        <w:rPr>
          <w:rFonts w:ascii="Arial" w:eastAsia="Times New Roman" w:hAnsi="Arial" w:cs="Times New Roman"/>
          <w:color w:val="404040"/>
          <w:kern w:val="0"/>
          <w:lang w:eastAsia="fr-FR"/>
          <w14:ligatures w14:val="none"/>
        </w:rPr>
        <w:t>à</w:t>
      </w:r>
      <w:proofErr w:type="gramEnd"/>
      <w:r w:rsidRPr="002F245F">
        <w:rPr>
          <w:rFonts w:ascii="Arial" w:eastAsia="Times New Roman" w:hAnsi="Arial" w:cs="Times New Roman"/>
          <w:color w:val="404040"/>
          <w:kern w:val="0"/>
          <w:lang w:eastAsia="fr-FR"/>
          <w14:ligatures w14:val="none"/>
        </w:rPr>
        <w:t xml:space="preserve"> limiter le traitement de certaines données.</w:t>
      </w:r>
    </w:p>
    <w:p w14:paraId="0E0E302A" w14:textId="77777777" w:rsidR="002F245F" w:rsidRPr="002F245F" w:rsidRDefault="002F245F" w:rsidP="002F245F">
      <w:pPr>
        <w:spacing w:before="100" w:after="40" w:line="288" w:lineRule="auto"/>
        <w:jc w:val="both"/>
        <w:rPr>
          <w:rFonts w:ascii="Arial" w:eastAsia="Times New Roman" w:hAnsi="Arial" w:cs="Times New Roman"/>
          <w:color w:val="404040"/>
          <w:kern w:val="0"/>
          <w:lang w:eastAsia="fr-FR"/>
          <w14:ligatures w14:val="none"/>
        </w:rPr>
      </w:pPr>
      <w:r w:rsidRPr="002F245F">
        <w:rPr>
          <w:rFonts w:ascii="Arial" w:eastAsia="Times New Roman" w:hAnsi="Arial" w:cs="Times New Roman"/>
          <w:color w:val="404040"/>
          <w:kern w:val="0"/>
          <w:lang w:eastAsia="fr-FR"/>
          <w14:ligatures w14:val="none"/>
        </w:rPr>
        <w:t>Si vous acceptez d’être traité par un médicament dispensé dans le cadre d’AAC, vous ne pouvez pas vous opposer à la transmission des données listées ci-dessus ou demander leur suppression. Le droit à l’effacement et le droit à la portabilité ne sont également pas applicables à ce traitement.</w:t>
      </w:r>
    </w:p>
    <w:p w14:paraId="515A61B2" w14:textId="77777777" w:rsidR="002F245F" w:rsidRPr="002F245F" w:rsidRDefault="002F245F" w:rsidP="002F245F">
      <w:pPr>
        <w:spacing w:before="100" w:after="40" w:line="288" w:lineRule="auto"/>
        <w:jc w:val="both"/>
        <w:rPr>
          <w:rFonts w:ascii="Arial" w:eastAsia="Times New Roman" w:hAnsi="Arial" w:cs="Times New Roman"/>
          <w:color w:val="404040"/>
          <w:kern w:val="0"/>
          <w:lang w:eastAsia="fr-FR"/>
          <w14:ligatures w14:val="none"/>
        </w:rPr>
      </w:pPr>
      <w:r w:rsidRPr="002F245F">
        <w:rPr>
          <w:rFonts w:ascii="Arial" w:eastAsia="Times New Roman" w:hAnsi="Arial" w:cs="Times New Roman"/>
          <w:color w:val="404040"/>
          <w:kern w:val="0"/>
          <w:lang w:eastAsia="fr-FR"/>
          <w14:ligatures w14:val="none"/>
        </w:rPr>
        <w:t xml:space="preserve">Vous pouvez cependant vous opposer à la réutilisation de vos données pour de la recherche. </w:t>
      </w:r>
    </w:p>
    <w:p w14:paraId="1362CA79" w14:textId="77777777" w:rsidR="002F245F" w:rsidRPr="002F245F" w:rsidRDefault="002F245F" w:rsidP="002F245F">
      <w:pPr>
        <w:spacing w:before="100" w:after="40" w:line="288" w:lineRule="auto"/>
        <w:jc w:val="both"/>
        <w:rPr>
          <w:rFonts w:ascii="Arial" w:eastAsia="Times New Roman" w:hAnsi="Arial" w:cs="Times New Roman"/>
          <w:b/>
          <w:bCs/>
          <w:color w:val="404040"/>
          <w:kern w:val="0"/>
          <w:lang w:eastAsia="fr-FR"/>
          <w14:ligatures w14:val="none"/>
        </w:rPr>
      </w:pPr>
      <w:r w:rsidRPr="002F245F">
        <w:rPr>
          <w:rFonts w:ascii="Arial" w:eastAsia="Times New Roman" w:hAnsi="Arial" w:cs="Times New Roman"/>
          <w:color w:val="404040"/>
          <w:kern w:val="0"/>
          <w:lang w:eastAsia="fr-FR"/>
          <w14:ligatures w14:val="none"/>
        </w:rPr>
        <w:t>Vous pouvez contacter directement votre médecin pour exercer ces droits.</w:t>
      </w:r>
      <w:r w:rsidRPr="002F245F">
        <w:rPr>
          <w:rFonts w:ascii="Arial" w:eastAsia="Times New Roman" w:hAnsi="Arial" w:cs="Times New Roman"/>
          <w:b/>
          <w:bCs/>
          <w:color w:val="404040"/>
          <w:kern w:val="0"/>
          <w:lang w:eastAsia="fr-FR"/>
          <w14:ligatures w14:val="none"/>
        </w:rPr>
        <w:t xml:space="preserve"> </w:t>
      </w:r>
    </w:p>
    <w:p w14:paraId="4FFE5182" w14:textId="5198EFF9" w:rsidR="002F245F" w:rsidRPr="002F245F" w:rsidRDefault="002F245F" w:rsidP="002F245F">
      <w:pPr>
        <w:spacing w:before="100" w:after="40" w:line="288" w:lineRule="auto"/>
        <w:jc w:val="both"/>
        <w:rPr>
          <w:rFonts w:ascii="Arial" w:eastAsia="Times New Roman" w:hAnsi="Arial" w:cs="Times New Roman"/>
          <w:color w:val="404040"/>
          <w:kern w:val="0"/>
          <w:lang w:eastAsia="fr-FR"/>
          <w14:ligatures w14:val="none"/>
        </w:rPr>
      </w:pPr>
      <w:bookmarkStart w:id="38" w:name="_Hlk75875989"/>
      <w:r w:rsidRPr="002F245F">
        <w:rPr>
          <w:rFonts w:ascii="Arial" w:eastAsia="Times New Roman" w:hAnsi="Arial" w:cs="Times New Roman"/>
          <w:color w:val="404040"/>
          <w:kern w:val="0"/>
          <w:lang w:eastAsia="fr-FR"/>
          <w14:ligatures w14:val="none"/>
        </w:rPr>
        <w:t xml:space="preserve">Vous pouvez, par ailleurs, contacter le délégué à la protection des données (DPO) du laboratoire à l’adresse suivante </w:t>
      </w:r>
      <w:sdt>
        <w:sdtPr>
          <w:rPr>
            <w:rFonts w:ascii="Arial Nova Cond" w:eastAsia="Times New Roman" w:hAnsi="Arial Nova Cond" w:cs="Times New Roman"/>
            <w:color w:val="595959"/>
            <w:kern w:val="0"/>
            <w:shd w:val="clear" w:color="auto" w:fill="F2F2F2"/>
            <w:lang w:eastAsia="fr-FR"/>
            <w14:ligatures w14:val="none"/>
          </w:rPr>
          <w:id w:val="1948277723"/>
          <w:placeholder>
            <w:docPart w:val="37A9C921D1CE4C41B28504BE93AEF14A"/>
          </w:placeholder>
        </w:sdtPr>
        <w:sdtEndPr/>
        <w:sdtContent>
          <w:r w:rsidRPr="00CC36E7">
            <w:rPr>
              <w:rFonts w:ascii="Arial" w:eastAsia="Times New Roman" w:hAnsi="Arial" w:cs="Times New Roman"/>
              <w:color w:val="467886"/>
              <w:kern w:val="0"/>
              <w:u w:val="single"/>
              <w:lang w:eastAsia="fr-FR"/>
              <w14:ligatures w14:val="none"/>
            </w:rPr>
            <w:t>info@inresa.fr</w:t>
          </w:r>
        </w:sdtContent>
      </w:sdt>
      <w:r w:rsidRPr="002F245F">
        <w:rPr>
          <w:rFonts w:ascii="Arial" w:eastAsia="Times New Roman" w:hAnsi="Arial" w:cs="Times New Roman"/>
          <w:color w:val="404040"/>
          <w:kern w:val="0"/>
          <w:lang w:eastAsia="fr-FR"/>
          <w14:ligatures w14:val="none"/>
        </w:rPr>
        <w:t xml:space="preserve"> pour exercer ces droits, ce qui implique la transmission de votre identité au laboratoire.</w:t>
      </w:r>
    </w:p>
    <w:bookmarkEnd w:id="38"/>
    <w:p w14:paraId="6A89C1FD" w14:textId="77777777" w:rsidR="002F245F" w:rsidRDefault="002F245F" w:rsidP="002F245F">
      <w:pPr>
        <w:spacing w:before="100" w:after="40" w:line="288" w:lineRule="auto"/>
        <w:jc w:val="both"/>
        <w:rPr>
          <w:rFonts w:ascii="Arial" w:eastAsia="Times New Roman" w:hAnsi="Arial" w:cs="Times New Roman"/>
          <w:color w:val="404040"/>
          <w:kern w:val="0"/>
          <w:lang w:eastAsia="fr-FR"/>
          <w14:ligatures w14:val="none"/>
        </w:rPr>
      </w:pPr>
      <w:r w:rsidRPr="002F245F">
        <w:rPr>
          <w:rFonts w:ascii="Arial" w:eastAsia="Times New Roman" w:hAnsi="Arial" w:cs="Times New Roman"/>
          <w:color w:val="404040"/>
          <w:kern w:val="0"/>
          <w:lang w:eastAsia="fr-FR"/>
          <w14:ligatures w14:val="none"/>
        </w:rPr>
        <w:t xml:space="preserve">Vous pouvez également faire une réclamation à la Commission nationale de l’informatique et des libertés (CNIL) notamment sur son site internet </w:t>
      </w:r>
      <w:hyperlink r:id="rId30" w:history="1">
        <w:r w:rsidRPr="002F245F">
          <w:rPr>
            <w:rFonts w:ascii="Arial" w:eastAsia="Times New Roman" w:hAnsi="Arial" w:cs="Times New Roman"/>
            <w:color w:val="467886"/>
            <w:kern w:val="0"/>
            <w:u w:val="single"/>
            <w:lang w:eastAsia="fr-FR"/>
            <w14:ligatures w14:val="none"/>
          </w:rPr>
          <w:t>www.cnil.fr</w:t>
        </w:r>
      </w:hyperlink>
      <w:r w:rsidRPr="002F245F">
        <w:rPr>
          <w:rFonts w:ascii="Arial" w:eastAsia="Times New Roman" w:hAnsi="Arial" w:cs="Times New Roman"/>
          <w:color w:val="404040"/>
          <w:kern w:val="0"/>
          <w:lang w:eastAsia="fr-FR"/>
          <w14:ligatures w14:val="none"/>
        </w:rPr>
        <w:t xml:space="preserve">. </w:t>
      </w:r>
    </w:p>
    <w:p w14:paraId="1EAD461E" w14:textId="7867A58B" w:rsidR="00DE3A13" w:rsidRDefault="00DE3A13">
      <w:pPr>
        <w:rPr>
          <w:rFonts w:ascii="Arial" w:eastAsia="Times New Roman" w:hAnsi="Arial" w:cs="Times New Roman"/>
          <w:color w:val="404040"/>
          <w:kern w:val="0"/>
          <w:lang w:eastAsia="fr-FR"/>
          <w14:ligatures w14:val="none"/>
        </w:rPr>
      </w:pPr>
      <w:r>
        <w:rPr>
          <w:rFonts w:ascii="Arial" w:eastAsia="Times New Roman" w:hAnsi="Arial" w:cs="Times New Roman"/>
          <w:color w:val="404040"/>
          <w:kern w:val="0"/>
          <w:lang w:eastAsia="fr-FR"/>
          <w14:ligatures w14:val="none"/>
        </w:rPr>
        <w:br w:type="page"/>
      </w:r>
    </w:p>
    <w:p w14:paraId="57ABEA18" w14:textId="77777777" w:rsidR="00DE3A13" w:rsidRPr="00DE3A13" w:rsidRDefault="00DE3A13" w:rsidP="00DE3A13">
      <w:pPr>
        <w:spacing w:before="240" w:after="0" w:line="240" w:lineRule="auto"/>
        <w:jc w:val="center"/>
        <w:outlineLvl w:val="0"/>
        <w:rPr>
          <w:rFonts w:ascii="Arial" w:eastAsia="Times New Roman" w:hAnsi="Arial" w:cs="Times New Roman"/>
          <w:b/>
          <w:caps/>
          <w:color w:val="0B3D92"/>
          <w:kern w:val="0"/>
          <w:sz w:val="24"/>
          <w:szCs w:val="20"/>
          <w:lang w:eastAsia="fr-FR"/>
          <w14:ligatures w14:val="none"/>
        </w:rPr>
      </w:pPr>
      <w:bookmarkStart w:id="39" w:name="_Toc196483488"/>
      <w:bookmarkStart w:id="40" w:name="_Toc196483841"/>
      <w:bookmarkStart w:id="41" w:name="_Toc196814091"/>
      <w:r w:rsidRPr="00DE3A13">
        <w:rPr>
          <w:rFonts w:ascii="Arial" w:eastAsia="Times New Roman" w:hAnsi="Arial" w:cs="Times New Roman"/>
          <w:b/>
          <w:caps/>
          <w:color w:val="0B3D92"/>
          <w:kern w:val="0"/>
          <w:sz w:val="24"/>
          <w:szCs w:val="20"/>
          <w:lang w:eastAsia="fr-FR"/>
          <w14:ligatures w14:val="none"/>
        </w:rPr>
        <w:lastRenderedPageBreak/>
        <w:t>NOTICE : INFORMATION DE L’UTILISATEUR</w:t>
      </w:r>
      <w:bookmarkEnd w:id="39"/>
      <w:bookmarkEnd w:id="40"/>
      <w:bookmarkEnd w:id="41"/>
    </w:p>
    <w:p w14:paraId="794078E7" w14:textId="77777777" w:rsidR="00DE3A13" w:rsidRPr="00DE3A13" w:rsidRDefault="00DE3A13" w:rsidP="00DE3A13">
      <w:pPr>
        <w:spacing w:after="0" w:line="240" w:lineRule="auto"/>
        <w:jc w:val="center"/>
        <w:rPr>
          <w:rFonts w:ascii="Arial" w:eastAsia="Times New Roman" w:hAnsi="Arial" w:cs="Arial"/>
          <w:b/>
          <w:kern w:val="0"/>
          <w:sz w:val="20"/>
          <w:szCs w:val="20"/>
          <w:lang w:eastAsia="fr-FR"/>
          <w14:ligatures w14:val="none"/>
        </w:rPr>
      </w:pPr>
    </w:p>
    <w:p w14:paraId="396B1C1F" w14:textId="77777777" w:rsidR="00DE3A13" w:rsidRPr="00DE3A13" w:rsidRDefault="00DE3A13" w:rsidP="00DE3A13">
      <w:pPr>
        <w:spacing w:after="120" w:line="240" w:lineRule="auto"/>
        <w:jc w:val="center"/>
        <w:rPr>
          <w:rFonts w:ascii="Arial" w:eastAsia="Times New Roman" w:hAnsi="Arial" w:cs="Arial"/>
          <w:b/>
          <w:kern w:val="0"/>
          <w:sz w:val="20"/>
          <w:szCs w:val="20"/>
          <w:lang w:eastAsia="fr-FR"/>
          <w14:ligatures w14:val="none"/>
        </w:rPr>
      </w:pPr>
      <w:r w:rsidRPr="00DE3A13">
        <w:rPr>
          <w:rFonts w:ascii="Arial" w:eastAsia="Times New Roman" w:hAnsi="Arial" w:cs="Arial"/>
          <w:b/>
          <w:kern w:val="0"/>
          <w:sz w:val="20"/>
          <w:szCs w:val="20"/>
          <w:lang w:eastAsia="fr-FR"/>
          <w14:ligatures w14:val="none"/>
        </w:rPr>
        <w:t>NATRIUMTHIOSULFAT 25% solution pour perfusion</w:t>
      </w:r>
    </w:p>
    <w:p w14:paraId="5D22A1CF" w14:textId="77777777" w:rsidR="00DE3A13" w:rsidRPr="00DE3A13" w:rsidRDefault="00DE3A13" w:rsidP="00DE3A13">
      <w:pPr>
        <w:spacing w:after="240" w:line="240" w:lineRule="auto"/>
        <w:jc w:val="center"/>
        <w:rPr>
          <w:rFonts w:ascii="Arial" w:eastAsia="Times New Roman" w:hAnsi="Arial" w:cs="Arial"/>
          <w:b/>
          <w:kern w:val="0"/>
          <w:sz w:val="20"/>
          <w:szCs w:val="20"/>
          <w:lang w:eastAsia="fr-FR"/>
          <w14:ligatures w14:val="none"/>
        </w:rPr>
      </w:pPr>
      <w:r w:rsidRPr="00DE3A13">
        <w:rPr>
          <w:rFonts w:ascii="Arial" w:eastAsia="Times New Roman" w:hAnsi="Arial" w:cs="Arial"/>
          <w:b/>
          <w:kern w:val="0"/>
          <w:sz w:val="20"/>
          <w:szCs w:val="20"/>
          <w:lang w:eastAsia="fr-FR"/>
          <w14:ligatures w14:val="none"/>
        </w:rPr>
        <w:t>Thiosulfate de sodium</w:t>
      </w:r>
    </w:p>
    <w:p w14:paraId="14A66628" w14:textId="77777777" w:rsidR="00DE3A13" w:rsidRPr="00DE3A13" w:rsidRDefault="00DE3A13" w:rsidP="00DE3A13">
      <w:pPr>
        <w:numPr>
          <w:ilvl w:val="0"/>
          <w:numId w:val="21"/>
        </w:numPr>
        <w:pBdr>
          <w:top w:val="single" w:sz="4" w:space="1" w:color="auto"/>
          <w:left w:val="single" w:sz="4" w:space="4" w:color="auto"/>
          <w:bottom w:val="single" w:sz="4" w:space="1" w:color="auto"/>
          <w:right w:val="single" w:sz="4" w:space="4" w:color="auto"/>
        </w:pBdr>
        <w:tabs>
          <w:tab w:val="left" w:pos="708"/>
        </w:tabs>
        <w:spacing w:after="0" w:line="240" w:lineRule="auto"/>
        <w:ind w:left="360"/>
        <w:jc w:val="both"/>
        <w:rPr>
          <w:rFonts w:ascii="Arial" w:eastAsia="Times New Roman" w:hAnsi="Arial" w:cs="Arial"/>
          <w:b/>
          <w:noProof/>
          <w:kern w:val="0"/>
          <w:sz w:val="20"/>
          <w:szCs w:val="20"/>
          <w:lang w:eastAsia="fr-FR"/>
          <w14:ligatures w14:val="none"/>
        </w:rPr>
      </w:pPr>
      <w:r w:rsidRPr="00DE3A13">
        <w:rPr>
          <w:rFonts w:ascii="Arial" w:eastAsia="Times New Roman" w:hAnsi="Arial" w:cs="Arial"/>
          <w:b/>
          <w:bCs/>
          <w:kern w:val="0"/>
          <w:sz w:val="20"/>
          <w:szCs w:val="20"/>
          <w:lang w:eastAsia="fr-FR"/>
          <w14:ligatures w14:val="none"/>
        </w:rPr>
        <w:t>Ce médica</w:t>
      </w:r>
      <w:r w:rsidRPr="00DE3A13">
        <w:rPr>
          <w:rFonts w:ascii="Arial" w:eastAsia="Times New Roman" w:hAnsi="Arial" w:cs="Arial"/>
          <w:b/>
          <w:noProof/>
          <w:kern w:val="0"/>
          <w:sz w:val="20"/>
          <w:szCs w:val="20"/>
          <w:lang w:eastAsia="fr-FR"/>
          <w14:ligatures w14:val="none"/>
        </w:rPr>
        <w:t xml:space="preserve">ment n’ayant pas d’Autorisation de Mise sur le Marché (AMM), son utilisation est soumise à une Autorisation d’Accès Compassionnel (AAC) et à une procédure de surveillance étroite par l’Agence Nationale de Sécurité du Médicament et des produits de santé (ANSM), concernant notamment les effets gênants qu’il peut provoquer. </w:t>
      </w:r>
    </w:p>
    <w:p w14:paraId="4EA9CBD8" w14:textId="77777777" w:rsidR="00DE3A13" w:rsidRPr="00DE3A13" w:rsidRDefault="00DE3A13" w:rsidP="00DE3A13">
      <w:pPr>
        <w:numPr>
          <w:ilvl w:val="0"/>
          <w:numId w:val="21"/>
        </w:numPr>
        <w:pBdr>
          <w:top w:val="single" w:sz="4" w:space="1" w:color="auto"/>
          <w:left w:val="single" w:sz="4" w:space="4" w:color="auto"/>
          <w:bottom w:val="single" w:sz="4" w:space="1" w:color="auto"/>
          <w:right w:val="single" w:sz="4" w:space="4" w:color="auto"/>
        </w:pBdr>
        <w:tabs>
          <w:tab w:val="left" w:pos="708"/>
        </w:tabs>
        <w:spacing w:after="0" w:line="240" w:lineRule="auto"/>
        <w:ind w:left="360"/>
        <w:jc w:val="both"/>
        <w:rPr>
          <w:rFonts w:ascii="Arial" w:eastAsia="Times New Roman" w:hAnsi="Arial" w:cs="Arial"/>
          <w:b/>
          <w:noProof/>
          <w:kern w:val="0"/>
          <w:sz w:val="20"/>
          <w:szCs w:val="20"/>
          <w:lang w:eastAsia="fr-FR"/>
          <w14:ligatures w14:val="none"/>
        </w:rPr>
      </w:pPr>
      <w:r w:rsidRPr="00DE3A13">
        <w:rPr>
          <w:rFonts w:ascii="Arial" w:eastAsia="Times New Roman" w:hAnsi="Arial" w:cs="Arial"/>
          <w:b/>
          <w:noProof/>
          <w:kern w:val="0"/>
          <w:sz w:val="20"/>
          <w:szCs w:val="20"/>
          <w:lang w:eastAsia="fr-FR"/>
          <w14:ligatures w14:val="none"/>
        </w:rPr>
        <w:t>Lisez attentivement cette notice avant de prendre ce médicament : elle contient des informations importantes pour votre traitement.</w:t>
      </w:r>
    </w:p>
    <w:p w14:paraId="62FE09F7" w14:textId="77777777" w:rsidR="00DE3A13" w:rsidRPr="00DE3A13" w:rsidRDefault="00DE3A13" w:rsidP="00DE3A13">
      <w:pPr>
        <w:numPr>
          <w:ilvl w:val="0"/>
          <w:numId w:val="21"/>
        </w:numPr>
        <w:pBdr>
          <w:top w:val="single" w:sz="4" w:space="1" w:color="auto"/>
          <w:left w:val="single" w:sz="4" w:space="4" w:color="auto"/>
          <w:bottom w:val="single" w:sz="4" w:space="1" w:color="auto"/>
          <w:right w:val="single" w:sz="4" w:space="4" w:color="auto"/>
        </w:pBdr>
        <w:tabs>
          <w:tab w:val="left" w:pos="708"/>
        </w:tabs>
        <w:spacing w:after="0" w:line="240" w:lineRule="auto"/>
        <w:ind w:left="360"/>
        <w:jc w:val="both"/>
        <w:rPr>
          <w:rFonts w:ascii="Arial" w:eastAsia="Times New Roman" w:hAnsi="Arial" w:cs="Arial"/>
          <w:b/>
          <w:noProof/>
          <w:kern w:val="0"/>
          <w:sz w:val="20"/>
          <w:szCs w:val="20"/>
          <w:lang w:eastAsia="fr-FR"/>
          <w14:ligatures w14:val="none"/>
        </w:rPr>
      </w:pPr>
      <w:r w:rsidRPr="00DE3A13">
        <w:rPr>
          <w:rFonts w:ascii="Arial" w:eastAsia="Times New Roman" w:hAnsi="Arial" w:cs="Arial"/>
          <w:b/>
          <w:noProof/>
          <w:kern w:val="0"/>
          <w:sz w:val="20"/>
          <w:szCs w:val="20"/>
          <w:lang w:eastAsia="fr-FR"/>
          <w14:ligatures w14:val="none"/>
        </w:rPr>
        <w:t>Gardez cette notice. Vous pourriez avoir besoin de la relire.</w:t>
      </w:r>
    </w:p>
    <w:p w14:paraId="46D1232B" w14:textId="77777777" w:rsidR="00DE3A13" w:rsidRPr="00DE3A13" w:rsidRDefault="00DE3A13" w:rsidP="00DE3A13">
      <w:pPr>
        <w:numPr>
          <w:ilvl w:val="0"/>
          <w:numId w:val="21"/>
        </w:numPr>
        <w:pBdr>
          <w:top w:val="single" w:sz="4" w:space="1" w:color="auto"/>
          <w:left w:val="single" w:sz="4" w:space="4" w:color="auto"/>
          <w:bottom w:val="single" w:sz="4" w:space="1" w:color="auto"/>
          <w:right w:val="single" w:sz="4" w:space="4" w:color="auto"/>
        </w:pBdr>
        <w:tabs>
          <w:tab w:val="left" w:pos="708"/>
        </w:tabs>
        <w:spacing w:after="0" w:line="240" w:lineRule="auto"/>
        <w:ind w:left="360"/>
        <w:jc w:val="both"/>
        <w:rPr>
          <w:rFonts w:ascii="Arial" w:eastAsia="Times New Roman" w:hAnsi="Arial" w:cs="Arial"/>
          <w:noProof/>
          <w:kern w:val="0"/>
          <w:sz w:val="20"/>
          <w:szCs w:val="20"/>
          <w:lang w:eastAsia="fr-FR"/>
          <w14:ligatures w14:val="none"/>
        </w:rPr>
      </w:pPr>
      <w:r w:rsidRPr="00DE3A13">
        <w:rPr>
          <w:rFonts w:ascii="Arial" w:eastAsia="Times New Roman" w:hAnsi="Arial" w:cs="Arial"/>
          <w:noProof/>
          <w:kern w:val="0"/>
          <w:sz w:val="20"/>
          <w:szCs w:val="20"/>
          <w:lang w:eastAsia="fr-FR"/>
          <w14:ligatures w14:val="none"/>
        </w:rPr>
        <w:t>Si vous avez d’autres questions, interrogez votre médecin, ou votre pharmacien ou votre infirmier/ère.</w:t>
      </w:r>
    </w:p>
    <w:p w14:paraId="603F0BAD" w14:textId="77777777" w:rsidR="00DE3A13" w:rsidRPr="00DE3A13" w:rsidRDefault="00DE3A13" w:rsidP="00DE3A13">
      <w:pPr>
        <w:numPr>
          <w:ilvl w:val="0"/>
          <w:numId w:val="21"/>
        </w:numPr>
        <w:pBdr>
          <w:top w:val="single" w:sz="4" w:space="1" w:color="auto"/>
          <w:left w:val="single" w:sz="4" w:space="4" w:color="auto"/>
          <w:bottom w:val="single" w:sz="4" w:space="1" w:color="auto"/>
          <w:right w:val="single" w:sz="4" w:space="4" w:color="auto"/>
        </w:pBdr>
        <w:tabs>
          <w:tab w:val="left" w:pos="708"/>
        </w:tabs>
        <w:spacing w:after="0" w:line="240" w:lineRule="auto"/>
        <w:ind w:left="360"/>
        <w:jc w:val="both"/>
        <w:rPr>
          <w:rFonts w:ascii="Arial" w:eastAsia="Times New Roman" w:hAnsi="Arial" w:cs="Arial"/>
          <w:b/>
          <w:kern w:val="0"/>
          <w:sz w:val="20"/>
          <w:szCs w:val="20"/>
          <w:lang w:val="fr-BE" w:eastAsia="fr-FR"/>
          <w14:ligatures w14:val="none"/>
        </w:rPr>
      </w:pPr>
      <w:r w:rsidRPr="00DE3A13">
        <w:rPr>
          <w:rFonts w:ascii="Arial" w:eastAsia="Times New Roman" w:hAnsi="Arial" w:cs="Arial"/>
          <w:noProof/>
          <w:kern w:val="0"/>
          <w:sz w:val="20"/>
          <w:szCs w:val="20"/>
          <w:lang w:eastAsia="fr-FR"/>
          <w14:ligatures w14:val="none"/>
        </w:rPr>
        <w:t xml:space="preserve">Ce médicament </w:t>
      </w:r>
      <w:r w:rsidRPr="00DE3A13">
        <w:rPr>
          <w:rFonts w:ascii="Arial" w:eastAsia="Times New Roman" w:hAnsi="Arial" w:cs="Arial"/>
          <w:kern w:val="0"/>
          <w:sz w:val="20"/>
          <w:szCs w:val="20"/>
          <w:lang w:val="fr-BE" w:eastAsia="fr-FR"/>
          <w14:ligatures w14:val="none"/>
        </w:rPr>
        <w:t>vous a été personnellement prescrit. Ne le donnez pas à d’autres personnes. Il pourrait leur être nocif, même si les signes de leur maladie sont identiques aux vôtres.</w:t>
      </w:r>
    </w:p>
    <w:p w14:paraId="6DAFCAA1" w14:textId="77777777" w:rsidR="00DE3A13" w:rsidRPr="00DE3A13" w:rsidRDefault="00DE3A13" w:rsidP="00DE3A13">
      <w:pPr>
        <w:numPr>
          <w:ilvl w:val="0"/>
          <w:numId w:val="21"/>
        </w:numPr>
        <w:pBdr>
          <w:top w:val="single" w:sz="4" w:space="1" w:color="auto"/>
          <w:left w:val="single" w:sz="4" w:space="4" w:color="auto"/>
          <w:bottom w:val="single" w:sz="4" w:space="1" w:color="auto"/>
          <w:right w:val="single" w:sz="4" w:space="4" w:color="auto"/>
        </w:pBdr>
        <w:tabs>
          <w:tab w:val="left" w:pos="708"/>
        </w:tabs>
        <w:spacing w:after="0" w:line="240" w:lineRule="auto"/>
        <w:ind w:left="360"/>
        <w:jc w:val="both"/>
        <w:rPr>
          <w:rFonts w:ascii="Arial" w:eastAsia="Times New Roman" w:hAnsi="Arial" w:cs="Arial"/>
          <w:noProof/>
          <w:kern w:val="0"/>
          <w:sz w:val="20"/>
          <w:szCs w:val="20"/>
          <w:lang w:eastAsia="fr-FR"/>
          <w14:ligatures w14:val="none"/>
        </w:rPr>
      </w:pPr>
      <w:r w:rsidRPr="00DE3A13">
        <w:rPr>
          <w:rFonts w:ascii="Arial" w:eastAsia="Times New Roman" w:hAnsi="Arial" w:cs="Arial"/>
          <w:kern w:val="0"/>
          <w:sz w:val="20"/>
          <w:szCs w:val="20"/>
          <w:lang w:eastAsia="fr-FR"/>
          <w14:ligatures w14:val="none"/>
        </w:rPr>
        <w:t>Si vous ressentez un quelconque effet indésirable, parlez-en à votre médecin ou votre pharmacien. Ceci s’applique aussi à tout effet indésirable qui ne serait pas mentionné dans cette notice. Voir rubrique 4</w:t>
      </w:r>
      <w:r w:rsidRPr="00DE3A13">
        <w:rPr>
          <w:rFonts w:ascii="Arial" w:eastAsia="Times New Roman" w:hAnsi="Arial" w:cs="Arial"/>
          <w:noProof/>
          <w:kern w:val="0"/>
          <w:sz w:val="20"/>
          <w:szCs w:val="20"/>
          <w:lang w:eastAsia="fr-FR"/>
          <w14:ligatures w14:val="none"/>
        </w:rPr>
        <w:t>.</w:t>
      </w:r>
    </w:p>
    <w:p w14:paraId="0BFD7A14" w14:textId="77777777" w:rsidR="00DE3A13" w:rsidRPr="00DE3A13" w:rsidRDefault="00DE3A13" w:rsidP="00DE3A13">
      <w:pPr>
        <w:numPr>
          <w:ilvl w:val="0"/>
          <w:numId w:val="21"/>
        </w:numPr>
        <w:pBdr>
          <w:top w:val="single" w:sz="4" w:space="1" w:color="auto"/>
          <w:left w:val="single" w:sz="4" w:space="4" w:color="auto"/>
          <w:bottom w:val="single" w:sz="4" w:space="1" w:color="auto"/>
          <w:right w:val="single" w:sz="4" w:space="4" w:color="auto"/>
        </w:pBdr>
        <w:tabs>
          <w:tab w:val="left" w:pos="708"/>
        </w:tabs>
        <w:spacing w:after="0" w:line="240" w:lineRule="auto"/>
        <w:ind w:left="360"/>
        <w:jc w:val="both"/>
        <w:rPr>
          <w:rFonts w:ascii="Arial" w:eastAsia="Times New Roman" w:hAnsi="Arial" w:cs="Arial"/>
          <w:noProof/>
          <w:kern w:val="0"/>
          <w:sz w:val="20"/>
          <w:szCs w:val="20"/>
          <w:lang w:eastAsia="fr-FR"/>
          <w14:ligatures w14:val="none"/>
        </w:rPr>
      </w:pPr>
      <w:r w:rsidRPr="00DE3A13">
        <w:rPr>
          <w:rFonts w:ascii="Arial" w:eastAsia="Times New Roman" w:hAnsi="Arial" w:cs="Arial"/>
          <w:noProof/>
          <w:kern w:val="0"/>
          <w:sz w:val="20"/>
          <w:szCs w:val="20"/>
          <w:lang w:eastAsia="fr-FR"/>
          <w14:ligatures w14:val="none"/>
        </w:rPr>
        <w:t xml:space="preserve">Vous pouvez également signaler vous-même cet effet indésirable à l’aide du formulaire </w:t>
      </w:r>
      <w:r w:rsidRPr="00DE3A13">
        <w:rPr>
          <w:rFonts w:ascii="Arial" w:eastAsia="Times New Roman" w:hAnsi="Arial" w:cs="Arial"/>
          <w:kern w:val="0"/>
          <w:sz w:val="20"/>
          <w:szCs w:val="20"/>
          <w:lang w:eastAsia="fr-FR"/>
          <w14:ligatures w14:val="none"/>
        </w:rPr>
        <w:t>signalement-patient d’effets indésirables susceptibles d’être liés à un médicament.</w:t>
      </w:r>
    </w:p>
    <w:p w14:paraId="164100D9" w14:textId="77777777" w:rsidR="00DE3A13" w:rsidRPr="00DE3A13" w:rsidRDefault="00DE3A13" w:rsidP="00DE3A13">
      <w:pPr>
        <w:keepNext/>
        <w:keepLines/>
        <w:spacing w:after="0" w:line="240" w:lineRule="auto"/>
        <w:jc w:val="both"/>
        <w:rPr>
          <w:rFonts w:ascii="Arial" w:eastAsia="Times New Roman" w:hAnsi="Arial" w:cs="Arial"/>
          <w:b/>
          <w:kern w:val="0"/>
          <w:sz w:val="20"/>
          <w:szCs w:val="20"/>
          <w:u w:val="single"/>
          <w:lang w:eastAsia="fr-FR"/>
          <w14:ligatures w14:val="none"/>
        </w:rPr>
      </w:pPr>
    </w:p>
    <w:p w14:paraId="56CA456B" w14:textId="77777777" w:rsidR="00DE3A13" w:rsidRPr="00DE3A13" w:rsidRDefault="00DE3A13" w:rsidP="00DE3A13">
      <w:pPr>
        <w:keepNext/>
        <w:keepLines/>
        <w:spacing w:before="120" w:after="120" w:line="240" w:lineRule="auto"/>
        <w:jc w:val="both"/>
        <w:rPr>
          <w:rFonts w:ascii="Times New Roman" w:eastAsia="Times New Roman" w:hAnsi="Times New Roman" w:cs="Arial"/>
          <w:b/>
          <w:kern w:val="0"/>
          <w:szCs w:val="20"/>
          <w:u w:val="single"/>
          <w14:ligatures w14:val="none"/>
        </w:rPr>
      </w:pPr>
      <w:r w:rsidRPr="00DE3A13">
        <w:rPr>
          <w:rFonts w:ascii="Arial" w:eastAsia="Times New Roman" w:hAnsi="Arial" w:cs="Arial"/>
          <w:b/>
          <w:kern w:val="0"/>
          <w:sz w:val="20"/>
          <w:szCs w:val="20"/>
          <w:u w:val="single"/>
          <w:lang w:eastAsia="fr-FR"/>
          <w14:ligatures w14:val="none"/>
        </w:rPr>
        <w:t>Que contient cette notice :</w:t>
      </w:r>
    </w:p>
    <w:p w14:paraId="28D609BE" w14:textId="77777777" w:rsidR="00DE3A13" w:rsidRPr="00DE3A13" w:rsidRDefault="00DE3A13" w:rsidP="00DE3A13">
      <w:pPr>
        <w:spacing w:after="0" w:line="240" w:lineRule="auto"/>
        <w:ind w:left="284" w:hanging="284"/>
        <w:jc w:val="both"/>
        <w:rPr>
          <w:rFonts w:ascii="Times New Roman" w:eastAsia="Times New Roman" w:hAnsi="Times New Roman" w:cs="Arial"/>
          <w:kern w:val="0"/>
          <w:szCs w:val="20"/>
          <w14:ligatures w14:val="none"/>
        </w:rPr>
      </w:pPr>
      <w:r w:rsidRPr="00DE3A13">
        <w:rPr>
          <w:rFonts w:ascii="Arial" w:eastAsia="Times New Roman" w:hAnsi="Arial" w:cs="Arial"/>
          <w:kern w:val="0"/>
          <w:sz w:val="20"/>
          <w:szCs w:val="20"/>
          <w:lang w:eastAsia="fr-FR"/>
          <w14:ligatures w14:val="none"/>
        </w:rPr>
        <w:t>1.</w:t>
      </w:r>
      <w:r w:rsidRPr="00DE3A13">
        <w:rPr>
          <w:rFonts w:ascii="Arial" w:eastAsia="Times New Roman" w:hAnsi="Arial" w:cs="Arial"/>
          <w:kern w:val="0"/>
          <w:sz w:val="20"/>
          <w:szCs w:val="20"/>
          <w:lang w:eastAsia="fr-FR"/>
          <w14:ligatures w14:val="none"/>
        </w:rPr>
        <w:tab/>
        <w:t>Qu'est-ce que NATRIUMTHIOSULFAT 25%</w:t>
      </w:r>
      <w:r w:rsidRPr="00DE3A13">
        <w:rPr>
          <w:rFonts w:ascii="Arial" w:eastAsia="Times New Roman" w:hAnsi="Arial" w:cs="Arial"/>
          <w:caps/>
          <w:kern w:val="0"/>
          <w:sz w:val="20"/>
          <w:szCs w:val="20"/>
          <w:lang w:eastAsia="fr-FR"/>
          <w14:ligatures w14:val="none"/>
        </w:rPr>
        <w:t xml:space="preserve"> </w:t>
      </w:r>
      <w:r w:rsidRPr="00DE3A13">
        <w:rPr>
          <w:rFonts w:ascii="Arial" w:eastAsia="Times New Roman" w:hAnsi="Arial" w:cs="Arial"/>
          <w:kern w:val="0"/>
          <w:sz w:val="20"/>
          <w:szCs w:val="20"/>
          <w:lang w:eastAsia="fr-FR"/>
          <w14:ligatures w14:val="none"/>
        </w:rPr>
        <w:t>et dans quels cas est-il utilisé ?</w:t>
      </w:r>
    </w:p>
    <w:p w14:paraId="364078C5" w14:textId="77777777" w:rsidR="00DE3A13" w:rsidRPr="00DE3A13" w:rsidRDefault="00DE3A13" w:rsidP="00DE3A13">
      <w:pPr>
        <w:spacing w:after="0" w:line="240" w:lineRule="auto"/>
        <w:ind w:left="284" w:hanging="284"/>
        <w:jc w:val="both"/>
        <w:rPr>
          <w:rFonts w:ascii="Times New Roman" w:eastAsia="Times New Roman" w:hAnsi="Times New Roman" w:cs="Arial"/>
          <w:kern w:val="0"/>
          <w:szCs w:val="20"/>
          <w14:ligatures w14:val="none"/>
        </w:rPr>
      </w:pPr>
      <w:r w:rsidRPr="00DE3A13">
        <w:rPr>
          <w:rFonts w:ascii="Arial" w:eastAsia="Times New Roman" w:hAnsi="Arial" w:cs="Arial"/>
          <w:kern w:val="0"/>
          <w:sz w:val="20"/>
          <w:szCs w:val="20"/>
          <w:lang w:eastAsia="fr-FR"/>
          <w14:ligatures w14:val="none"/>
        </w:rPr>
        <w:t>2.</w:t>
      </w:r>
      <w:r w:rsidRPr="00DE3A13">
        <w:rPr>
          <w:rFonts w:ascii="Arial" w:eastAsia="Times New Roman" w:hAnsi="Arial" w:cs="Arial"/>
          <w:kern w:val="0"/>
          <w:sz w:val="20"/>
          <w:szCs w:val="20"/>
          <w:lang w:eastAsia="fr-FR"/>
          <w14:ligatures w14:val="none"/>
        </w:rPr>
        <w:tab/>
        <w:t>Quelles sont les informations à connaître avant d'utiliser NATRIUMTHIOSULFAT 25%</w:t>
      </w:r>
      <w:r w:rsidRPr="00DE3A13">
        <w:rPr>
          <w:rFonts w:ascii="Arial" w:eastAsia="Times New Roman" w:hAnsi="Arial" w:cs="Arial"/>
          <w:caps/>
          <w:kern w:val="0"/>
          <w:sz w:val="20"/>
          <w:szCs w:val="20"/>
          <w:lang w:eastAsia="fr-FR"/>
          <w14:ligatures w14:val="none"/>
        </w:rPr>
        <w:t xml:space="preserve"> ?</w:t>
      </w:r>
    </w:p>
    <w:p w14:paraId="6265E0A0" w14:textId="77777777" w:rsidR="00DE3A13" w:rsidRPr="00DE3A13" w:rsidRDefault="00DE3A13" w:rsidP="00DE3A13">
      <w:pPr>
        <w:spacing w:after="0" w:line="240" w:lineRule="auto"/>
        <w:ind w:left="284" w:hanging="284"/>
        <w:jc w:val="both"/>
        <w:rPr>
          <w:rFonts w:ascii="Times New Roman" w:eastAsia="Times New Roman" w:hAnsi="Times New Roman" w:cs="Arial"/>
          <w:kern w:val="0"/>
          <w:szCs w:val="20"/>
          <w14:ligatures w14:val="none"/>
        </w:rPr>
      </w:pPr>
      <w:r w:rsidRPr="00DE3A13">
        <w:rPr>
          <w:rFonts w:ascii="Arial" w:eastAsia="Times New Roman" w:hAnsi="Arial" w:cs="Arial"/>
          <w:kern w:val="0"/>
          <w:sz w:val="20"/>
          <w:szCs w:val="20"/>
          <w:lang w:eastAsia="fr-FR"/>
          <w14:ligatures w14:val="none"/>
        </w:rPr>
        <w:t>3.</w:t>
      </w:r>
      <w:r w:rsidRPr="00DE3A13">
        <w:rPr>
          <w:rFonts w:ascii="Arial" w:eastAsia="Times New Roman" w:hAnsi="Arial" w:cs="Arial"/>
          <w:kern w:val="0"/>
          <w:sz w:val="20"/>
          <w:szCs w:val="20"/>
          <w:lang w:eastAsia="fr-FR"/>
          <w14:ligatures w14:val="none"/>
        </w:rPr>
        <w:tab/>
        <w:t>Comment utiliser NATRIUMTHIOSULFAT 25%</w:t>
      </w:r>
      <w:r w:rsidRPr="00DE3A13">
        <w:rPr>
          <w:rFonts w:ascii="Arial" w:eastAsia="Times New Roman" w:hAnsi="Arial" w:cs="Arial"/>
          <w:caps/>
          <w:kern w:val="0"/>
          <w:sz w:val="20"/>
          <w:szCs w:val="20"/>
          <w:lang w:eastAsia="fr-FR"/>
          <w14:ligatures w14:val="none"/>
        </w:rPr>
        <w:t xml:space="preserve"> ?</w:t>
      </w:r>
    </w:p>
    <w:p w14:paraId="796749C4" w14:textId="77777777" w:rsidR="00DE3A13" w:rsidRPr="00DE3A13" w:rsidRDefault="00DE3A13" w:rsidP="00DE3A13">
      <w:pPr>
        <w:spacing w:after="0" w:line="240" w:lineRule="auto"/>
        <w:ind w:left="284" w:hanging="284"/>
        <w:jc w:val="both"/>
        <w:rPr>
          <w:rFonts w:ascii="Times New Roman" w:eastAsia="Times New Roman" w:hAnsi="Times New Roman" w:cs="Arial"/>
          <w:kern w:val="0"/>
          <w:szCs w:val="20"/>
          <w14:ligatures w14:val="none"/>
        </w:rPr>
      </w:pPr>
      <w:r w:rsidRPr="00DE3A13">
        <w:rPr>
          <w:rFonts w:ascii="Arial" w:eastAsia="Times New Roman" w:hAnsi="Arial" w:cs="Arial"/>
          <w:kern w:val="0"/>
          <w:sz w:val="20"/>
          <w:szCs w:val="20"/>
          <w:lang w:eastAsia="fr-FR"/>
          <w14:ligatures w14:val="none"/>
        </w:rPr>
        <w:t>4.</w:t>
      </w:r>
      <w:r w:rsidRPr="00DE3A13">
        <w:rPr>
          <w:rFonts w:ascii="Arial" w:eastAsia="Times New Roman" w:hAnsi="Arial" w:cs="Arial"/>
          <w:kern w:val="0"/>
          <w:sz w:val="20"/>
          <w:szCs w:val="20"/>
          <w:lang w:eastAsia="fr-FR"/>
          <w14:ligatures w14:val="none"/>
        </w:rPr>
        <w:tab/>
        <w:t>Quels sont les effets indésirables éventuels ?</w:t>
      </w:r>
    </w:p>
    <w:p w14:paraId="0A85D6C6" w14:textId="77777777" w:rsidR="00DE3A13" w:rsidRPr="00DE3A13" w:rsidRDefault="00DE3A13" w:rsidP="00DE3A13">
      <w:pPr>
        <w:spacing w:after="0" w:line="240" w:lineRule="auto"/>
        <w:ind w:left="284" w:hanging="284"/>
        <w:jc w:val="both"/>
        <w:rPr>
          <w:rFonts w:ascii="Times New Roman" w:eastAsia="Times New Roman" w:hAnsi="Times New Roman" w:cs="Arial"/>
          <w:kern w:val="0"/>
          <w:szCs w:val="20"/>
          <w14:ligatures w14:val="none"/>
        </w:rPr>
      </w:pPr>
      <w:r w:rsidRPr="00DE3A13">
        <w:rPr>
          <w:rFonts w:ascii="Arial" w:eastAsia="Times New Roman" w:hAnsi="Arial" w:cs="Arial"/>
          <w:kern w:val="0"/>
          <w:sz w:val="20"/>
          <w:szCs w:val="20"/>
          <w:lang w:eastAsia="fr-FR"/>
          <w14:ligatures w14:val="none"/>
        </w:rPr>
        <w:t>5.</w:t>
      </w:r>
      <w:r w:rsidRPr="00DE3A13">
        <w:rPr>
          <w:rFonts w:ascii="Arial" w:eastAsia="Times New Roman" w:hAnsi="Arial" w:cs="Arial"/>
          <w:kern w:val="0"/>
          <w:sz w:val="20"/>
          <w:szCs w:val="20"/>
          <w:lang w:eastAsia="fr-FR"/>
          <w14:ligatures w14:val="none"/>
        </w:rPr>
        <w:tab/>
        <w:t xml:space="preserve">Comment conserver NATRIUMTHIOSULFAT 25% </w:t>
      </w:r>
      <w:r w:rsidRPr="00DE3A13">
        <w:rPr>
          <w:rFonts w:ascii="Arial" w:eastAsia="Times New Roman" w:hAnsi="Arial" w:cs="Arial"/>
          <w:caps/>
          <w:kern w:val="0"/>
          <w:sz w:val="20"/>
          <w:szCs w:val="20"/>
          <w:lang w:eastAsia="fr-FR"/>
          <w14:ligatures w14:val="none"/>
        </w:rPr>
        <w:t>?</w:t>
      </w:r>
    </w:p>
    <w:p w14:paraId="4B8D1311" w14:textId="77777777" w:rsidR="00DE3A13" w:rsidRPr="00DE3A13" w:rsidRDefault="00DE3A13" w:rsidP="00DE3A13">
      <w:pPr>
        <w:spacing w:after="0" w:line="240" w:lineRule="auto"/>
        <w:ind w:left="284" w:hanging="284"/>
        <w:jc w:val="both"/>
        <w:rPr>
          <w:rFonts w:ascii="Arial" w:eastAsia="Times New Roman" w:hAnsi="Arial" w:cs="Arial"/>
          <w:kern w:val="0"/>
          <w:sz w:val="20"/>
          <w:szCs w:val="20"/>
          <w:lang w:eastAsia="fr-FR"/>
          <w14:ligatures w14:val="none"/>
        </w:rPr>
      </w:pPr>
      <w:r w:rsidRPr="00DE3A13">
        <w:rPr>
          <w:rFonts w:ascii="Arial" w:eastAsia="Times New Roman" w:hAnsi="Arial" w:cs="Arial"/>
          <w:kern w:val="0"/>
          <w:sz w:val="20"/>
          <w:szCs w:val="20"/>
          <w:lang w:eastAsia="fr-FR"/>
          <w14:ligatures w14:val="none"/>
        </w:rPr>
        <w:t>6.</w:t>
      </w:r>
      <w:r w:rsidRPr="00DE3A13">
        <w:rPr>
          <w:rFonts w:ascii="Arial" w:eastAsia="Times New Roman" w:hAnsi="Arial" w:cs="Arial"/>
          <w:kern w:val="0"/>
          <w:sz w:val="20"/>
          <w:szCs w:val="20"/>
          <w:lang w:eastAsia="fr-FR"/>
          <w14:ligatures w14:val="none"/>
        </w:rPr>
        <w:tab/>
        <w:t>Informations supplémentaires.</w:t>
      </w:r>
    </w:p>
    <w:p w14:paraId="7E21424C" w14:textId="77777777" w:rsidR="00DE3A13" w:rsidRPr="00DE3A13" w:rsidRDefault="00DE3A13" w:rsidP="00DE3A13">
      <w:pPr>
        <w:spacing w:after="0" w:line="240" w:lineRule="auto"/>
        <w:ind w:left="284" w:hanging="284"/>
        <w:jc w:val="both"/>
        <w:rPr>
          <w:rFonts w:ascii="Times New Roman" w:eastAsia="Times New Roman" w:hAnsi="Times New Roman" w:cs="Arial"/>
          <w:kern w:val="0"/>
          <w:szCs w:val="20"/>
          <w14:ligatures w14:val="none"/>
        </w:rPr>
      </w:pPr>
    </w:p>
    <w:p w14:paraId="5CF9569E" w14:textId="77777777" w:rsidR="00DE3A13" w:rsidRPr="00DE3A13" w:rsidRDefault="00DE3A13" w:rsidP="00DE3A13">
      <w:pPr>
        <w:tabs>
          <w:tab w:val="left" w:pos="357"/>
        </w:tabs>
        <w:spacing w:before="120" w:after="120" w:line="240" w:lineRule="auto"/>
        <w:ind w:left="357" w:hanging="357"/>
        <w:jc w:val="both"/>
        <w:outlineLvl w:val="1"/>
        <w:rPr>
          <w:rFonts w:ascii="Arial" w:eastAsia="Times New Roman" w:hAnsi="Arial" w:cs="Times New Roman"/>
          <w:b/>
          <w:caps/>
          <w:color w:val="0B3D92"/>
          <w:kern w:val="0"/>
          <w:szCs w:val="20"/>
          <w:lang w:eastAsia="fr-FR"/>
          <w14:ligatures w14:val="none"/>
        </w:rPr>
      </w:pPr>
      <w:bookmarkStart w:id="42" w:name="_Toc196483489"/>
      <w:bookmarkStart w:id="43" w:name="_Toc196483842"/>
      <w:bookmarkStart w:id="44" w:name="_Toc196814092"/>
      <w:r w:rsidRPr="00DE3A13">
        <w:rPr>
          <w:rFonts w:ascii="Arial" w:eastAsia="Times New Roman" w:hAnsi="Arial" w:cs="Times New Roman"/>
          <w:b/>
          <w:color w:val="0B3D92"/>
          <w:kern w:val="0"/>
          <w:szCs w:val="20"/>
          <w:lang w:eastAsia="fr-FR"/>
          <w14:ligatures w14:val="none"/>
        </w:rPr>
        <w:t>1.</w:t>
      </w:r>
      <w:r w:rsidRPr="00DE3A13">
        <w:rPr>
          <w:rFonts w:ascii="Arial" w:eastAsia="Times New Roman" w:hAnsi="Arial" w:cs="Times New Roman"/>
          <w:b/>
          <w:color w:val="0B3D92"/>
          <w:kern w:val="0"/>
          <w:szCs w:val="20"/>
          <w:lang w:eastAsia="fr-FR"/>
          <w14:ligatures w14:val="none"/>
        </w:rPr>
        <w:tab/>
        <w:t xml:space="preserve">QU’EST-CE QUE </w:t>
      </w:r>
      <w:r w:rsidRPr="00DE3A13">
        <w:rPr>
          <w:rFonts w:ascii="Arial" w:eastAsia="Times New Roman" w:hAnsi="Arial" w:cs="Times New Roman"/>
          <w:b/>
          <w:caps/>
          <w:color w:val="0B3D92"/>
          <w:kern w:val="0"/>
          <w:szCs w:val="20"/>
          <w:lang w:eastAsia="fr-FR"/>
          <w14:ligatures w14:val="none"/>
        </w:rPr>
        <w:t>NATRIUMTHIOSULFAT 25%</w:t>
      </w:r>
      <w:r w:rsidRPr="00DE3A13">
        <w:rPr>
          <w:rFonts w:ascii="Arial" w:eastAsia="Times New Roman" w:hAnsi="Arial" w:cs="Times New Roman"/>
          <w:b/>
          <w:color w:val="0B3D92"/>
          <w:kern w:val="0"/>
          <w:szCs w:val="20"/>
          <w:lang w:eastAsia="fr-FR"/>
          <w14:ligatures w14:val="none"/>
        </w:rPr>
        <w:t xml:space="preserve"> ET DANS QUELS CAS EST-IL UTILISE ?</w:t>
      </w:r>
      <w:bookmarkEnd w:id="42"/>
      <w:bookmarkEnd w:id="43"/>
      <w:bookmarkEnd w:id="44"/>
    </w:p>
    <w:p w14:paraId="647CD2B9" w14:textId="77777777" w:rsidR="00DE3A13" w:rsidRPr="00DE3A13" w:rsidRDefault="00DE3A13" w:rsidP="00DE3A13">
      <w:pPr>
        <w:spacing w:after="120" w:line="240" w:lineRule="auto"/>
        <w:jc w:val="both"/>
        <w:rPr>
          <w:rFonts w:ascii="Arial" w:eastAsia="Times New Roman" w:hAnsi="Arial" w:cs="Arial"/>
          <w:kern w:val="0"/>
          <w:sz w:val="20"/>
          <w:szCs w:val="20"/>
          <w:lang w:eastAsia="fr-FR"/>
          <w14:ligatures w14:val="none"/>
        </w:rPr>
      </w:pPr>
      <w:r w:rsidRPr="00DE3A13">
        <w:rPr>
          <w:rFonts w:ascii="Arial" w:eastAsia="Times New Roman" w:hAnsi="Arial" w:cs="Arial"/>
          <w:kern w:val="0"/>
          <w:sz w:val="20"/>
          <w:szCs w:val="20"/>
          <w:lang w:eastAsia="fr-FR"/>
          <w14:ligatures w14:val="none"/>
        </w:rPr>
        <w:t>NATRIUMTHIOSULFAT 25% est un chélateur du calcium.</w:t>
      </w:r>
    </w:p>
    <w:p w14:paraId="23ACEF8E" w14:textId="77777777" w:rsidR="00DE3A13" w:rsidRPr="00DE3A13" w:rsidRDefault="00DE3A13" w:rsidP="00DE3A13">
      <w:pPr>
        <w:spacing w:after="120" w:line="240" w:lineRule="auto"/>
        <w:jc w:val="both"/>
        <w:rPr>
          <w:rFonts w:ascii="Arial" w:eastAsia="Times New Roman" w:hAnsi="Arial" w:cs="Arial"/>
          <w:kern w:val="0"/>
          <w:sz w:val="20"/>
          <w:szCs w:val="20"/>
          <w:lang w:eastAsia="fr-FR"/>
          <w14:ligatures w14:val="none"/>
        </w:rPr>
      </w:pPr>
      <w:r w:rsidRPr="00DE3A13">
        <w:rPr>
          <w:rFonts w:ascii="Arial" w:eastAsia="Times New Roman" w:hAnsi="Arial" w:cs="Arial"/>
          <w:kern w:val="0"/>
          <w:sz w:val="20"/>
          <w:szCs w:val="20"/>
          <w:lang w:eastAsia="fr-FR"/>
          <w14:ligatures w14:val="none"/>
        </w:rPr>
        <w:t xml:space="preserve">NATRIUMTHIOSULFAT 25% est un médicament qui vous sera administré par voie intraveineuse pour le traitement de la calciphylaxie de l’adulte. </w:t>
      </w:r>
    </w:p>
    <w:p w14:paraId="3C6EE717" w14:textId="77777777" w:rsidR="00DE3A13" w:rsidRPr="00DE3A13" w:rsidRDefault="00DE3A13" w:rsidP="00DE3A13">
      <w:pPr>
        <w:tabs>
          <w:tab w:val="left" w:pos="357"/>
        </w:tabs>
        <w:spacing w:before="240" w:after="120" w:line="240" w:lineRule="auto"/>
        <w:ind w:left="357" w:hanging="357"/>
        <w:jc w:val="both"/>
        <w:outlineLvl w:val="1"/>
        <w:rPr>
          <w:rFonts w:ascii="Arial" w:eastAsia="Times New Roman" w:hAnsi="Arial" w:cs="Times New Roman"/>
          <w:b/>
          <w:color w:val="0B3D92"/>
          <w:kern w:val="0"/>
          <w:szCs w:val="20"/>
          <w:lang w:eastAsia="fr-FR"/>
          <w14:ligatures w14:val="none"/>
        </w:rPr>
      </w:pPr>
      <w:bookmarkStart w:id="45" w:name="_Toc196483490"/>
      <w:bookmarkStart w:id="46" w:name="_Toc196483843"/>
      <w:bookmarkStart w:id="47" w:name="_Toc196814093"/>
      <w:r w:rsidRPr="00DE3A13">
        <w:rPr>
          <w:rFonts w:ascii="Arial" w:eastAsia="Times New Roman" w:hAnsi="Arial" w:cs="Times New Roman"/>
          <w:b/>
          <w:color w:val="0B3D92"/>
          <w:kern w:val="0"/>
          <w:szCs w:val="20"/>
          <w:lang w:eastAsia="fr-FR"/>
          <w14:ligatures w14:val="none"/>
        </w:rPr>
        <w:t>2.</w:t>
      </w:r>
      <w:r w:rsidRPr="00DE3A13">
        <w:rPr>
          <w:rFonts w:ascii="Arial" w:eastAsia="Times New Roman" w:hAnsi="Arial" w:cs="Times New Roman"/>
          <w:b/>
          <w:color w:val="0B3D92"/>
          <w:kern w:val="0"/>
          <w:szCs w:val="20"/>
          <w:lang w:eastAsia="fr-FR"/>
          <w14:ligatures w14:val="none"/>
        </w:rPr>
        <w:tab/>
        <w:t xml:space="preserve">QUELLES SONT LES INFORMATIONS A CONNAITRE AVANT D’UTILISER </w:t>
      </w:r>
      <w:r w:rsidRPr="00DE3A13">
        <w:rPr>
          <w:rFonts w:ascii="Arial" w:eastAsia="Times New Roman" w:hAnsi="Arial" w:cs="Times New Roman"/>
          <w:b/>
          <w:caps/>
          <w:color w:val="0B3D92"/>
          <w:kern w:val="0"/>
          <w:szCs w:val="20"/>
          <w:lang w:eastAsia="fr-FR"/>
          <w14:ligatures w14:val="none"/>
        </w:rPr>
        <w:t>NATRIUMTHIOSULFAT 25%</w:t>
      </w:r>
      <w:r w:rsidRPr="00DE3A13">
        <w:rPr>
          <w:rFonts w:ascii="Arial" w:eastAsia="Times New Roman" w:hAnsi="Arial" w:cs="Times New Roman"/>
          <w:b/>
          <w:color w:val="0B3D92"/>
          <w:kern w:val="0"/>
          <w:szCs w:val="20"/>
          <w:lang w:eastAsia="fr-FR"/>
          <w14:ligatures w14:val="none"/>
        </w:rPr>
        <w:t> ?</w:t>
      </w:r>
      <w:bookmarkEnd w:id="45"/>
      <w:bookmarkEnd w:id="46"/>
      <w:bookmarkEnd w:id="47"/>
    </w:p>
    <w:p w14:paraId="05A4224B" w14:textId="77777777" w:rsidR="00DE3A13" w:rsidRPr="00DE3A13" w:rsidRDefault="00DE3A13" w:rsidP="00DE3A13">
      <w:pPr>
        <w:spacing w:after="120" w:line="240" w:lineRule="auto"/>
        <w:jc w:val="both"/>
        <w:rPr>
          <w:rFonts w:ascii="Arial" w:eastAsia="Times New Roman" w:hAnsi="Arial" w:cs="Arial"/>
          <w:b/>
          <w:bCs/>
          <w:kern w:val="0"/>
          <w:sz w:val="20"/>
          <w:szCs w:val="20"/>
          <w:lang w:eastAsia="fr-FR"/>
          <w14:ligatures w14:val="none"/>
        </w:rPr>
      </w:pPr>
      <w:r w:rsidRPr="00DE3A13">
        <w:rPr>
          <w:rFonts w:ascii="Arial" w:eastAsia="Times New Roman" w:hAnsi="Arial" w:cs="Arial"/>
          <w:b/>
          <w:bCs/>
          <w:kern w:val="0"/>
          <w:sz w:val="20"/>
          <w:szCs w:val="20"/>
          <w:lang w:eastAsia="fr-FR"/>
          <w14:ligatures w14:val="none"/>
        </w:rPr>
        <w:t>N’utilisez jamais NATRIUMTHIOSULFAT 25% :</w:t>
      </w:r>
    </w:p>
    <w:p w14:paraId="04C44EEC" w14:textId="77777777" w:rsidR="00DE3A13" w:rsidRPr="00DE3A13" w:rsidRDefault="00DE3A13" w:rsidP="00DE3A13">
      <w:pPr>
        <w:spacing w:after="120" w:line="240" w:lineRule="auto"/>
        <w:jc w:val="both"/>
        <w:rPr>
          <w:rFonts w:ascii="Times New Roman" w:eastAsia="Times New Roman" w:hAnsi="Times New Roman" w:cs="Arial"/>
          <w:bCs/>
          <w:kern w:val="0"/>
          <w:szCs w:val="20"/>
          <w14:ligatures w14:val="none"/>
        </w:rPr>
      </w:pPr>
      <w:r w:rsidRPr="00DE3A13">
        <w:rPr>
          <w:rFonts w:ascii="Arial" w:eastAsia="Times New Roman" w:hAnsi="Arial" w:cs="Arial"/>
          <w:bCs/>
          <w:kern w:val="0"/>
          <w:sz w:val="20"/>
          <w:szCs w:val="20"/>
          <w:lang w:eastAsia="fr-FR"/>
          <w14:ligatures w14:val="none"/>
        </w:rPr>
        <w:t>Si vous êtes allergique (hypersensible) à la substance active ou à l’un des autres composants contenus dans ce médicament, mentionnés dans la rubrique 6.</w:t>
      </w:r>
    </w:p>
    <w:p w14:paraId="7A1465A2" w14:textId="77777777" w:rsidR="00DE3A13" w:rsidRPr="00DE3A13" w:rsidRDefault="00DE3A13" w:rsidP="00DE3A13">
      <w:pPr>
        <w:spacing w:after="120" w:line="240" w:lineRule="auto"/>
        <w:jc w:val="both"/>
        <w:rPr>
          <w:rFonts w:ascii="Arial" w:eastAsia="Times New Roman" w:hAnsi="Arial" w:cs="Arial"/>
          <w:b/>
          <w:kern w:val="0"/>
          <w:sz w:val="20"/>
          <w:szCs w:val="20"/>
          <w:lang w:val="fr-BE" w:eastAsia="fr-FR"/>
          <w14:ligatures w14:val="none"/>
        </w:rPr>
      </w:pPr>
      <w:r w:rsidRPr="00DE3A13">
        <w:rPr>
          <w:rFonts w:ascii="Arial" w:eastAsia="Times New Roman" w:hAnsi="Arial" w:cs="Arial"/>
          <w:b/>
          <w:kern w:val="0"/>
          <w:sz w:val="20"/>
          <w:szCs w:val="20"/>
          <w:lang w:val="fr-BE" w:eastAsia="fr-FR"/>
          <w14:ligatures w14:val="none"/>
        </w:rPr>
        <w:t xml:space="preserve">Mises </w:t>
      </w:r>
      <w:r w:rsidRPr="00DE3A13">
        <w:rPr>
          <w:rFonts w:ascii="Arial" w:eastAsia="Times New Roman" w:hAnsi="Arial" w:cs="Arial"/>
          <w:b/>
          <w:bCs/>
          <w:kern w:val="0"/>
          <w:sz w:val="20"/>
          <w:szCs w:val="20"/>
          <w:lang w:val="fr-BE" w:eastAsia="fr-FR"/>
          <w14:ligatures w14:val="none"/>
        </w:rPr>
        <w:t>en</w:t>
      </w:r>
      <w:r w:rsidRPr="00DE3A13">
        <w:rPr>
          <w:rFonts w:ascii="Arial" w:eastAsia="Times New Roman" w:hAnsi="Arial" w:cs="Arial"/>
          <w:b/>
          <w:kern w:val="0"/>
          <w:sz w:val="20"/>
          <w:szCs w:val="20"/>
          <w:lang w:val="fr-BE" w:eastAsia="fr-FR"/>
          <w14:ligatures w14:val="none"/>
        </w:rPr>
        <w:t xml:space="preserve"> garde et précautions d’emploi</w:t>
      </w:r>
    </w:p>
    <w:p w14:paraId="7B8BF700" w14:textId="77777777" w:rsidR="00DE3A13" w:rsidRPr="00DE3A13" w:rsidRDefault="00DE3A13" w:rsidP="00DE3A13">
      <w:pPr>
        <w:spacing w:after="120" w:line="240" w:lineRule="auto"/>
        <w:jc w:val="both"/>
        <w:rPr>
          <w:rFonts w:ascii="Arial" w:eastAsia="Times New Roman" w:hAnsi="Arial" w:cs="Arial"/>
          <w:kern w:val="0"/>
          <w:sz w:val="20"/>
          <w:szCs w:val="20"/>
          <w:lang w:val="fr-BE" w:eastAsia="fr-FR"/>
          <w14:ligatures w14:val="none"/>
        </w:rPr>
      </w:pPr>
      <w:r w:rsidRPr="00DE3A13">
        <w:rPr>
          <w:rFonts w:ascii="Arial" w:eastAsia="Times New Roman" w:hAnsi="Arial" w:cs="Arial"/>
          <w:kern w:val="0"/>
          <w:sz w:val="20"/>
          <w:szCs w:val="20"/>
          <w:lang w:val="fr-BE" w:eastAsia="fr-FR"/>
          <w14:ligatures w14:val="none"/>
        </w:rPr>
        <w:t>Il est recommandé de réaliser un électrocardiogramme avant de débuter un traitement par NATRIUMTHIOSULFAT.</w:t>
      </w:r>
    </w:p>
    <w:p w14:paraId="438FC4A5" w14:textId="77777777" w:rsidR="00DE3A13" w:rsidRDefault="00DE3A13" w:rsidP="00DE3A13">
      <w:pPr>
        <w:spacing w:after="120" w:line="240" w:lineRule="auto"/>
        <w:jc w:val="both"/>
        <w:rPr>
          <w:rFonts w:ascii="Arial" w:eastAsia="Times New Roman" w:hAnsi="Arial" w:cs="Arial"/>
          <w:kern w:val="0"/>
          <w:sz w:val="20"/>
          <w:szCs w:val="20"/>
          <w:lang w:val="fr-BE" w:eastAsia="fr-FR"/>
          <w14:ligatures w14:val="none"/>
        </w:rPr>
      </w:pPr>
      <w:r w:rsidRPr="00DE3A13">
        <w:rPr>
          <w:rFonts w:ascii="Arial" w:eastAsia="Times New Roman" w:hAnsi="Arial" w:cs="Arial"/>
          <w:kern w:val="0"/>
          <w:sz w:val="20"/>
          <w:szCs w:val="20"/>
          <w:lang w:val="fr-BE" w:eastAsia="fr-FR"/>
          <w14:ligatures w14:val="none"/>
        </w:rPr>
        <w:t>Si vous suivez un régime sans sel, informez votre médecin avant l'administration de ce médicament.</w:t>
      </w:r>
    </w:p>
    <w:p w14:paraId="7E86345F" w14:textId="7499D75A" w:rsidR="00DD6D49" w:rsidRPr="00DD6D49" w:rsidRDefault="00DD6D49" w:rsidP="00DE3A13">
      <w:pPr>
        <w:spacing w:after="120" w:line="240" w:lineRule="auto"/>
        <w:jc w:val="both"/>
        <w:rPr>
          <w:rFonts w:ascii="Arial" w:eastAsia="Times New Roman" w:hAnsi="Arial" w:cs="Arial"/>
          <w:kern w:val="0"/>
          <w:sz w:val="20"/>
          <w:szCs w:val="20"/>
          <w:lang w:eastAsia="fr-FR"/>
          <w14:ligatures w14:val="none"/>
        </w:rPr>
      </w:pPr>
      <w:r w:rsidRPr="00DD6D49">
        <w:rPr>
          <w:rFonts w:ascii="Arial" w:eastAsia="Times New Roman" w:hAnsi="Arial" w:cs="Arial"/>
          <w:kern w:val="0"/>
          <w:sz w:val="20"/>
          <w:szCs w:val="20"/>
          <w:lang w:eastAsia="fr-FR"/>
          <w14:ligatures w14:val="none"/>
        </w:rPr>
        <w:t>Si vous avez une insuffisance rénale sévère (vos reins fonctionnent très mal) et que vous n’êtes pas dialysé(e), votre médecin pourra réduire votre dose de ce médicament. Cela permet de limiter le risque d’acidose métabolique (un déséquilibre acide dans le sang).</w:t>
      </w:r>
    </w:p>
    <w:p w14:paraId="755AEACB" w14:textId="77777777" w:rsidR="00DE3A13" w:rsidRPr="00DE3A13" w:rsidRDefault="00DE3A13" w:rsidP="00DE3A13">
      <w:pPr>
        <w:spacing w:after="120" w:line="240" w:lineRule="auto"/>
        <w:jc w:val="both"/>
        <w:rPr>
          <w:rFonts w:ascii="Arial" w:eastAsia="Times New Roman" w:hAnsi="Arial" w:cs="Arial"/>
          <w:b/>
          <w:bCs/>
          <w:kern w:val="0"/>
          <w:sz w:val="20"/>
          <w:szCs w:val="20"/>
          <w:lang w:eastAsia="fr-FR"/>
          <w14:ligatures w14:val="none"/>
        </w:rPr>
      </w:pPr>
      <w:r w:rsidRPr="00DE3A13">
        <w:rPr>
          <w:rFonts w:ascii="Arial" w:eastAsia="Times New Roman" w:hAnsi="Arial" w:cs="Arial"/>
          <w:b/>
          <w:bCs/>
          <w:kern w:val="0"/>
          <w:sz w:val="20"/>
          <w:szCs w:val="20"/>
          <w:lang w:eastAsia="fr-FR"/>
          <w14:ligatures w14:val="none"/>
        </w:rPr>
        <w:t>Autres médicaments et NATRIUMTHIOSULFAT 25%</w:t>
      </w:r>
    </w:p>
    <w:p w14:paraId="3BEE670E" w14:textId="77777777" w:rsidR="00DE3A13" w:rsidRPr="00DE3A13" w:rsidRDefault="00DE3A13" w:rsidP="00DE3A13">
      <w:pPr>
        <w:spacing w:after="120" w:line="240" w:lineRule="auto"/>
        <w:jc w:val="both"/>
        <w:rPr>
          <w:rFonts w:ascii="Arial" w:eastAsia="Times New Roman" w:hAnsi="Arial" w:cs="Arial"/>
          <w:kern w:val="0"/>
          <w:sz w:val="20"/>
          <w:szCs w:val="20"/>
          <w:lang w:eastAsia="fr-FR"/>
          <w14:ligatures w14:val="none"/>
        </w:rPr>
      </w:pPr>
      <w:r w:rsidRPr="00DE3A13">
        <w:rPr>
          <w:rFonts w:ascii="Arial" w:eastAsia="Times New Roman" w:hAnsi="Arial" w:cs="Arial"/>
          <w:kern w:val="0"/>
          <w:sz w:val="20"/>
          <w:szCs w:val="20"/>
          <w:lang w:eastAsia="fr-FR"/>
          <w14:ligatures w14:val="none"/>
        </w:rPr>
        <w:t>Informez votre médecin ou pharmacien si vous prenez, avez récemment pris ou pourriez prendre tout autre médicament.</w:t>
      </w:r>
    </w:p>
    <w:p w14:paraId="43F460EC" w14:textId="77777777" w:rsidR="00DE3A13" w:rsidRPr="00DE3A13" w:rsidRDefault="00DE3A13" w:rsidP="00DE3A13">
      <w:pPr>
        <w:spacing w:after="120" w:line="240" w:lineRule="auto"/>
        <w:jc w:val="both"/>
        <w:rPr>
          <w:rFonts w:ascii="Arial" w:eastAsia="Times New Roman" w:hAnsi="Arial" w:cs="Arial"/>
          <w:b/>
          <w:bCs/>
          <w:kern w:val="0"/>
          <w:sz w:val="20"/>
          <w:szCs w:val="20"/>
          <w:lang w:val="fr-BE" w:eastAsia="fr-FR"/>
          <w14:ligatures w14:val="none"/>
        </w:rPr>
      </w:pPr>
      <w:r w:rsidRPr="00DE3A13">
        <w:rPr>
          <w:rFonts w:ascii="Arial" w:eastAsia="Times New Roman" w:hAnsi="Arial" w:cs="Arial"/>
          <w:b/>
          <w:bCs/>
          <w:kern w:val="0"/>
          <w:sz w:val="20"/>
          <w:szCs w:val="20"/>
          <w:lang w:val="fr-BE" w:eastAsia="fr-FR"/>
          <w14:ligatures w14:val="none"/>
        </w:rPr>
        <w:t>Grossesse, allaitement et fertilité</w:t>
      </w:r>
    </w:p>
    <w:p w14:paraId="1137199A" w14:textId="77777777" w:rsidR="00DE3A13" w:rsidRPr="00DE3A13" w:rsidRDefault="00DE3A13" w:rsidP="00DE3A13">
      <w:pPr>
        <w:spacing w:after="120" w:line="240" w:lineRule="auto"/>
        <w:jc w:val="both"/>
        <w:rPr>
          <w:rFonts w:ascii="Arial" w:eastAsia="Times New Roman" w:hAnsi="Arial" w:cs="Arial"/>
          <w:kern w:val="0"/>
          <w:sz w:val="20"/>
          <w:szCs w:val="20"/>
          <w:lang w:val="fr-BE" w:eastAsia="fr-FR"/>
          <w14:ligatures w14:val="none"/>
        </w:rPr>
      </w:pPr>
      <w:r w:rsidRPr="00DE3A13">
        <w:rPr>
          <w:rFonts w:ascii="Arial" w:eastAsia="Times New Roman" w:hAnsi="Arial" w:cs="Arial"/>
          <w:kern w:val="0"/>
          <w:sz w:val="20"/>
          <w:szCs w:val="20"/>
          <w:lang w:val="fr-BE" w:eastAsia="fr-FR"/>
          <w14:ligatures w14:val="none"/>
        </w:rPr>
        <w:t xml:space="preserve">L’utilisation du NATRIUMTHIOSULFAT n’est pas recommandée chez la femme enceinte. </w:t>
      </w:r>
    </w:p>
    <w:p w14:paraId="1D97C158" w14:textId="7E9BB9EA" w:rsidR="00DE3A13" w:rsidRPr="00DE3A13" w:rsidRDefault="00DE3A13" w:rsidP="00DE3A13">
      <w:pPr>
        <w:spacing w:after="120" w:line="240" w:lineRule="auto"/>
        <w:jc w:val="both"/>
        <w:rPr>
          <w:rFonts w:ascii="Arial" w:eastAsia="Times New Roman" w:hAnsi="Arial" w:cs="Arial"/>
          <w:b/>
          <w:bCs/>
          <w:kern w:val="0"/>
          <w:sz w:val="20"/>
          <w:szCs w:val="20"/>
          <w:lang w:eastAsia="fr-FR"/>
          <w14:ligatures w14:val="none"/>
        </w:rPr>
      </w:pPr>
      <w:r w:rsidRPr="00DE3A13">
        <w:rPr>
          <w:rFonts w:ascii="Arial" w:eastAsia="Times New Roman" w:hAnsi="Arial" w:cs="Arial"/>
          <w:kern w:val="0"/>
          <w:sz w:val="20"/>
          <w:szCs w:val="20"/>
          <w:lang w:val="fr-BE" w:eastAsia="fr-FR"/>
          <w14:ligatures w14:val="none"/>
        </w:rPr>
        <w:t>Si vous êtes enceinte ou que vous allaitez, si vous pensez être enceinte ou planifiez une grossesse, demandez conseil à votre médecin ou pharmacien avant de vous faire administrer ce médicament.</w:t>
      </w:r>
    </w:p>
    <w:p w14:paraId="61E0FEF2" w14:textId="77777777" w:rsidR="00DE3A13" w:rsidRPr="00DE3A13" w:rsidRDefault="00DE3A13" w:rsidP="00DE3A13">
      <w:pPr>
        <w:spacing w:after="120" w:line="240" w:lineRule="auto"/>
        <w:jc w:val="both"/>
        <w:rPr>
          <w:rFonts w:ascii="Arial" w:eastAsia="Times New Roman" w:hAnsi="Arial" w:cs="Arial"/>
          <w:b/>
          <w:bCs/>
          <w:kern w:val="0"/>
          <w:sz w:val="20"/>
          <w:szCs w:val="20"/>
          <w:lang w:eastAsia="fr-FR"/>
          <w14:ligatures w14:val="none"/>
        </w:rPr>
      </w:pPr>
      <w:r w:rsidRPr="00DE3A13">
        <w:rPr>
          <w:rFonts w:ascii="Arial" w:eastAsia="Times New Roman" w:hAnsi="Arial" w:cs="Arial"/>
          <w:b/>
          <w:bCs/>
          <w:kern w:val="0"/>
          <w:sz w:val="20"/>
          <w:szCs w:val="20"/>
          <w:lang w:eastAsia="fr-FR"/>
          <w14:ligatures w14:val="none"/>
        </w:rPr>
        <w:lastRenderedPageBreak/>
        <w:t>Conduite de véhicules et utilisation de machines</w:t>
      </w:r>
    </w:p>
    <w:p w14:paraId="0FA169AD" w14:textId="77777777" w:rsidR="00DE3A13" w:rsidRPr="00DE3A13" w:rsidRDefault="00DE3A13" w:rsidP="00DE3A13">
      <w:pPr>
        <w:spacing w:after="120" w:line="240" w:lineRule="auto"/>
        <w:jc w:val="both"/>
        <w:rPr>
          <w:rFonts w:ascii="Arial" w:eastAsia="Times New Roman" w:hAnsi="Arial" w:cs="Arial"/>
          <w:kern w:val="0"/>
          <w:sz w:val="20"/>
          <w:szCs w:val="20"/>
          <w:lang w:eastAsia="fr-FR"/>
          <w14:ligatures w14:val="none"/>
        </w:rPr>
      </w:pPr>
      <w:r w:rsidRPr="00DE3A13">
        <w:rPr>
          <w:rFonts w:ascii="Arial" w:eastAsia="Times New Roman" w:hAnsi="Arial" w:cs="Arial"/>
          <w:kern w:val="0"/>
          <w:sz w:val="20"/>
          <w:szCs w:val="20"/>
          <w:lang w:eastAsia="fr-FR"/>
          <w14:ligatures w14:val="none"/>
        </w:rPr>
        <w:t>NATRIUMTHIOSULFAT 25% n'a pas d'effet connu sur l'aptitude à conduire des véhicules et à utiliser des machines.</w:t>
      </w:r>
    </w:p>
    <w:p w14:paraId="3E5FCA92" w14:textId="77777777" w:rsidR="00DE3A13" w:rsidRPr="00DE3A13" w:rsidRDefault="00DE3A13" w:rsidP="00DE3A13">
      <w:pPr>
        <w:tabs>
          <w:tab w:val="left" w:pos="357"/>
        </w:tabs>
        <w:spacing w:before="240" w:after="120" w:line="240" w:lineRule="auto"/>
        <w:ind w:left="357" w:hanging="357"/>
        <w:jc w:val="both"/>
        <w:outlineLvl w:val="1"/>
        <w:rPr>
          <w:rFonts w:ascii="Arial" w:eastAsia="Times New Roman" w:hAnsi="Arial" w:cs="Times New Roman"/>
          <w:b/>
          <w:color w:val="0B3D92"/>
          <w:kern w:val="0"/>
          <w:szCs w:val="20"/>
          <w:lang w:eastAsia="fr-FR"/>
          <w14:ligatures w14:val="none"/>
        </w:rPr>
      </w:pPr>
      <w:bookmarkStart w:id="48" w:name="_Toc196483491"/>
      <w:bookmarkStart w:id="49" w:name="_Toc196483844"/>
      <w:bookmarkStart w:id="50" w:name="_Toc196814094"/>
      <w:r w:rsidRPr="00DE3A13">
        <w:rPr>
          <w:rFonts w:ascii="Arial" w:eastAsia="Times New Roman" w:hAnsi="Arial" w:cs="Times New Roman"/>
          <w:b/>
          <w:color w:val="0B3D92"/>
          <w:kern w:val="0"/>
          <w:szCs w:val="20"/>
          <w:lang w:eastAsia="fr-FR"/>
          <w14:ligatures w14:val="none"/>
        </w:rPr>
        <w:t>3.</w:t>
      </w:r>
      <w:r w:rsidRPr="00DE3A13">
        <w:rPr>
          <w:rFonts w:ascii="Arial" w:eastAsia="Times New Roman" w:hAnsi="Arial" w:cs="Times New Roman"/>
          <w:b/>
          <w:color w:val="0B3D92"/>
          <w:kern w:val="0"/>
          <w:szCs w:val="20"/>
          <w:lang w:eastAsia="fr-FR"/>
          <w14:ligatures w14:val="none"/>
        </w:rPr>
        <w:tab/>
        <w:t xml:space="preserve">COMMENT UTILISER </w:t>
      </w:r>
      <w:r w:rsidRPr="00DE3A13">
        <w:rPr>
          <w:rFonts w:ascii="Arial" w:eastAsia="Times New Roman" w:hAnsi="Arial" w:cs="Times New Roman"/>
          <w:b/>
          <w:caps/>
          <w:color w:val="0B3D92"/>
          <w:kern w:val="0"/>
          <w:szCs w:val="20"/>
          <w:lang w:eastAsia="fr-FR"/>
          <w14:ligatures w14:val="none"/>
        </w:rPr>
        <w:t>NATRIUMTHIOSULFAT 25%</w:t>
      </w:r>
      <w:r w:rsidRPr="00DE3A13">
        <w:rPr>
          <w:rFonts w:ascii="Arial" w:eastAsia="Times New Roman" w:hAnsi="Arial" w:cs="Times New Roman"/>
          <w:b/>
          <w:color w:val="0B3D92"/>
          <w:kern w:val="0"/>
          <w:szCs w:val="20"/>
          <w:lang w:eastAsia="fr-FR"/>
          <w14:ligatures w14:val="none"/>
        </w:rPr>
        <w:t> ?</w:t>
      </w:r>
      <w:bookmarkEnd w:id="48"/>
      <w:bookmarkEnd w:id="49"/>
      <w:bookmarkEnd w:id="50"/>
    </w:p>
    <w:p w14:paraId="7BEB09C5" w14:textId="77777777" w:rsidR="00DE3A13" w:rsidRPr="00DE3A13" w:rsidRDefault="00DE3A13" w:rsidP="00DE3A13">
      <w:pPr>
        <w:spacing w:after="120" w:line="240" w:lineRule="auto"/>
        <w:jc w:val="both"/>
        <w:rPr>
          <w:rFonts w:ascii="Arial" w:eastAsia="Times New Roman" w:hAnsi="Arial" w:cs="Arial"/>
          <w:kern w:val="0"/>
          <w:sz w:val="20"/>
          <w:szCs w:val="20"/>
          <w:lang w:eastAsia="fr-FR"/>
          <w14:ligatures w14:val="none"/>
        </w:rPr>
      </w:pPr>
      <w:r w:rsidRPr="00DE3A13">
        <w:rPr>
          <w:rFonts w:ascii="Arial" w:eastAsia="Times New Roman" w:hAnsi="Arial" w:cs="Arial"/>
          <w:kern w:val="0"/>
          <w:sz w:val="20"/>
          <w:szCs w:val="18"/>
          <w:lang w:eastAsia="fr-FR"/>
          <w14:ligatures w14:val="none"/>
        </w:rPr>
        <w:t>Votre médecin vous injectera le médicament dans une veine (par voie intraveineuse) lentement, sur une durée de 60 minutes.</w:t>
      </w:r>
    </w:p>
    <w:p w14:paraId="02E2B664" w14:textId="77777777" w:rsidR="00DE3A13" w:rsidRPr="00DE3A13" w:rsidRDefault="00DE3A13" w:rsidP="00DE3A13">
      <w:pPr>
        <w:keepNext/>
        <w:keepLines/>
        <w:spacing w:before="120" w:after="120" w:line="240" w:lineRule="auto"/>
        <w:jc w:val="both"/>
        <w:rPr>
          <w:rFonts w:ascii="Arial" w:eastAsia="Times New Roman" w:hAnsi="Arial" w:cs="Arial"/>
          <w:b/>
          <w:kern w:val="0"/>
          <w:sz w:val="20"/>
          <w:szCs w:val="20"/>
          <w:u w:val="single"/>
          <w:lang w:eastAsia="fr-FR"/>
          <w14:ligatures w14:val="none"/>
        </w:rPr>
      </w:pPr>
      <w:r w:rsidRPr="00DE3A13">
        <w:rPr>
          <w:rFonts w:ascii="Arial" w:eastAsia="Times New Roman" w:hAnsi="Arial" w:cs="Arial"/>
          <w:b/>
          <w:kern w:val="0"/>
          <w:sz w:val="20"/>
          <w:szCs w:val="20"/>
          <w:u w:val="single"/>
          <w:lang w:eastAsia="fr-FR"/>
          <w14:ligatures w14:val="none"/>
        </w:rPr>
        <w:t>Posologie</w:t>
      </w:r>
    </w:p>
    <w:p w14:paraId="334945F7" w14:textId="77777777" w:rsidR="009367E7" w:rsidRDefault="00DE3A13" w:rsidP="00DE3A13">
      <w:pPr>
        <w:keepNext/>
        <w:keepLines/>
        <w:spacing w:before="120" w:after="120" w:line="240" w:lineRule="auto"/>
        <w:jc w:val="both"/>
        <w:rPr>
          <w:rFonts w:ascii="Arial" w:eastAsia="Times New Roman" w:hAnsi="Arial" w:cs="Arial"/>
          <w:kern w:val="0"/>
          <w:sz w:val="20"/>
          <w:szCs w:val="20"/>
          <w:lang w:val="fr-BE" w:eastAsia="fr-FR"/>
          <w14:ligatures w14:val="none"/>
        </w:rPr>
      </w:pPr>
      <w:r w:rsidRPr="00DE3A13">
        <w:rPr>
          <w:rFonts w:ascii="Arial" w:eastAsia="Times New Roman" w:hAnsi="Arial" w:cs="Arial"/>
          <w:kern w:val="0"/>
          <w:sz w:val="20"/>
          <w:szCs w:val="20"/>
          <w:lang w:val="fr-BE" w:eastAsia="fr-FR"/>
          <w14:ligatures w14:val="none"/>
        </w:rPr>
        <w:t>La dose recommandée est de 100 ml de NATRIUMTHIOSULFAT 25%, trois fois par semaine, par voie intraveineuse. Votre médecin peut décider d’augmenter ou de réduire la dose afin de l'adapter à votre situation.</w:t>
      </w:r>
    </w:p>
    <w:p w14:paraId="6A0B10A9" w14:textId="6EAE6443" w:rsidR="00DE3A13" w:rsidRPr="00DE3A13" w:rsidRDefault="00DE3A13" w:rsidP="00DE3A13">
      <w:pPr>
        <w:keepNext/>
        <w:keepLines/>
        <w:spacing w:before="120" w:after="120" w:line="240" w:lineRule="auto"/>
        <w:jc w:val="both"/>
        <w:rPr>
          <w:rFonts w:ascii="Arial" w:eastAsia="Times New Roman" w:hAnsi="Arial" w:cs="Arial"/>
          <w:b/>
          <w:kern w:val="0"/>
          <w:sz w:val="20"/>
          <w:szCs w:val="20"/>
          <w:u w:val="single"/>
          <w:lang w:eastAsia="fr-FR"/>
          <w14:ligatures w14:val="none"/>
        </w:rPr>
      </w:pPr>
      <w:r w:rsidRPr="00DE3A13">
        <w:rPr>
          <w:rFonts w:ascii="Arial" w:eastAsia="Times New Roman" w:hAnsi="Arial" w:cs="Arial"/>
          <w:b/>
          <w:kern w:val="0"/>
          <w:sz w:val="20"/>
          <w:szCs w:val="20"/>
          <w:u w:val="single"/>
          <w:lang w:eastAsia="fr-FR"/>
          <w14:ligatures w14:val="none"/>
        </w:rPr>
        <w:t xml:space="preserve">Mode d’administration </w:t>
      </w:r>
    </w:p>
    <w:p w14:paraId="458B2219" w14:textId="77777777" w:rsidR="00DE3A13" w:rsidRPr="00DE3A13" w:rsidRDefault="00DE3A13" w:rsidP="00DE3A13">
      <w:pPr>
        <w:spacing w:after="120" w:line="240" w:lineRule="auto"/>
        <w:jc w:val="both"/>
        <w:rPr>
          <w:rFonts w:ascii="Arial" w:eastAsia="Times New Roman" w:hAnsi="Arial" w:cs="Arial"/>
          <w:kern w:val="0"/>
          <w:sz w:val="20"/>
          <w:szCs w:val="20"/>
          <w:lang w:eastAsia="fr-FR"/>
          <w14:ligatures w14:val="none"/>
        </w:rPr>
      </w:pPr>
      <w:r w:rsidRPr="00DE3A13">
        <w:rPr>
          <w:rFonts w:ascii="Arial" w:eastAsia="Times New Roman" w:hAnsi="Arial" w:cs="Arial"/>
          <w:kern w:val="0"/>
          <w:sz w:val="20"/>
          <w:szCs w:val="20"/>
          <w:lang w:eastAsia="fr-FR"/>
          <w14:ligatures w14:val="none"/>
        </w:rPr>
        <w:t>Les 100 ml de NATRIUMTHIOSULFAT 25% sont administrés lentement par voie intraveineuse (60 minutes).</w:t>
      </w:r>
    </w:p>
    <w:p w14:paraId="05A7F8D8" w14:textId="77777777" w:rsidR="00DE3A13" w:rsidRPr="00DE3A13" w:rsidRDefault="00DE3A13" w:rsidP="00DE3A13">
      <w:pPr>
        <w:spacing w:after="120" w:line="240" w:lineRule="auto"/>
        <w:jc w:val="both"/>
        <w:rPr>
          <w:rFonts w:ascii="Arial" w:eastAsia="Times New Roman" w:hAnsi="Arial" w:cs="Arial"/>
          <w:kern w:val="0"/>
          <w:sz w:val="20"/>
          <w:szCs w:val="20"/>
          <w:lang w:val="fr-BE" w:eastAsia="fr-FR"/>
          <w14:ligatures w14:val="none"/>
        </w:rPr>
      </w:pPr>
      <w:r w:rsidRPr="00DE3A13">
        <w:rPr>
          <w:rFonts w:ascii="Arial" w:eastAsia="Times New Roman" w:hAnsi="Arial" w:cs="Arial"/>
          <w:kern w:val="0"/>
          <w:sz w:val="20"/>
          <w:szCs w:val="20"/>
          <w:lang w:eastAsia="fr-FR"/>
          <w14:ligatures w14:val="none"/>
        </w:rPr>
        <w:t>Chez les patients dialysés, la perfusion peut être commencée 30 min</w:t>
      </w:r>
      <w:r w:rsidRPr="00DE3A13">
        <w:rPr>
          <w:rFonts w:ascii="Arial" w:eastAsia="Times New Roman" w:hAnsi="Arial" w:cs="Arial"/>
          <w:color w:val="FF0000"/>
          <w:kern w:val="0"/>
          <w:sz w:val="20"/>
          <w:szCs w:val="20"/>
          <w:lang w:eastAsia="fr-FR"/>
          <w14:ligatures w14:val="none"/>
        </w:rPr>
        <w:t xml:space="preserve"> </w:t>
      </w:r>
      <w:r w:rsidRPr="00DE3A13">
        <w:rPr>
          <w:rFonts w:ascii="Arial" w:eastAsia="Times New Roman" w:hAnsi="Arial" w:cs="Arial"/>
          <w:kern w:val="0"/>
          <w:sz w:val="20"/>
          <w:szCs w:val="20"/>
          <w:lang w:eastAsia="fr-FR"/>
          <w14:ligatures w14:val="none"/>
        </w:rPr>
        <w:t>avant la fin de la dialyse ou à la fin de la dialyse.</w:t>
      </w:r>
    </w:p>
    <w:p w14:paraId="18022F31" w14:textId="77777777" w:rsidR="00DE3A13" w:rsidRPr="00DE3A13" w:rsidRDefault="00DE3A13" w:rsidP="00DE3A13">
      <w:pPr>
        <w:keepNext/>
        <w:keepLines/>
        <w:spacing w:before="120" w:after="120" w:line="240" w:lineRule="auto"/>
        <w:jc w:val="both"/>
        <w:rPr>
          <w:rFonts w:ascii="Arial" w:eastAsia="Times New Roman" w:hAnsi="Arial" w:cs="Arial"/>
          <w:b/>
          <w:kern w:val="0"/>
          <w:sz w:val="20"/>
          <w:szCs w:val="20"/>
          <w:u w:val="single"/>
          <w:lang w:eastAsia="fr-FR"/>
          <w14:ligatures w14:val="none"/>
        </w:rPr>
      </w:pPr>
      <w:r w:rsidRPr="00DE3A13">
        <w:rPr>
          <w:rFonts w:ascii="Arial" w:eastAsia="Times New Roman" w:hAnsi="Arial" w:cs="Arial"/>
          <w:b/>
          <w:kern w:val="0"/>
          <w:sz w:val="20"/>
          <w:szCs w:val="20"/>
          <w:u w:val="single"/>
          <w:lang w:eastAsia="fr-FR"/>
          <w14:ligatures w14:val="none"/>
        </w:rPr>
        <w:t>Fréquence d'administration</w:t>
      </w:r>
    </w:p>
    <w:p w14:paraId="26D93189" w14:textId="77777777" w:rsidR="00DE3A13" w:rsidRPr="00DE3A13" w:rsidRDefault="00DE3A13" w:rsidP="00DE3A13">
      <w:pPr>
        <w:spacing w:after="120" w:line="240" w:lineRule="auto"/>
        <w:jc w:val="both"/>
        <w:rPr>
          <w:rFonts w:ascii="Arial" w:eastAsia="Times New Roman" w:hAnsi="Arial" w:cs="Arial"/>
          <w:kern w:val="0"/>
          <w:sz w:val="20"/>
          <w:szCs w:val="20"/>
          <w:lang w:val="fr-BE" w:eastAsia="fr-FR"/>
          <w14:ligatures w14:val="none"/>
        </w:rPr>
      </w:pPr>
      <w:r w:rsidRPr="00DE3A13">
        <w:rPr>
          <w:rFonts w:ascii="Arial" w:eastAsia="Times New Roman" w:hAnsi="Arial" w:cs="Arial"/>
          <w:kern w:val="0"/>
          <w:sz w:val="20"/>
          <w:szCs w:val="20"/>
          <w:lang w:val="fr-BE" w:eastAsia="fr-FR"/>
          <w14:ligatures w14:val="none"/>
        </w:rPr>
        <w:t>Il est recommandé de procéder à 3 perfusions par semaine.</w:t>
      </w:r>
    </w:p>
    <w:p w14:paraId="754E1A3A" w14:textId="77777777" w:rsidR="00DE3A13" w:rsidRPr="00DE3A13" w:rsidRDefault="00DE3A13" w:rsidP="00DE3A13">
      <w:pPr>
        <w:keepNext/>
        <w:keepLines/>
        <w:spacing w:before="120" w:after="120" w:line="240" w:lineRule="auto"/>
        <w:jc w:val="both"/>
        <w:rPr>
          <w:rFonts w:ascii="Arial" w:eastAsia="Times New Roman" w:hAnsi="Arial" w:cs="Arial"/>
          <w:b/>
          <w:kern w:val="0"/>
          <w:sz w:val="20"/>
          <w:szCs w:val="20"/>
          <w:u w:val="single"/>
          <w:lang w:eastAsia="fr-FR"/>
          <w14:ligatures w14:val="none"/>
        </w:rPr>
      </w:pPr>
      <w:r w:rsidRPr="00DE3A13">
        <w:rPr>
          <w:rFonts w:ascii="Arial" w:eastAsia="Times New Roman" w:hAnsi="Arial" w:cs="Arial"/>
          <w:b/>
          <w:kern w:val="0"/>
          <w:sz w:val="20"/>
          <w:szCs w:val="20"/>
          <w:u w:val="single"/>
          <w:lang w:eastAsia="fr-FR"/>
          <w14:ligatures w14:val="none"/>
        </w:rPr>
        <w:t>Durée du traitement</w:t>
      </w:r>
    </w:p>
    <w:p w14:paraId="50510B85" w14:textId="77777777" w:rsidR="00DE3A13" w:rsidRPr="00DE3A13" w:rsidRDefault="00DE3A13" w:rsidP="00DE3A13">
      <w:pPr>
        <w:spacing w:after="120" w:line="240" w:lineRule="auto"/>
        <w:jc w:val="both"/>
        <w:rPr>
          <w:rFonts w:ascii="Arial" w:eastAsia="Times New Roman" w:hAnsi="Arial" w:cs="Arial"/>
          <w:bCs/>
          <w:kern w:val="0"/>
          <w:sz w:val="20"/>
          <w:szCs w:val="20"/>
          <w:lang w:val="fr-BE" w:eastAsia="fr-FR"/>
          <w14:ligatures w14:val="none"/>
        </w:rPr>
      </w:pPr>
      <w:r w:rsidRPr="00DE3A13">
        <w:rPr>
          <w:rFonts w:ascii="Arial" w:eastAsia="Times New Roman" w:hAnsi="Arial" w:cs="Arial"/>
          <w:bCs/>
          <w:kern w:val="0"/>
          <w:sz w:val="20"/>
          <w:szCs w:val="20"/>
          <w:lang w:val="fr-BE" w:eastAsia="fr-FR"/>
          <w14:ligatures w14:val="none"/>
        </w:rPr>
        <w:t xml:space="preserve">Il est recommandé de poursuivre le traitement au moins jusqu’à guérison des plaies. </w:t>
      </w:r>
    </w:p>
    <w:p w14:paraId="5033CF3F" w14:textId="77777777" w:rsidR="00DE3A13" w:rsidRPr="00DE3A13" w:rsidRDefault="00DE3A13" w:rsidP="00DE3A13">
      <w:pPr>
        <w:spacing w:after="120" w:line="240" w:lineRule="auto"/>
        <w:jc w:val="both"/>
        <w:rPr>
          <w:rFonts w:ascii="Arial" w:eastAsia="Times New Roman" w:hAnsi="Arial" w:cs="Arial"/>
          <w:b/>
          <w:bCs/>
          <w:kern w:val="0"/>
          <w:sz w:val="20"/>
          <w:szCs w:val="20"/>
          <w:lang w:eastAsia="fr-FR"/>
          <w14:ligatures w14:val="none"/>
        </w:rPr>
      </w:pPr>
      <w:r w:rsidRPr="00DE3A13">
        <w:rPr>
          <w:rFonts w:ascii="Arial" w:eastAsia="Times New Roman" w:hAnsi="Arial" w:cs="Arial"/>
          <w:b/>
          <w:bCs/>
          <w:kern w:val="0"/>
          <w:sz w:val="20"/>
          <w:szCs w:val="20"/>
          <w:lang w:eastAsia="fr-FR"/>
          <w14:ligatures w14:val="none"/>
        </w:rPr>
        <w:t xml:space="preserve">Si la dose de NATRIUMTHIOSULFAT administrée est plus importante qu’il n’aurait fallu </w:t>
      </w:r>
    </w:p>
    <w:p w14:paraId="6EA28D3C" w14:textId="77777777" w:rsidR="00DE3A13" w:rsidRPr="00DE3A13" w:rsidRDefault="00DE3A13" w:rsidP="00DE3A13">
      <w:pPr>
        <w:spacing w:after="120" w:line="240" w:lineRule="auto"/>
        <w:jc w:val="both"/>
        <w:rPr>
          <w:rFonts w:ascii="Arial" w:eastAsia="Times New Roman" w:hAnsi="Arial" w:cs="Arial"/>
          <w:bCs/>
          <w:kern w:val="0"/>
          <w:sz w:val="20"/>
          <w:szCs w:val="20"/>
          <w:lang w:eastAsia="fr-FR"/>
          <w14:ligatures w14:val="none"/>
        </w:rPr>
      </w:pPr>
      <w:r w:rsidRPr="00DE3A13">
        <w:rPr>
          <w:rFonts w:ascii="Arial" w:eastAsia="Times New Roman" w:hAnsi="Arial" w:cs="Arial"/>
          <w:bCs/>
          <w:kern w:val="0"/>
          <w:sz w:val="20"/>
          <w:szCs w:val="20"/>
          <w:lang w:eastAsia="fr-FR"/>
          <w14:ligatures w14:val="none"/>
        </w:rPr>
        <w:t>Comme ce médicament vous sera administré pendant que vous êtes à l’hôpital, il est peu probable qu’il vous soit administré une quantité trop élevée ou trop faible ; cependant, si vous ressentez l’un des effets indésirables suivants, parlez-en à votre médecin :</w:t>
      </w:r>
    </w:p>
    <w:p w14:paraId="6D111F78" w14:textId="77777777" w:rsidR="00DE3A13" w:rsidRPr="00DE3A13" w:rsidRDefault="00DE3A13" w:rsidP="00DE3A13">
      <w:pPr>
        <w:numPr>
          <w:ilvl w:val="0"/>
          <w:numId w:val="22"/>
        </w:numPr>
        <w:spacing w:after="120" w:line="240" w:lineRule="auto"/>
        <w:ind w:left="714" w:hanging="357"/>
        <w:jc w:val="both"/>
        <w:rPr>
          <w:rFonts w:ascii="Arial" w:eastAsia="Times New Roman" w:hAnsi="Arial" w:cs="Arial"/>
          <w:bCs/>
          <w:kern w:val="0"/>
          <w:sz w:val="20"/>
          <w:szCs w:val="20"/>
          <w:lang w:eastAsia="fr-FR"/>
          <w14:ligatures w14:val="none"/>
        </w:rPr>
      </w:pPr>
      <w:r w:rsidRPr="00DE3A13">
        <w:rPr>
          <w:rFonts w:ascii="Arial" w:eastAsia="Times New Roman" w:hAnsi="Arial" w:cs="Arial"/>
          <w:bCs/>
          <w:kern w:val="0"/>
          <w:sz w:val="20"/>
          <w:szCs w:val="20"/>
          <w:lang w:eastAsia="fr-FR"/>
          <w14:ligatures w14:val="none"/>
        </w:rPr>
        <w:t>Problème de respiration, spasme pulmonaire</w:t>
      </w:r>
    </w:p>
    <w:p w14:paraId="44F1355B" w14:textId="77777777" w:rsidR="00DE3A13" w:rsidRPr="00DE3A13" w:rsidRDefault="00DE3A13" w:rsidP="00DE3A13">
      <w:pPr>
        <w:numPr>
          <w:ilvl w:val="0"/>
          <w:numId w:val="22"/>
        </w:numPr>
        <w:spacing w:after="120" w:line="240" w:lineRule="auto"/>
        <w:ind w:left="714" w:hanging="357"/>
        <w:jc w:val="both"/>
        <w:rPr>
          <w:rFonts w:ascii="Arial" w:eastAsia="Times New Roman" w:hAnsi="Arial" w:cs="Arial"/>
          <w:bCs/>
          <w:kern w:val="0"/>
          <w:sz w:val="20"/>
          <w:szCs w:val="20"/>
          <w:lang w:eastAsia="fr-FR"/>
          <w14:ligatures w14:val="none"/>
        </w:rPr>
      </w:pPr>
      <w:r w:rsidRPr="00DE3A13">
        <w:rPr>
          <w:rFonts w:ascii="Arial" w:eastAsia="Times New Roman" w:hAnsi="Arial" w:cs="Arial"/>
          <w:bCs/>
          <w:kern w:val="0"/>
          <w:sz w:val="20"/>
          <w:szCs w:val="20"/>
          <w:lang w:eastAsia="fr-FR"/>
          <w14:ligatures w14:val="none"/>
        </w:rPr>
        <w:t>Réaction allergique voire choc allergique</w:t>
      </w:r>
    </w:p>
    <w:p w14:paraId="7498BA26" w14:textId="77777777" w:rsidR="00DE3A13" w:rsidRPr="00DE3A13" w:rsidRDefault="00DE3A13" w:rsidP="00DE3A13">
      <w:pPr>
        <w:numPr>
          <w:ilvl w:val="0"/>
          <w:numId w:val="22"/>
        </w:numPr>
        <w:spacing w:after="120" w:line="240" w:lineRule="auto"/>
        <w:ind w:left="714" w:hanging="357"/>
        <w:jc w:val="both"/>
        <w:rPr>
          <w:rFonts w:ascii="Arial" w:eastAsia="Times New Roman" w:hAnsi="Arial" w:cs="Arial"/>
          <w:bCs/>
          <w:kern w:val="0"/>
          <w:sz w:val="20"/>
          <w:szCs w:val="20"/>
          <w:lang w:eastAsia="fr-FR"/>
          <w14:ligatures w14:val="none"/>
        </w:rPr>
      </w:pPr>
      <w:r w:rsidRPr="00DE3A13">
        <w:rPr>
          <w:rFonts w:ascii="Arial" w:eastAsia="Times New Roman" w:hAnsi="Arial" w:cs="Arial"/>
          <w:bCs/>
          <w:kern w:val="0"/>
          <w:sz w:val="20"/>
          <w:szCs w:val="20"/>
          <w:lang w:eastAsia="fr-FR"/>
          <w14:ligatures w14:val="none"/>
        </w:rPr>
        <w:t>Nausées</w:t>
      </w:r>
    </w:p>
    <w:p w14:paraId="222A38B2" w14:textId="77777777" w:rsidR="00DE3A13" w:rsidRPr="00DE3A13" w:rsidRDefault="00DE3A13" w:rsidP="00DE3A13">
      <w:pPr>
        <w:numPr>
          <w:ilvl w:val="0"/>
          <w:numId w:val="22"/>
        </w:numPr>
        <w:spacing w:after="120" w:line="240" w:lineRule="auto"/>
        <w:ind w:left="714" w:hanging="357"/>
        <w:jc w:val="both"/>
        <w:rPr>
          <w:rFonts w:ascii="Arial" w:eastAsia="Times New Roman" w:hAnsi="Arial" w:cs="Arial"/>
          <w:bCs/>
          <w:kern w:val="0"/>
          <w:sz w:val="20"/>
          <w:szCs w:val="20"/>
          <w:lang w:eastAsia="fr-FR"/>
          <w14:ligatures w14:val="none"/>
        </w:rPr>
      </w:pPr>
      <w:r w:rsidRPr="00DE3A13">
        <w:rPr>
          <w:rFonts w:ascii="Arial" w:eastAsia="Times New Roman" w:hAnsi="Arial" w:cs="Arial"/>
          <w:bCs/>
          <w:kern w:val="0"/>
          <w:sz w:val="20"/>
          <w:szCs w:val="20"/>
          <w:lang w:eastAsia="fr-FR"/>
          <w14:ligatures w14:val="none"/>
        </w:rPr>
        <w:t>Vomissements</w:t>
      </w:r>
    </w:p>
    <w:p w14:paraId="48CDC5ED" w14:textId="77777777" w:rsidR="00DE3A13" w:rsidRPr="00DE3A13" w:rsidRDefault="00DE3A13" w:rsidP="00DE3A13">
      <w:pPr>
        <w:numPr>
          <w:ilvl w:val="0"/>
          <w:numId w:val="22"/>
        </w:numPr>
        <w:spacing w:after="120" w:line="240" w:lineRule="auto"/>
        <w:ind w:left="714" w:hanging="357"/>
        <w:jc w:val="both"/>
        <w:rPr>
          <w:rFonts w:ascii="Arial" w:eastAsia="Times New Roman" w:hAnsi="Arial" w:cs="Arial"/>
          <w:bCs/>
          <w:kern w:val="0"/>
          <w:sz w:val="20"/>
          <w:szCs w:val="20"/>
          <w:lang w:eastAsia="fr-FR"/>
          <w14:ligatures w14:val="none"/>
        </w:rPr>
      </w:pPr>
      <w:r w:rsidRPr="00DE3A13">
        <w:rPr>
          <w:rFonts w:ascii="Arial" w:eastAsia="Times New Roman" w:hAnsi="Arial" w:cs="Arial"/>
          <w:bCs/>
          <w:kern w:val="0"/>
          <w:sz w:val="20"/>
          <w:szCs w:val="20"/>
          <w:lang w:val="fr-BE" w:eastAsia="fr-FR"/>
          <w14:ligatures w14:val="none"/>
        </w:rPr>
        <w:t>Malaise</w:t>
      </w:r>
      <w:r w:rsidRPr="00DE3A13">
        <w:rPr>
          <w:rFonts w:ascii="Arial" w:eastAsia="Times New Roman" w:hAnsi="Arial" w:cs="Arial"/>
          <w:bCs/>
          <w:kern w:val="0"/>
          <w:sz w:val="20"/>
          <w:szCs w:val="20"/>
          <w:lang w:eastAsia="fr-FR"/>
          <w14:ligatures w14:val="none"/>
        </w:rPr>
        <w:t xml:space="preserve">, chute de la pression artérielle </w:t>
      </w:r>
    </w:p>
    <w:p w14:paraId="192EF6F5" w14:textId="77777777" w:rsidR="00DE3A13" w:rsidRPr="00DE3A13" w:rsidRDefault="00DE3A13" w:rsidP="00DE3A13">
      <w:pPr>
        <w:spacing w:after="0" w:line="240" w:lineRule="auto"/>
        <w:jc w:val="both"/>
        <w:rPr>
          <w:rFonts w:ascii="Arial" w:eastAsia="Times New Roman" w:hAnsi="Arial" w:cs="Arial"/>
          <w:b/>
          <w:bCs/>
          <w:kern w:val="0"/>
          <w:sz w:val="20"/>
          <w:szCs w:val="20"/>
          <w:lang w:eastAsia="fr-FR"/>
          <w14:ligatures w14:val="none"/>
        </w:rPr>
      </w:pPr>
      <w:r w:rsidRPr="00DE3A13">
        <w:rPr>
          <w:rFonts w:ascii="Arial" w:eastAsia="Times New Roman" w:hAnsi="Arial" w:cs="Arial"/>
          <w:bCs/>
          <w:kern w:val="0"/>
          <w:sz w:val="20"/>
          <w:szCs w:val="20"/>
          <w:lang w:eastAsia="fr-FR"/>
          <w14:ligatures w14:val="none"/>
        </w:rPr>
        <w:t>Si vous avez d’autres questions sur l’utilisation de ce médicament, demandez plus d’informations à votre médecin, à votre pharmacien ou à votre infirmier/ère</w:t>
      </w:r>
      <w:r w:rsidRPr="00DE3A13">
        <w:rPr>
          <w:rFonts w:ascii="Arial" w:eastAsia="Times New Roman" w:hAnsi="Arial" w:cs="Arial"/>
          <w:b/>
          <w:bCs/>
          <w:kern w:val="0"/>
          <w:sz w:val="20"/>
          <w:szCs w:val="20"/>
          <w:lang w:eastAsia="fr-FR"/>
          <w14:ligatures w14:val="none"/>
        </w:rPr>
        <w:t>.</w:t>
      </w:r>
    </w:p>
    <w:p w14:paraId="39C4D106" w14:textId="77777777" w:rsidR="00DE3A13" w:rsidRPr="00DE3A13" w:rsidRDefault="00DE3A13" w:rsidP="00DE3A13">
      <w:pPr>
        <w:tabs>
          <w:tab w:val="left" w:pos="357"/>
        </w:tabs>
        <w:spacing w:before="240" w:after="120" w:line="240" w:lineRule="auto"/>
        <w:ind w:left="357" w:hanging="357"/>
        <w:jc w:val="both"/>
        <w:outlineLvl w:val="1"/>
        <w:rPr>
          <w:rFonts w:ascii="Arial" w:eastAsia="Times New Roman" w:hAnsi="Arial" w:cs="Times New Roman"/>
          <w:b/>
          <w:color w:val="0B3D92"/>
          <w:kern w:val="0"/>
          <w:szCs w:val="20"/>
          <w:lang w:eastAsia="fr-FR"/>
          <w14:ligatures w14:val="none"/>
        </w:rPr>
      </w:pPr>
      <w:bookmarkStart w:id="51" w:name="_Toc196483492"/>
      <w:bookmarkStart w:id="52" w:name="_Toc196483845"/>
      <w:bookmarkStart w:id="53" w:name="_Toc196814095"/>
      <w:r w:rsidRPr="00DE3A13">
        <w:rPr>
          <w:rFonts w:ascii="Arial" w:eastAsia="Times New Roman" w:hAnsi="Arial" w:cs="Times New Roman"/>
          <w:b/>
          <w:color w:val="0B3D92"/>
          <w:kern w:val="0"/>
          <w:szCs w:val="20"/>
          <w:lang w:eastAsia="fr-FR"/>
          <w14:ligatures w14:val="none"/>
        </w:rPr>
        <w:t>4.</w:t>
      </w:r>
      <w:r w:rsidRPr="00DE3A13">
        <w:rPr>
          <w:rFonts w:ascii="Arial" w:eastAsia="Times New Roman" w:hAnsi="Arial" w:cs="Times New Roman"/>
          <w:b/>
          <w:color w:val="0B3D92"/>
          <w:kern w:val="0"/>
          <w:szCs w:val="20"/>
          <w:lang w:eastAsia="fr-FR"/>
          <w14:ligatures w14:val="none"/>
        </w:rPr>
        <w:tab/>
        <w:t>QUELS SONT LES EFFETS INDESIRABLES EVENTUELS ?</w:t>
      </w:r>
      <w:bookmarkEnd w:id="51"/>
      <w:bookmarkEnd w:id="52"/>
      <w:bookmarkEnd w:id="53"/>
    </w:p>
    <w:p w14:paraId="4E93999D" w14:textId="77777777" w:rsidR="00DE3A13" w:rsidRPr="00DE3A13" w:rsidRDefault="00DE3A13" w:rsidP="00DE3A13">
      <w:pPr>
        <w:spacing w:after="120" w:line="240" w:lineRule="auto"/>
        <w:jc w:val="both"/>
        <w:rPr>
          <w:rFonts w:ascii="Arial" w:eastAsia="Times New Roman" w:hAnsi="Arial" w:cs="Arial"/>
          <w:kern w:val="0"/>
          <w:sz w:val="20"/>
          <w:szCs w:val="20"/>
          <w:lang w:eastAsia="fr-FR"/>
          <w14:ligatures w14:val="none"/>
        </w:rPr>
      </w:pPr>
      <w:r w:rsidRPr="00DE3A13">
        <w:rPr>
          <w:rFonts w:ascii="Arial" w:eastAsia="Times New Roman" w:hAnsi="Arial" w:cs="Arial"/>
          <w:kern w:val="0"/>
          <w:sz w:val="20"/>
          <w:szCs w:val="20"/>
          <w:lang w:eastAsia="fr-FR"/>
          <w14:ligatures w14:val="none"/>
        </w:rPr>
        <w:t>Comme tous les médicaments, ce médicament peut provoquer des effets indésirables, mais ils ne surviennent pas systématiquement chez tout le monde.</w:t>
      </w:r>
    </w:p>
    <w:p w14:paraId="0F78EBFD" w14:textId="77777777" w:rsidR="00DE3A13" w:rsidRPr="00DE3A13" w:rsidRDefault="00DE3A13" w:rsidP="00DE3A13">
      <w:pPr>
        <w:spacing w:after="120" w:line="240" w:lineRule="auto"/>
        <w:jc w:val="both"/>
        <w:rPr>
          <w:rFonts w:ascii="Arial" w:eastAsia="Times New Roman" w:hAnsi="Arial" w:cs="Arial"/>
          <w:kern w:val="0"/>
          <w:sz w:val="20"/>
          <w:szCs w:val="20"/>
          <w:lang w:eastAsia="fr-FR"/>
          <w14:ligatures w14:val="none"/>
        </w:rPr>
      </w:pPr>
      <w:r w:rsidRPr="00DE3A13">
        <w:rPr>
          <w:rFonts w:ascii="Arial" w:eastAsia="Times New Roman" w:hAnsi="Arial" w:cs="Arial"/>
          <w:kern w:val="0"/>
          <w:sz w:val="20"/>
          <w:szCs w:val="20"/>
          <w:lang w:eastAsia="fr-FR"/>
          <w14:ligatures w14:val="none"/>
        </w:rPr>
        <w:t>Les fréquences de ces effets indésirables sont indéterminées (ne peuvent être estimées sur la base des données disponibles) :</w:t>
      </w:r>
    </w:p>
    <w:p w14:paraId="2D01F51F" w14:textId="77777777" w:rsidR="00DE3A13" w:rsidRPr="00DE3A13" w:rsidRDefault="00DE3A13" w:rsidP="00DE3A13">
      <w:pPr>
        <w:spacing w:after="120" w:line="240" w:lineRule="auto"/>
        <w:jc w:val="both"/>
        <w:rPr>
          <w:rFonts w:ascii="Arial" w:eastAsia="Times New Roman" w:hAnsi="Arial" w:cs="Arial"/>
          <w:bCs/>
          <w:kern w:val="0"/>
          <w:sz w:val="20"/>
          <w:szCs w:val="20"/>
          <w:lang w:eastAsia="fr-FR"/>
          <w14:ligatures w14:val="none"/>
        </w:rPr>
      </w:pPr>
      <w:r w:rsidRPr="00DE3A13">
        <w:rPr>
          <w:rFonts w:ascii="Arial" w:eastAsia="Times New Roman" w:hAnsi="Arial" w:cs="Arial"/>
          <w:bCs/>
          <w:kern w:val="0"/>
          <w:sz w:val="20"/>
          <w:szCs w:val="20"/>
          <w:lang w:val="fr-BE" w:eastAsia="fr-FR"/>
          <w14:ligatures w14:val="none"/>
        </w:rPr>
        <w:t xml:space="preserve">L'administration de </w:t>
      </w:r>
      <w:r w:rsidRPr="00DE3A13">
        <w:rPr>
          <w:rFonts w:ascii="Arial" w:eastAsia="Times New Roman" w:hAnsi="Arial" w:cs="Arial"/>
          <w:bCs/>
          <w:kern w:val="0"/>
          <w:sz w:val="20"/>
          <w:szCs w:val="20"/>
          <w:lang w:eastAsia="fr-FR"/>
          <w14:ligatures w14:val="none"/>
        </w:rPr>
        <w:t>NATRIUMTHIOSULFAT 25% peut provoquer les effets indésirables suivants :</w:t>
      </w:r>
    </w:p>
    <w:p w14:paraId="3F25602F" w14:textId="77777777" w:rsidR="00DE3A13" w:rsidRPr="00DE3A13" w:rsidRDefault="00DE3A13" w:rsidP="00DE3A13">
      <w:pPr>
        <w:numPr>
          <w:ilvl w:val="0"/>
          <w:numId w:val="23"/>
        </w:numPr>
        <w:spacing w:after="120" w:line="240" w:lineRule="auto"/>
        <w:jc w:val="both"/>
        <w:rPr>
          <w:rFonts w:ascii="Arial" w:eastAsia="Times New Roman" w:hAnsi="Arial" w:cs="Arial"/>
          <w:bCs/>
          <w:kern w:val="0"/>
          <w:sz w:val="20"/>
          <w:szCs w:val="20"/>
          <w:lang w:val="fr-BE" w:eastAsia="fr-FR"/>
          <w14:ligatures w14:val="none"/>
        </w:rPr>
      </w:pPr>
      <w:r w:rsidRPr="00DE3A13">
        <w:rPr>
          <w:rFonts w:ascii="Arial" w:eastAsia="Times New Roman" w:hAnsi="Arial" w:cs="Arial"/>
          <w:bCs/>
          <w:kern w:val="0"/>
          <w:sz w:val="20"/>
          <w:szCs w:val="20"/>
          <w:lang w:val="fr-BE" w:eastAsia="fr-FR"/>
          <w14:ligatures w14:val="none"/>
        </w:rPr>
        <w:t>Réactions allergiques (hypersensibilité), difficulté à respirer en particulier si vous êtes asthmatique. Ces réactions peuvent être graves et nécessiter un traitement spécifique des réactions allergiques.</w:t>
      </w:r>
    </w:p>
    <w:p w14:paraId="17E7AE36" w14:textId="77777777" w:rsidR="00DE3A13" w:rsidRPr="00DE3A13" w:rsidRDefault="00DE3A13" w:rsidP="00DE3A13">
      <w:pPr>
        <w:numPr>
          <w:ilvl w:val="0"/>
          <w:numId w:val="23"/>
        </w:numPr>
        <w:spacing w:after="120" w:line="240" w:lineRule="auto"/>
        <w:jc w:val="both"/>
        <w:rPr>
          <w:rFonts w:ascii="Arial" w:eastAsia="Times New Roman" w:hAnsi="Arial" w:cs="Arial"/>
          <w:bCs/>
          <w:kern w:val="0"/>
          <w:sz w:val="20"/>
          <w:szCs w:val="20"/>
          <w:lang w:val="fr-BE" w:eastAsia="fr-FR"/>
          <w14:ligatures w14:val="none"/>
        </w:rPr>
      </w:pPr>
      <w:r w:rsidRPr="00DE3A13">
        <w:rPr>
          <w:rFonts w:ascii="Arial" w:eastAsia="Times New Roman" w:hAnsi="Arial" w:cs="Arial"/>
          <w:bCs/>
          <w:kern w:val="0"/>
          <w:sz w:val="20"/>
          <w:szCs w:val="20"/>
          <w:lang w:val="fr-BE" w:eastAsia="fr-FR"/>
          <w14:ligatures w14:val="none"/>
        </w:rPr>
        <w:t>Nausées, vomissements</w:t>
      </w:r>
    </w:p>
    <w:p w14:paraId="2E131DDE" w14:textId="77777777" w:rsidR="00DE3A13" w:rsidRPr="00DE3A13" w:rsidRDefault="00DE3A13" w:rsidP="00DE3A13">
      <w:pPr>
        <w:numPr>
          <w:ilvl w:val="0"/>
          <w:numId w:val="23"/>
        </w:numPr>
        <w:spacing w:after="120" w:line="240" w:lineRule="auto"/>
        <w:jc w:val="both"/>
        <w:rPr>
          <w:rFonts w:ascii="Arial" w:eastAsia="Times New Roman" w:hAnsi="Arial" w:cs="Arial"/>
          <w:bCs/>
          <w:kern w:val="0"/>
          <w:sz w:val="20"/>
          <w:szCs w:val="20"/>
          <w:lang w:val="fr-BE" w:eastAsia="fr-FR"/>
          <w14:ligatures w14:val="none"/>
        </w:rPr>
      </w:pPr>
      <w:r w:rsidRPr="00DE3A13">
        <w:rPr>
          <w:rFonts w:ascii="Arial" w:eastAsia="Times New Roman" w:hAnsi="Arial" w:cs="Arial"/>
          <w:bCs/>
          <w:kern w:val="0"/>
          <w:sz w:val="20"/>
          <w:szCs w:val="20"/>
          <w:lang w:val="fr-BE" w:eastAsia="fr-FR"/>
          <w14:ligatures w14:val="none"/>
        </w:rPr>
        <w:t>Chute de la pression artérielle surtout en cas d'injection trop rapide</w:t>
      </w:r>
    </w:p>
    <w:p w14:paraId="2E6D95BB" w14:textId="77777777" w:rsidR="00DE3A13" w:rsidRPr="00DE3A13" w:rsidRDefault="00DE3A13" w:rsidP="00DE3A13">
      <w:pPr>
        <w:numPr>
          <w:ilvl w:val="0"/>
          <w:numId w:val="23"/>
        </w:numPr>
        <w:spacing w:after="120" w:line="240" w:lineRule="auto"/>
        <w:jc w:val="both"/>
        <w:rPr>
          <w:rFonts w:ascii="Arial" w:eastAsia="Times New Roman" w:hAnsi="Arial" w:cs="Arial"/>
          <w:bCs/>
          <w:kern w:val="0"/>
          <w:sz w:val="20"/>
          <w:szCs w:val="20"/>
          <w:lang w:val="fr-BE" w:eastAsia="fr-FR"/>
          <w14:ligatures w14:val="none"/>
        </w:rPr>
      </w:pPr>
      <w:r w:rsidRPr="00DE3A13">
        <w:rPr>
          <w:rFonts w:ascii="Arial" w:eastAsia="Times New Roman" w:hAnsi="Arial" w:cs="Arial"/>
          <w:bCs/>
          <w:kern w:val="0"/>
          <w:sz w:val="20"/>
          <w:szCs w:val="20"/>
          <w:lang w:val="fr-BE" w:eastAsia="fr-FR"/>
          <w14:ligatures w14:val="none"/>
        </w:rPr>
        <w:t>Douleurs, irritation et brûlures au point d'injection</w:t>
      </w:r>
    </w:p>
    <w:p w14:paraId="0540F690" w14:textId="77777777" w:rsidR="00DD6D49" w:rsidRPr="00DD6D49" w:rsidRDefault="00DD6D49" w:rsidP="00DD6D49">
      <w:pPr>
        <w:numPr>
          <w:ilvl w:val="0"/>
          <w:numId w:val="23"/>
        </w:numPr>
        <w:spacing w:after="120" w:line="240" w:lineRule="auto"/>
        <w:jc w:val="both"/>
        <w:rPr>
          <w:rFonts w:ascii="Arial" w:eastAsia="Times New Roman" w:hAnsi="Arial" w:cs="Arial"/>
          <w:bCs/>
          <w:kern w:val="0"/>
          <w:sz w:val="20"/>
          <w:szCs w:val="20"/>
          <w:lang w:val="fr-BE" w:eastAsia="fr-FR"/>
          <w14:ligatures w14:val="none"/>
        </w:rPr>
      </w:pPr>
      <w:r w:rsidRPr="00DD6D49">
        <w:rPr>
          <w:rFonts w:ascii="Arial" w:eastAsia="Times New Roman" w:hAnsi="Arial" w:cs="Arial"/>
          <w:bCs/>
          <w:kern w:val="0"/>
          <w:sz w:val="20"/>
          <w:szCs w:val="20"/>
          <w:lang w:val="fr-BE" w:eastAsia="fr-FR"/>
          <w14:ligatures w14:val="none"/>
        </w:rPr>
        <w:t>Un déséquilibre acide dans le sang (acidose métabolique), surtout si vos reins ne fonctionnent pas normalement (insuffisance rénale)</w:t>
      </w:r>
    </w:p>
    <w:p w14:paraId="0EA74EEF" w14:textId="64A75AC8" w:rsidR="00DE3A13" w:rsidRPr="00DD6D49" w:rsidRDefault="00DD6D49" w:rsidP="00DE3A13">
      <w:pPr>
        <w:numPr>
          <w:ilvl w:val="0"/>
          <w:numId w:val="23"/>
        </w:numPr>
        <w:spacing w:after="120" w:line="240" w:lineRule="auto"/>
        <w:jc w:val="both"/>
        <w:rPr>
          <w:rFonts w:ascii="Arial" w:eastAsia="Times New Roman" w:hAnsi="Arial" w:cs="Arial"/>
          <w:bCs/>
          <w:kern w:val="0"/>
          <w:sz w:val="20"/>
          <w:szCs w:val="20"/>
          <w:lang w:val="fr-BE" w:eastAsia="fr-FR"/>
          <w14:ligatures w14:val="none"/>
        </w:rPr>
      </w:pPr>
      <w:r w:rsidRPr="00DD6D49">
        <w:rPr>
          <w:rFonts w:ascii="Arial" w:eastAsia="Times New Roman" w:hAnsi="Arial" w:cs="Arial"/>
          <w:kern w:val="0"/>
          <w:sz w:val="20"/>
          <w:szCs w:val="20"/>
          <w:lang w:eastAsia="fr-FR"/>
          <w14:ligatures w14:val="none"/>
        </w:rPr>
        <w:t>Des anomalies du rythme cardiaque (allongement de l’intervalle QTc)</w:t>
      </w:r>
    </w:p>
    <w:p w14:paraId="438BE8FC" w14:textId="77777777" w:rsidR="00DE3A13" w:rsidRPr="00DE3A13" w:rsidRDefault="00DE3A13" w:rsidP="00DE3A13">
      <w:pPr>
        <w:keepNext/>
        <w:keepLines/>
        <w:spacing w:before="120" w:after="120" w:line="240" w:lineRule="auto"/>
        <w:jc w:val="both"/>
        <w:rPr>
          <w:rFonts w:ascii="Arial" w:eastAsia="Times New Roman" w:hAnsi="Arial" w:cs="Arial"/>
          <w:b/>
          <w:kern w:val="0"/>
          <w:sz w:val="20"/>
          <w:szCs w:val="20"/>
          <w:u w:val="single"/>
          <w:lang w:eastAsia="fr-FR"/>
          <w14:ligatures w14:val="none"/>
        </w:rPr>
      </w:pPr>
      <w:r w:rsidRPr="00DE3A13">
        <w:rPr>
          <w:rFonts w:ascii="Arial" w:eastAsia="Times New Roman" w:hAnsi="Arial" w:cs="Arial"/>
          <w:b/>
          <w:kern w:val="0"/>
          <w:sz w:val="20"/>
          <w:szCs w:val="20"/>
          <w:u w:val="single"/>
          <w:lang w:eastAsia="fr-FR"/>
          <w14:ligatures w14:val="none"/>
        </w:rPr>
        <w:t>Déclaration des effets secondaires</w:t>
      </w:r>
    </w:p>
    <w:p w14:paraId="6975F44B" w14:textId="77777777" w:rsidR="00DE3A13" w:rsidRPr="00DE3A13" w:rsidRDefault="00DE3A13" w:rsidP="00DE3A13">
      <w:pPr>
        <w:spacing w:after="120" w:line="240" w:lineRule="auto"/>
        <w:jc w:val="both"/>
        <w:rPr>
          <w:rFonts w:ascii="Arial" w:eastAsia="Times New Roman" w:hAnsi="Arial" w:cs="Times New Roman"/>
          <w:kern w:val="0"/>
          <w:sz w:val="20"/>
          <w:szCs w:val="20"/>
          <w:lang w:eastAsia="fr-FR"/>
          <w14:ligatures w14:val="none"/>
        </w:rPr>
      </w:pPr>
      <w:r w:rsidRPr="00DE3A13">
        <w:rPr>
          <w:rFonts w:ascii="Arial" w:eastAsia="Times New Roman" w:hAnsi="Arial" w:cs="Times New Roman"/>
          <w:kern w:val="0"/>
          <w:sz w:val="20"/>
          <w:szCs w:val="20"/>
          <w:lang w:eastAsia="fr-FR"/>
          <w14:ligatures w14:val="none"/>
        </w:rPr>
        <w:t>Si vous ressentez un quelconque effet indésirable, parlez-en à votre médecin ou votre pharmacien. Ceci s’applique aussi à tout effet indésirable qui ne serait pas mentionné dans cette notice.</w:t>
      </w:r>
      <w:r w:rsidRPr="00DE3A13">
        <w:rPr>
          <w:rFonts w:ascii="Arial" w:eastAsia="Times New Roman" w:hAnsi="Arial" w:cs="Times New Roman"/>
          <w:kern w:val="0"/>
          <w:sz w:val="20"/>
          <w:lang w:val="fr-BE" w:eastAsia="fr-FR"/>
          <w14:ligatures w14:val="none"/>
        </w:rPr>
        <w:t xml:space="preserve"> </w:t>
      </w:r>
      <w:r w:rsidRPr="00DE3A13">
        <w:rPr>
          <w:rFonts w:ascii="Arial" w:eastAsia="Times New Roman" w:hAnsi="Arial" w:cs="Times New Roman"/>
          <w:kern w:val="0"/>
          <w:sz w:val="20"/>
          <w:lang w:eastAsia="fr-FR"/>
          <w14:ligatures w14:val="none"/>
        </w:rPr>
        <w:t xml:space="preserve">Vous pouvez également </w:t>
      </w:r>
      <w:r w:rsidRPr="00DE3A13">
        <w:rPr>
          <w:rFonts w:ascii="Arial" w:eastAsia="Times New Roman" w:hAnsi="Arial" w:cs="Times New Roman"/>
          <w:kern w:val="0"/>
          <w:sz w:val="20"/>
          <w:lang w:eastAsia="fr-FR"/>
          <w14:ligatures w14:val="none"/>
        </w:rPr>
        <w:lastRenderedPageBreak/>
        <w:t xml:space="preserve">déclarer les effets indésirables directement via </w:t>
      </w:r>
      <w:r w:rsidRPr="00DE3A13">
        <w:rPr>
          <w:rFonts w:ascii="Arial" w:eastAsia="Times New Roman" w:hAnsi="Arial" w:cs="Times New Roman"/>
          <w:kern w:val="0"/>
          <w:sz w:val="20"/>
          <w:szCs w:val="20"/>
          <w:lang w:eastAsia="fr-FR"/>
          <w14:ligatures w14:val="none"/>
        </w:rPr>
        <w:t xml:space="preserve">le système national de déclaration : </w:t>
      </w:r>
      <w:r w:rsidRPr="00DE3A13">
        <w:rPr>
          <w:rFonts w:ascii="Arial" w:eastAsia="Times New Roman" w:hAnsi="Arial" w:cs="Times New Roman"/>
          <w:noProof/>
          <w:kern w:val="0"/>
          <w:sz w:val="20"/>
          <w:szCs w:val="20"/>
          <w:lang w:eastAsia="zh-CN"/>
          <w14:ligatures w14:val="none"/>
        </w:rPr>
        <w:t xml:space="preserve">Agence nationale de sécurité du médicament et des produits de santé (ANSM) et réseau des Centres Régionaux de Pharmacovigilance - </w:t>
      </w:r>
      <w:r w:rsidRPr="00DE3A13">
        <w:rPr>
          <w:rFonts w:ascii="Arial" w:eastAsia="Times New Roman" w:hAnsi="Arial" w:cs="Times New Roman"/>
          <w:kern w:val="0"/>
          <w:sz w:val="20"/>
          <w:szCs w:val="20"/>
          <w:lang w:eastAsia="zh-CN"/>
          <w14:ligatures w14:val="none"/>
        </w:rPr>
        <w:t xml:space="preserve">Site internet </w:t>
      </w:r>
      <w:r w:rsidRPr="00DE3A13">
        <w:rPr>
          <w:rFonts w:ascii="Arial" w:eastAsia="Times New Roman" w:hAnsi="Arial" w:cs="Times New Roman"/>
          <w:noProof/>
          <w:kern w:val="0"/>
          <w:sz w:val="20"/>
          <w:szCs w:val="20"/>
          <w:lang w:eastAsia="zh-CN"/>
          <w14:ligatures w14:val="none"/>
        </w:rPr>
        <w:t>:</w:t>
      </w:r>
      <w:r w:rsidRPr="00DE3A13">
        <w:rPr>
          <w:rFonts w:ascii="Arial" w:eastAsia="Times New Roman" w:hAnsi="Arial" w:cs="Times New Roman"/>
          <w:noProof/>
          <w:color w:val="FF0000"/>
          <w:kern w:val="0"/>
          <w:sz w:val="20"/>
          <w:szCs w:val="20"/>
          <w:lang w:eastAsia="zh-CN"/>
          <w14:ligatures w14:val="none"/>
        </w:rPr>
        <w:t xml:space="preserve"> </w:t>
      </w:r>
      <w:hyperlink r:id="rId31" w:history="1">
        <w:r w:rsidRPr="00DE3A13">
          <w:rPr>
            <w:rFonts w:ascii="Arial" w:eastAsia="Times New Roman" w:hAnsi="Arial" w:cs="Arial"/>
            <w:noProof/>
            <w:color w:val="0000FF"/>
            <w:kern w:val="0"/>
            <w:sz w:val="20"/>
            <w:szCs w:val="20"/>
            <w:u w:val="single"/>
            <w:lang w:eastAsia="zh-CN"/>
            <w14:ligatures w14:val="none"/>
          </w:rPr>
          <w:t>www.ansm.sante.fr</w:t>
        </w:r>
      </w:hyperlink>
    </w:p>
    <w:p w14:paraId="6D29DEE6" w14:textId="77777777" w:rsidR="00DE3A13" w:rsidRPr="00DE3A13" w:rsidRDefault="00DE3A13" w:rsidP="00DE3A13">
      <w:pPr>
        <w:spacing w:after="120" w:line="240" w:lineRule="auto"/>
        <w:jc w:val="both"/>
        <w:rPr>
          <w:rFonts w:ascii="Arial" w:eastAsia="Times New Roman" w:hAnsi="Arial" w:cs="Times New Roman"/>
          <w:kern w:val="0"/>
          <w:sz w:val="20"/>
          <w:lang w:eastAsia="fr-FR"/>
          <w14:ligatures w14:val="none"/>
        </w:rPr>
      </w:pPr>
      <w:r w:rsidRPr="00DE3A13">
        <w:rPr>
          <w:rFonts w:ascii="Arial" w:eastAsia="Times New Roman" w:hAnsi="Arial" w:cs="Times New Roman"/>
          <w:kern w:val="0"/>
          <w:sz w:val="20"/>
          <w:lang w:eastAsia="fr-FR"/>
          <w14:ligatures w14:val="none"/>
        </w:rPr>
        <w:t>En signalant les effets indésirables, vous contribuez à fournir davantage d’informations sur la sécurité du médicament.</w:t>
      </w:r>
    </w:p>
    <w:p w14:paraId="7A590ED8" w14:textId="77777777" w:rsidR="00DE3A13" w:rsidRPr="00DE3A13" w:rsidRDefault="00DE3A13" w:rsidP="00DE3A13">
      <w:pPr>
        <w:tabs>
          <w:tab w:val="left" w:pos="357"/>
        </w:tabs>
        <w:spacing w:before="240" w:after="120" w:line="240" w:lineRule="auto"/>
        <w:ind w:left="357" w:hanging="357"/>
        <w:jc w:val="both"/>
        <w:outlineLvl w:val="1"/>
        <w:rPr>
          <w:rFonts w:ascii="Arial" w:eastAsia="Times New Roman" w:hAnsi="Arial" w:cs="Times New Roman"/>
          <w:b/>
          <w:caps/>
          <w:color w:val="0B3D92"/>
          <w:kern w:val="0"/>
          <w:szCs w:val="20"/>
          <w:lang w:eastAsia="fr-FR"/>
          <w14:ligatures w14:val="none"/>
        </w:rPr>
      </w:pPr>
      <w:bookmarkStart w:id="54" w:name="_Toc196483493"/>
      <w:bookmarkStart w:id="55" w:name="_Toc196483846"/>
      <w:bookmarkStart w:id="56" w:name="_Toc196814096"/>
      <w:r w:rsidRPr="00DE3A13">
        <w:rPr>
          <w:rFonts w:ascii="Arial" w:eastAsia="Times New Roman" w:hAnsi="Arial" w:cs="Times New Roman"/>
          <w:b/>
          <w:caps/>
          <w:color w:val="0B3D92"/>
          <w:kern w:val="0"/>
          <w:szCs w:val="20"/>
          <w:lang w:eastAsia="fr-FR"/>
          <w14:ligatures w14:val="none"/>
        </w:rPr>
        <w:t>5.</w:t>
      </w:r>
      <w:r w:rsidRPr="00DE3A13">
        <w:rPr>
          <w:rFonts w:ascii="Arial" w:eastAsia="Times New Roman" w:hAnsi="Arial" w:cs="Times New Roman"/>
          <w:b/>
          <w:caps/>
          <w:color w:val="0B3D92"/>
          <w:kern w:val="0"/>
          <w:szCs w:val="20"/>
          <w:lang w:eastAsia="fr-FR"/>
          <w14:ligatures w14:val="none"/>
        </w:rPr>
        <w:tab/>
        <w:t>COMMENT CONSERVER NATRIUMTHIOSULFAT 25% ?</w:t>
      </w:r>
      <w:bookmarkEnd w:id="54"/>
      <w:bookmarkEnd w:id="55"/>
      <w:bookmarkEnd w:id="56"/>
    </w:p>
    <w:p w14:paraId="459B66E2" w14:textId="77777777" w:rsidR="00DE3A13" w:rsidRPr="00DE3A13" w:rsidRDefault="00DE3A13" w:rsidP="00DE3A13">
      <w:pPr>
        <w:spacing w:after="120" w:line="240" w:lineRule="auto"/>
        <w:jc w:val="both"/>
        <w:rPr>
          <w:rFonts w:ascii="Arial" w:eastAsia="Times New Roman" w:hAnsi="Arial" w:cs="Arial"/>
          <w:kern w:val="0"/>
          <w:sz w:val="20"/>
          <w:szCs w:val="20"/>
          <w:lang w:eastAsia="fr-FR"/>
          <w14:ligatures w14:val="none"/>
        </w:rPr>
      </w:pPr>
      <w:r w:rsidRPr="00DE3A13">
        <w:rPr>
          <w:rFonts w:ascii="Arial" w:eastAsia="Times New Roman" w:hAnsi="Arial" w:cs="Arial"/>
          <w:kern w:val="0"/>
          <w:sz w:val="20"/>
          <w:szCs w:val="20"/>
          <w:lang w:eastAsia="fr-FR"/>
          <w14:ligatures w14:val="none"/>
        </w:rPr>
        <w:t>Tenir ce médicament hors de la vue et de la portée des enfants.</w:t>
      </w:r>
    </w:p>
    <w:p w14:paraId="75C6D406" w14:textId="77777777" w:rsidR="00DE3A13" w:rsidRPr="00DE3A13" w:rsidRDefault="00DE3A13" w:rsidP="00DE3A13">
      <w:pPr>
        <w:spacing w:after="120" w:line="240" w:lineRule="auto"/>
        <w:jc w:val="both"/>
        <w:rPr>
          <w:rFonts w:ascii="Arial" w:eastAsia="Times New Roman" w:hAnsi="Arial" w:cs="Arial"/>
          <w:kern w:val="0"/>
          <w:sz w:val="20"/>
          <w:szCs w:val="20"/>
          <w:lang w:val="fr-BE" w:eastAsia="fr-FR"/>
          <w14:ligatures w14:val="none"/>
        </w:rPr>
      </w:pPr>
      <w:r w:rsidRPr="00DE3A13">
        <w:rPr>
          <w:rFonts w:ascii="Arial" w:eastAsia="Times New Roman" w:hAnsi="Arial" w:cs="Arial"/>
          <w:kern w:val="0"/>
          <w:sz w:val="20"/>
          <w:szCs w:val="20"/>
          <w:lang w:val="fr-BE" w:eastAsia="fr-FR"/>
          <w14:ligatures w14:val="none"/>
        </w:rPr>
        <w:t>N’utilisez pas ce médicament après la date de péremption indiquée sur l’emballage et le flacon après EXP. La date de péremption fait référence au dernier jour de ce mois.</w:t>
      </w:r>
    </w:p>
    <w:p w14:paraId="67C0E7E8" w14:textId="77777777" w:rsidR="00DE3A13" w:rsidRPr="00DE3A13" w:rsidRDefault="00DE3A13" w:rsidP="00DE3A13">
      <w:pPr>
        <w:spacing w:after="120" w:line="240" w:lineRule="auto"/>
        <w:jc w:val="both"/>
        <w:rPr>
          <w:rFonts w:ascii="Arial" w:eastAsia="Times New Roman" w:hAnsi="Arial" w:cs="Arial"/>
          <w:kern w:val="0"/>
          <w:sz w:val="20"/>
          <w:szCs w:val="20"/>
          <w:lang w:val="fr-BE" w:eastAsia="fr-FR"/>
          <w14:ligatures w14:val="none"/>
        </w:rPr>
      </w:pPr>
      <w:r w:rsidRPr="00DE3A13">
        <w:rPr>
          <w:rFonts w:ascii="Arial" w:eastAsia="Times New Roman" w:hAnsi="Arial" w:cs="Arial"/>
          <w:kern w:val="0"/>
          <w:sz w:val="20"/>
          <w:szCs w:val="20"/>
          <w:lang w:val="fr-BE" w:eastAsia="fr-FR"/>
          <w14:ligatures w14:val="none"/>
        </w:rPr>
        <w:t>A conserver à une température ne dépassant pas 25°C</w:t>
      </w:r>
    </w:p>
    <w:p w14:paraId="6E8DA7B0" w14:textId="77777777" w:rsidR="00DE3A13" w:rsidRPr="00DE3A13" w:rsidRDefault="00DE3A13" w:rsidP="00DE3A13">
      <w:pPr>
        <w:spacing w:after="120" w:line="240" w:lineRule="auto"/>
        <w:jc w:val="both"/>
        <w:rPr>
          <w:rFonts w:ascii="Arial" w:eastAsia="Times New Roman" w:hAnsi="Arial" w:cs="Arial"/>
          <w:kern w:val="0"/>
          <w:sz w:val="20"/>
          <w:szCs w:val="20"/>
          <w:lang w:eastAsia="fr-FR"/>
          <w14:ligatures w14:val="none"/>
        </w:rPr>
      </w:pPr>
      <w:r w:rsidRPr="00DE3A13">
        <w:rPr>
          <w:rFonts w:ascii="Arial" w:eastAsia="Times New Roman" w:hAnsi="Arial" w:cs="Arial"/>
          <w:kern w:val="0"/>
          <w:sz w:val="20"/>
          <w:szCs w:val="20"/>
          <w:lang w:val="fr-BE" w:eastAsia="fr-FR"/>
          <w14:ligatures w14:val="none"/>
        </w:rPr>
        <w:t>Ne jetez aucun médicament au tout-à-l’égout ni avec les ordures ménagères. Ces mesures contribueront à protéger l’environnement.</w:t>
      </w:r>
    </w:p>
    <w:p w14:paraId="4B67072B" w14:textId="77777777" w:rsidR="00DE3A13" w:rsidRPr="00DE3A13" w:rsidRDefault="00DE3A13" w:rsidP="00DE3A13">
      <w:pPr>
        <w:tabs>
          <w:tab w:val="left" w:pos="357"/>
        </w:tabs>
        <w:spacing w:before="240" w:after="120" w:line="240" w:lineRule="auto"/>
        <w:jc w:val="both"/>
        <w:outlineLvl w:val="1"/>
        <w:rPr>
          <w:rFonts w:ascii="Arial" w:eastAsia="Times New Roman" w:hAnsi="Arial" w:cs="Times New Roman"/>
          <w:b/>
          <w:caps/>
          <w:color w:val="0B3D92"/>
          <w:kern w:val="0"/>
          <w:szCs w:val="20"/>
          <w:lang w:eastAsia="fr-FR"/>
          <w14:ligatures w14:val="none"/>
        </w:rPr>
      </w:pPr>
      <w:bookmarkStart w:id="57" w:name="_Toc196483494"/>
      <w:bookmarkStart w:id="58" w:name="_Toc196483847"/>
      <w:bookmarkStart w:id="59" w:name="_Toc196814097"/>
      <w:r w:rsidRPr="00DE3A13">
        <w:rPr>
          <w:rFonts w:ascii="Arial" w:eastAsia="Times New Roman" w:hAnsi="Arial" w:cs="Times New Roman"/>
          <w:b/>
          <w:caps/>
          <w:color w:val="0B3D92"/>
          <w:kern w:val="0"/>
          <w:szCs w:val="20"/>
          <w:lang w:eastAsia="fr-FR"/>
          <w14:ligatures w14:val="none"/>
        </w:rPr>
        <w:t>6.</w:t>
      </w:r>
      <w:r w:rsidRPr="00DE3A13">
        <w:rPr>
          <w:rFonts w:ascii="Arial" w:eastAsia="Times New Roman" w:hAnsi="Arial" w:cs="Times New Roman"/>
          <w:b/>
          <w:caps/>
          <w:color w:val="0B3D92"/>
          <w:kern w:val="0"/>
          <w:szCs w:val="20"/>
          <w:lang w:eastAsia="fr-FR"/>
          <w14:ligatures w14:val="none"/>
        </w:rPr>
        <w:tab/>
        <w:t>INFORMATIONS SUPPLEMENTAIRES</w:t>
      </w:r>
      <w:bookmarkEnd w:id="57"/>
      <w:bookmarkEnd w:id="58"/>
      <w:bookmarkEnd w:id="59"/>
    </w:p>
    <w:p w14:paraId="4A8ADCC1" w14:textId="77777777" w:rsidR="00DE3A13" w:rsidRPr="00DE3A13" w:rsidRDefault="00DE3A13" w:rsidP="00DE3A13">
      <w:pPr>
        <w:spacing w:after="120" w:line="240" w:lineRule="auto"/>
        <w:jc w:val="both"/>
        <w:rPr>
          <w:rFonts w:ascii="Arial" w:eastAsia="Times New Roman" w:hAnsi="Arial" w:cs="Arial"/>
          <w:b/>
          <w:bCs/>
          <w:noProof/>
          <w:kern w:val="0"/>
          <w:sz w:val="20"/>
          <w:szCs w:val="20"/>
          <w:lang w:eastAsia="fr-FR"/>
          <w14:ligatures w14:val="none"/>
        </w:rPr>
      </w:pPr>
      <w:r w:rsidRPr="00DE3A13">
        <w:rPr>
          <w:rFonts w:ascii="Arial" w:eastAsia="Times New Roman" w:hAnsi="Arial" w:cs="Arial"/>
          <w:b/>
          <w:bCs/>
          <w:noProof/>
          <w:kern w:val="0"/>
          <w:sz w:val="20"/>
          <w:szCs w:val="20"/>
          <w:lang w:eastAsia="fr-FR"/>
          <w14:ligatures w14:val="none"/>
        </w:rPr>
        <w:t xml:space="preserve">Ce que contient </w:t>
      </w:r>
      <w:r w:rsidRPr="00DE3A13">
        <w:rPr>
          <w:rFonts w:ascii="Arial" w:eastAsia="Times New Roman" w:hAnsi="Arial" w:cs="Arial"/>
          <w:b/>
          <w:bCs/>
          <w:kern w:val="0"/>
          <w:sz w:val="20"/>
          <w:szCs w:val="20"/>
          <w:lang w:eastAsia="fr-FR"/>
          <w14:ligatures w14:val="none"/>
        </w:rPr>
        <w:t>NATRIUMTHIOSULFAT 25%</w:t>
      </w:r>
    </w:p>
    <w:p w14:paraId="4C43B3AD" w14:textId="77777777" w:rsidR="00DE3A13" w:rsidRPr="00DE3A13" w:rsidRDefault="00DE3A13" w:rsidP="00DE3A13">
      <w:pPr>
        <w:tabs>
          <w:tab w:val="num" w:pos="360"/>
        </w:tabs>
        <w:spacing w:after="0" w:line="240" w:lineRule="auto"/>
        <w:ind w:left="360" w:hanging="360"/>
        <w:rPr>
          <w:rFonts w:ascii="Arial" w:eastAsia="Times New Roman" w:hAnsi="Arial" w:cs="Arial"/>
          <w:kern w:val="0"/>
          <w:sz w:val="20"/>
          <w:szCs w:val="20"/>
          <w:lang w:eastAsia="fr-FR"/>
          <w14:ligatures w14:val="none"/>
        </w:rPr>
      </w:pPr>
      <w:r w:rsidRPr="00DE3A13">
        <w:rPr>
          <w:rFonts w:ascii="Arial" w:eastAsia="Times New Roman" w:hAnsi="Arial" w:cs="Arial"/>
          <w:kern w:val="0"/>
          <w:sz w:val="20"/>
          <w:szCs w:val="20"/>
          <w:lang w:eastAsia="fr-FR"/>
          <w14:ligatures w14:val="none"/>
        </w:rPr>
        <w:t>La substance active est :</w:t>
      </w:r>
    </w:p>
    <w:p w14:paraId="5C50CC56" w14:textId="77777777" w:rsidR="00DE3A13" w:rsidRPr="00DE3A13" w:rsidRDefault="00DE3A13" w:rsidP="00DE3A13">
      <w:pPr>
        <w:tabs>
          <w:tab w:val="left" w:pos="708"/>
        </w:tabs>
        <w:spacing w:after="0" w:line="240" w:lineRule="auto"/>
        <w:ind w:left="360"/>
        <w:rPr>
          <w:rFonts w:ascii="Arial" w:eastAsia="Times New Roman" w:hAnsi="Arial" w:cs="Arial"/>
          <w:kern w:val="0"/>
          <w:sz w:val="20"/>
          <w:szCs w:val="20"/>
          <w:lang w:eastAsia="fr-FR"/>
          <w14:ligatures w14:val="none"/>
        </w:rPr>
      </w:pPr>
      <w:proofErr w:type="gramStart"/>
      <w:r w:rsidRPr="00DE3A13">
        <w:rPr>
          <w:rFonts w:ascii="Arial" w:eastAsia="Times New Roman" w:hAnsi="Arial" w:cs="Arial"/>
          <w:kern w:val="0"/>
          <w:sz w:val="20"/>
          <w:szCs w:val="20"/>
          <w:lang w:eastAsia="fr-FR"/>
          <w14:ligatures w14:val="none"/>
        </w:rPr>
        <w:t>thiosulfate</w:t>
      </w:r>
      <w:proofErr w:type="gramEnd"/>
      <w:r w:rsidRPr="00DE3A13">
        <w:rPr>
          <w:rFonts w:ascii="Arial" w:eastAsia="Times New Roman" w:hAnsi="Arial" w:cs="Arial"/>
          <w:kern w:val="0"/>
          <w:sz w:val="20"/>
          <w:szCs w:val="20"/>
          <w:lang w:eastAsia="fr-FR"/>
          <w14:ligatures w14:val="none"/>
        </w:rPr>
        <w:t xml:space="preserve"> de sodium………………………………………………………...…………………………………25 g</w:t>
      </w:r>
    </w:p>
    <w:p w14:paraId="22BBECF0" w14:textId="77777777" w:rsidR="00DE3A13" w:rsidRPr="00DE3A13" w:rsidRDefault="00DE3A13" w:rsidP="00DE3A13">
      <w:pPr>
        <w:tabs>
          <w:tab w:val="left" w:pos="708"/>
        </w:tabs>
        <w:spacing w:after="0" w:line="240" w:lineRule="auto"/>
        <w:ind w:left="360"/>
        <w:jc w:val="center"/>
        <w:rPr>
          <w:rFonts w:ascii="Arial" w:eastAsia="Times New Roman" w:hAnsi="Arial" w:cs="Arial"/>
          <w:kern w:val="0"/>
          <w:sz w:val="20"/>
          <w:szCs w:val="20"/>
          <w:lang w:eastAsia="fr-FR"/>
          <w14:ligatures w14:val="none"/>
        </w:rPr>
      </w:pPr>
      <w:proofErr w:type="gramStart"/>
      <w:r w:rsidRPr="00DE3A13">
        <w:rPr>
          <w:rFonts w:ascii="Arial" w:eastAsia="Times New Roman" w:hAnsi="Arial" w:cs="Arial"/>
          <w:kern w:val="0"/>
          <w:sz w:val="20"/>
          <w:szCs w:val="20"/>
          <w:lang w:eastAsia="fr-FR"/>
          <w14:ligatures w14:val="none"/>
        </w:rPr>
        <w:t>pour</w:t>
      </w:r>
      <w:proofErr w:type="gramEnd"/>
      <w:r w:rsidRPr="00DE3A13">
        <w:rPr>
          <w:rFonts w:ascii="Arial" w:eastAsia="Times New Roman" w:hAnsi="Arial" w:cs="Arial"/>
          <w:kern w:val="0"/>
          <w:sz w:val="20"/>
          <w:szCs w:val="20"/>
          <w:lang w:eastAsia="fr-FR"/>
          <w14:ligatures w14:val="none"/>
        </w:rPr>
        <w:t xml:space="preserve"> un flacon de 100 ml</w:t>
      </w:r>
    </w:p>
    <w:p w14:paraId="1E7D8A08" w14:textId="77777777" w:rsidR="00DE3A13" w:rsidRPr="00DE3A13" w:rsidRDefault="00DE3A13" w:rsidP="00DE3A13">
      <w:pPr>
        <w:tabs>
          <w:tab w:val="num" w:pos="426"/>
        </w:tabs>
        <w:spacing w:before="120" w:after="0" w:line="240" w:lineRule="auto"/>
        <w:jc w:val="both"/>
        <w:rPr>
          <w:rFonts w:ascii="Arial" w:eastAsia="Times New Roman" w:hAnsi="Arial" w:cs="Arial"/>
          <w:kern w:val="0"/>
          <w:sz w:val="20"/>
          <w:szCs w:val="20"/>
          <w:lang w:eastAsia="fr-FR"/>
          <w14:ligatures w14:val="none"/>
        </w:rPr>
      </w:pPr>
      <w:r w:rsidRPr="00DE3A13">
        <w:rPr>
          <w:rFonts w:ascii="Arial" w:eastAsia="Times New Roman" w:hAnsi="Arial" w:cs="Arial"/>
          <w:kern w:val="0"/>
          <w:sz w:val="20"/>
          <w:szCs w:val="20"/>
          <w:lang w:eastAsia="fr-FR"/>
          <w14:ligatures w14:val="none"/>
        </w:rPr>
        <w:t>Les autres composants sont : phosphate disodique dodécahydraté, glycine, hydroxyde de sodium, chlorure de sodium, édétate de sodium, eau pour préparations injectables.</w:t>
      </w:r>
    </w:p>
    <w:p w14:paraId="51251C63" w14:textId="77777777" w:rsidR="00DE3A13" w:rsidRPr="00DE3A13" w:rsidRDefault="00DE3A13" w:rsidP="00DE3A13">
      <w:pPr>
        <w:spacing w:before="120" w:after="120" w:line="240" w:lineRule="auto"/>
        <w:jc w:val="both"/>
        <w:rPr>
          <w:rFonts w:ascii="Arial" w:eastAsia="Times New Roman" w:hAnsi="Arial" w:cs="Arial"/>
          <w:b/>
          <w:bCs/>
          <w:noProof/>
          <w:kern w:val="0"/>
          <w:sz w:val="20"/>
          <w:szCs w:val="20"/>
          <w:lang w:eastAsia="fr-FR"/>
          <w14:ligatures w14:val="none"/>
        </w:rPr>
      </w:pPr>
      <w:r w:rsidRPr="00DE3A13">
        <w:rPr>
          <w:rFonts w:ascii="Arial" w:eastAsia="Times New Roman" w:hAnsi="Arial" w:cs="Arial"/>
          <w:b/>
          <w:bCs/>
          <w:noProof/>
          <w:kern w:val="0"/>
          <w:sz w:val="20"/>
          <w:szCs w:val="20"/>
          <w:lang w:eastAsia="fr-FR"/>
          <w14:ligatures w14:val="none"/>
        </w:rPr>
        <w:t xml:space="preserve">Aspect de </w:t>
      </w:r>
      <w:r w:rsidRPr="00DE3A13">
        <w:rPr>
          <w:rFonts w:ascii="Arial" w:eastAsia="Times New Roman" w:hAnsi="Arial" w:cs="Arial"/>
          <w:b/>
          <w:bCs/>
          <w:kern w:val="0"/>
          <w:sz w:val="20"/>
          <w:szCs w:val="20"/>
          <w:lang w:eastAsia="fr-FR"/>
          <w14:ligatures w14:val="none"/>
        </w:rPr>
        <w:t>NATRIUMTHIOSULFAT 25%</w:t>
      </w:r>
      <w:r w:rsidRPr="00DE3A13">
        <w:rPr>
          <w:rFonts w:ascii="Arial" w:eastAsia="Times New Roman" w:hAnsi="Arial" w:cs="Arial"/>
          <w:b/>
          <w:bCs/>
          <w:noProof/>
          <w:kern w:val="0"/>
          <w:sz w:val="20"/>
          <w:szCs w:val="20"/>
          <w:lang w:eastAsia="fr-FR"/>
          <w14:ligatures w14:val="none"/>
        </w:rPr>
        <w:t xml:space="preserve"> et contenu de l’emballage extérieur</w:t>
      </w:r>
    </w:p>
    <w:p w14:paraId="17BEE6BF" w14:textId="77777777" w:rsidR="00DE3A13" w:rsidRPr="00DE3A13" w:rsidRDefault="00DE3A13" w:rsidP="00DE3A13">
      <w:pPr>
        <w:spacing w:after="120" w:line="240" w:lineRule="auto"/>
        <w:jc w:val="both"/>
        <w:rPr>
          <w:rFonts w:ascii="Arial" w:eastAsia="Times New Roman" w:hAnsi="Arial" w:cs="Arial"/>
          <w:noProof/>
          <w:kern w:val="0"/>
          <w:sz w:val="20"/>
          <w:szCs w:val="20"/>
          <w:lang w:eastAsia="fr-FR"/>
          <w14:ligatures w14:val="none"/>
        </w:rPr>
      </w:pPr>
      <w:r w:rsidRPr="00DE3A13">
        <w:rPr>
          <w:rFonts w:ascii="Arial" w:eastAsia="Times New Roman" w:hAnsi="Arial" w:cs="Arial"/>
          <w:noProof/>
          <w:kern w:val="0"/>
          <w:sz w:val="20"/>
          <w:szCs w:val="20"/>
          <w:lang w:eastAsia="fr-FR"/>
          <w14:ligatures w14:val="none"/>
        </w:rPr>
        <w:t>Boîte de 1 flacon en verre brun contenant 100 ml de solution pour perfusion.</w:t>
      </w:r>
    </w:p>
    <w:p w14:paraId="1CF0343B" w14:textId="77777777" w:rsidR="00DE3A13" w:rsidRPr="00DE3A13" w:rsidRDefault="00DE3A13" w:rsidP="00DE3A13">
      <w:pPr>
        <w:keepNext/>
        <w:keepLines/>
        <w:tabs>
          <w:tab w:val="left" w:pos="720"/>
        </w:tabs>
        <w:spacing w:before="240" w:after="120" w:line="240" w:lineRule="auto"/>
        <w:ind w:left="720" w:hanging="720"/>
        <w:jc w:val="both"/>
        <w:outlineLvl w:val="2"/>
        <w:rPr>
          <w:rFonts w:ascii="Arial" w:eastAsia="Times New Roman" w:hAnsi="Arial" w:cs="Arial"/>
          <w:b/>
          <w:noProof/>
          <w:color w:val="0B3D92"/>
          <w:kern w:val="0"/>
          <w:szCs w:val="20"/>
          <w:lang w:eastAsia="fr-FR"/>
          <w14:ligatures w14:val="none"/>
        </w:rPr>
      </w:pPr>
      <w:bookmarkStart w:id="60" w:name="_Toc196483495"/>
      <w:bookmarkStart w:id="61" w:name="_Toc196483848"/>
      <w:bookmarkStart w:id="62" w:name="_Toc196814098"/>
      <w:r w:rsidRPr="00DE3A13">
        <w:rPr>
          <w:rFonts w:ascii="Arial" w:eastAsia="Times New Roman" w:hAnsi="Arial" w:cs="Arial"/>
          <w:b/>
          <w:noProof/>
          <w:color w:val="0B3D92"/>
          <w:kern w:val="0"/>
          <w:szCs w:val="20"/>
          <w:lang w:eastAsia="fr-FR"/>
          <w14:ligatures w14:val="none"/>
        </w:rPr>
        <w:t>Exploitant de l’autorisation d’accès compassionnel et fabricant</w:t>
      </w:r>
      <w:bookmarkEnd w:id="60"/>
      <w:bookmarkEnd w:id="61"/>
      <w:bookmarkEnd w:id="62"/>
    </w:p>
    <w:p w14:paraId="461077C0" w14:textId="77777777" w:rsidR="00DE3A13" w:rsidRPr="00DE3A13" w:rsidRDefault="00DE3A13" w:rsidP="00DE3A13">
      <w:pPr>
        <w:keepNext/>
        <w:keepLines/>
        <w:spacing w:before="120" w:after="120" w:line="240" w:lineRule="auto"/>
        <w:jc w:val="both"/>
        <w:outlineLvl w:val="3"/>
        <w:rPr>
          <w:rFonts w:ascii="Arial" w:eastAsia="Times New Roman" w:hAnsi="Arial" w:cs="Arial"/>
          <w:b/>
          <w:color w:val="0B3D92"/>
          <w:kern w:val="0"/>
          <w:sz w:val="20"/>
          <w:szCs w:val="20"/>
          <w:u w:val="single"/>
          <w:lang w:eastAsia="fr-FR"/>
          <w14:ligatures w14:val="none"/>
        </w:rPr>
      </w:pPr>
      <w:r w:rsidRPr="00DE3A13">
        <w:rPr>
          <w:rFonts w:ascii="Arial" w:eastAsia="Times New Roman" w:hAnsi="Arial" w:cs="Arial"/>
          <w:b/>
          <w:color w:val="0B3D92"/>
          <w:kern w:val="0"/>
          <w:sz w:val="20"/>
          <w:szCs w:val="20"/>
          <w:u w:val="single"/>
          <w:lang w:eastAsia="fr-FR"/>
          <w14:ligatures w14:val="none"/>
        </w:rPr>
        <w:t>Exploitant</w:t>
      </w:r>
    </w:p>
    <w:p w14:paraId="00CEE30F" w14:textId="77777777" w:rsidR="00DE3A13" w:rsidRPr="00DE3A13" w:rsidRDefault="00DE3A13" w:rsidP="00DE3A13">
      <w:pPr>
        <w:spacing w:after="0" w:line="240" w:lineRule="auto"/>
        <w:rPr>
          <w:rFonts w:ascii="Arial" w:eastAsia="Times New Roman" w:hAnsi="Arial" w:cs="Arial"/>
          <w:b/>
          <w:caps/>
          <w:kern w:val="0"/>
          <w:sz w:val="20"/>
          <w:szCs w:val="20"/>
          <w:lang w:eastAsia="fr-FR"/>
          <w14:ligatures w14:val="none"/>
        </w:rPr>
      </w:pPr>
      <w:r w:rsidRPr="00DE3A13">
        <w:rPr>
          <w:rFonts w:ascii="Arial" w:eastAsia="Times New Roman" w:hAnsi="Arial" w:cs="Arial"/>
          <w:b/>
          <w:kern w:val="0"/>
          <w:sz w:val="20"/>
          <w:szCs w:val="20"/>
          <w:lang w:eastAsia="fr-FR"/>
          <w14:ligatures w14:val="none"/>
        </w:rPr>
        <w:t>INRESA SAS</w:t>
      </w:r>
    </w:p>
    <w:p w14:paraId="1BE975EA" w14:textId="77777777" w:rsidR="00DE3A13" w:rsidRPr="00DE3A13" w:rsidRDefault="00DE3A13" w:rsidP="00DE3A13">
      <w:pPr>
        <w:spacing w:after="0" w:line="240" w:lineRule="auto"/>
        <w:rPr>
          <w:rFonts w:ascii="Arial" w:eastAsia="Times New Roman" w:hAnsi="Arial" w:cs="Arial"/>
          <w:caps/>
          <w:kern w:val="0"/>
          <w:sz w:val="20"/>
          <w:szCs w:val="20"/>
          <w:lang w:eastAsia="fr-FR"/>
          <w14:ligatures w14:val="none"/>
        </w:rPr>
      </w:pPr>
      <w:r w:rsidRPr="00DE3A13">
        <w:rPr>
          <w:rFonts w:ascii="Arial" w:eastAsia="Times New Roman" w:hAnsi="Arial" w:cs="Arial"/>
          <w:kern w:val="0"/>
          <w:sz w:val="20"/>
          <w:szCs w:val="20"/>
          <w:lang w:eastAsia="fr-FR"/>
          <w14:ligatures w14:val="none"/>
        </w:rPr>
        <w:t>1 RUE JEAN MONNET</w:t>
      </w:r>
    </w:p>
    <w:p w14:paraId="665D6614" w14:textId="77777777" w:rsidR="00DE3A13" w:rsidRPr="00DE3A13" w:rsidRDefault="00DE3A13" w:rsidP="00DE3A13">
      <w:pPr>
        <w:spacing w:after="0" w:line="240" w:lineRule="auto"/>
        <w:rPr>
          <w:rFonts w:ascii="Arial" w:eastAsia="Times New Roman" w:hAnsi="Arial" w:cs="Arial"/>
          <w:kern w:val="0"/>
          <w:sz w:val="20"/>
          <w:szCs w:val="20"/>
          <w:lang w:val="de-DE" w:eastAsia="fr-FR"/>
          <w14:ligatures w14:val="none"/>
        </w:rPr>
      </w:pPr>
      <w:r w:rsidRPr="00DE3A13">
        <w:rPr>
          <w:rFonts w:ascii="Arial" w:eastAsia="Times New Roman" w:hAnsi="Arial" w:cs="Arial"/>
          <w:kern w:val="0"/>
          <w:sz w:val="20"/>
          <w:szCs w:val="20"/>
          <w:lang w:val="de-DE" w:eastAsia="fr-FR"/>
          <w14:ligatures w14:val="none"/>
        </w:rPr>
        <w:t>68870 BARTENHEIM</w:t>
      </w:r>
    </w:p>
    <w:p w14:paraId="2821EAF7" w14:textId="77777777" w:rsidR="00DE3A13" w:rsidRPr="00DE3A13" w:rsidRDefault="00DE3A13" w:rsidP="00DE3A13">
      <w:pPr>
        <w:spacing w:after="0" w:line="240" w:lineRule="auto"/>
        <w:rPr>
          <w:rFonts w:ascii="Arial" w:eastAsia="Times New Roman" w:hAnsi="Arial" w:cs="Arial"/>
          <w:caps/>
          <w:kern w:val="0"/>
          <w:sz w:val="20"/>
          <w:szCs w:val="20"/>
          <w:lang w:val="de-DE" w:eastAsia="fr-FR"/>
          <w14:ligatures w14:val="none"/>
        </w:rPr>
      </w:pPr>
      <w:r w:rsidRPr="00DE3A13">
        <w:rPr>
          <w:rFonts w:ascii="Arial" w:eastAsia="Times New Roman" w:hAnsi="Arial" w:cs="Arial"/>
          <w:kern w:val="0"/>
          <w:sz w:val="20"/>
          <w:szCs w:val="20"/>
          <w:lang w:val="de-DE" w:eastAsia="fr-FR"/>
          <w14:ligatures w14:val="none"/>
        </w:rPr>
        <w:t xml:space="preserve">FRANCE </w:t>
      </w:r>
    </w:p>
    <w:p w14:paraId="383FD1DC" w14:textId="77777777" w:rsidR="00DE3A13" w:rsidRPr="00DE3A13" w:rsidRDefault="00DE3A13" w:rsidP="00DE3A13">
      <w:pPr>
        <w:keepNext/>
        <w:keepLines/>
        <w:spacing w:before="120" w:after="120" w:line="240" w:lineRule="auto"/>
        <w:jc w:val="both"/>
        <w:outlineLvl w:val="3"/>
        <w:rPr>
          <w:rFonts w:ascii="Arial" w:eastAsia="Times New Roman" w:hAnsi="Arial" w:cs="Arial"/>
          <w:b/>
          <w:color w:val="0B3D92"/>
          <w:kern w:val="0"/>
          <w:sz w:val="20"/>
          <w:szCs w:val="20"/>
          <w:u w:val="single"/>
          <w:lang w:eastAsia="fr-FR"/>
          <w14:ligatures w14:val="none"/>
        </w:rPr>
      </w:pPr>
      <w:r w:rsidRPr="00DE3A13">
        <w:rPr>
          <w:rFonts w:ascii="Arial" w:eastAsia="Times New Roman" w:hAnsi="Arial" w:cs="Arial"/>
          <w:b/>
          <w:color w:val="0B3D92"/>
          <w:kern w:val="0"/>
          <w:sz w:val="20"/>
          <w:szCs w:val="20"/>
          <w:u w:val="single"/>
          <w:lang w:eastAsia="fr-FR"/>
          <w14:ligatures w14:val="none"/>
        </w:rPr>
        <w:t>Fabricant</w:t>
      </w:r>
    </w:p>
    <w:p w14:paraId="0362AD62" w14:textId="77777777" w:rsidR="00DE3A13" w:rsidRPr="00DE3A13" w:rsidRDefault="00DE3A13" w:rsidP="00DE3A13">
      <w:pPr>
        <w:spacing w:after="0" w:line="240" w:lineRule="auto"/>
        <w:rPr>
          <w:rFonts w:ascii="Arial" w:eastAsia="Times New Roman" w:hAnsi="Arial" w:cs="Arial"/>
          <w:b/>
          <w:caps/>
          <w:kern w:val="0"/>
          <w:sz w:val="20"/>
          <w:szCs w:val="20"/>
          <w:lang w:val="de-DE" w:eastAsia="fr-FR"/>
          <w14:ligatures w14:val="none"/>
        </w:rPr>
      </w:pPr>
      <w:r w:rsidRPr="00DE3A13">
        <w:rPr>
          <w:rFonts w:ascii="Arial" w:eastAsia="Times New Roman" w:hAnsi="Arial" w:cs="Arial"/>
          <w:b/>
          <w:caps/>
          <w:kern w:val="0"/>
          <w:sz w:val="20"/>
          <w:szCs w:val="20"/>
          <w:lang w:val="de-DE" w:eastAsia="fr-FR"/>
          <w14:ligatures w14:val="none"/>
        </w:rPr>
        <w:t>DR. FRANZ KÖHLER CHEMIE GMBH</w:t>
      </w:r>
    </w:p>
    <w:p w14:paraId="7BA22E83" w14:textId="77777777" w:rsidR="00DE3A13" w:rsidRPr="00DE3A13" w:rsidRDefault="00DE3A13" w:rsidP="00DE3A13">
      <w:pPr>
        <w:spacing w:after="0" w:line="240" w:lineRule="auto"/>
        <w:rPr>
          <w:rFonts w:ascii="Arial" w:eastAsia="Times New Roman" w:hAnsi="Arial" w:cs="Arial"/>
          <w:caps/>
          <w:kern w:val="0"/>
          <w:sz w:val="20"/>
          <w:szCs w:val="20"/>
          <w:lang w:val="de-DE" w:eastAsia="fr-FR"/>
          <w14:ligatures w14:val="none"/>
        </w:rPr>
      </w:pPr>
      <w:r w:rsidRPr="00DE3A13">
        <w:rPr>
          <w:rFonts w:ascii="Arial" w:eastAsia="Times New Roman" w:hAnsi="Arial" w:cs="Arial"/>
          <w:caps/>
          <w:kern w:val="0"/>
          <w:sz w:val="20"/>
          <w:szCs w:val="20"/>
          <w:lang w:val="de-DE" w:eastAsia="fr-FR"/>
          <w14:ligatures w14:val="none"/>
        </w:rPr>
        <w:t>Werner-von-Siemens-Strasse 14 – 28</w:t>
      </w:r>
    </w:p>
    <w:p w14:paraId="17DF5459" w14:textId="77777777" w:rsidR="00DE3A13" w:rsidRPr="00DE3A13" w:rsidRDefault="00DE3A13" w:rsidP="00DE3A13">
      <w:pPr>
        <w:spacing w:after="0" w:line="240" w:lineRule="auto"/>
        <w:rPr>
          <w:rFonts w:ascii="Arial" w:eastAsia="Times New Roman" w:hAnsi="Arial" w:cs="Arial"/>
          <w:caps/>
          <w:kern w:val="0"/>
          <w:sz w:val="20"/>
          <w:szCs w:val="20"/>
          <w:lang w:eastAsia="fr-FR"/>
          <w14:ligatures w14:val="none"/>
        </w:rPr>
      </w:pPr>
      <w:r w:rsidRPr="00DE3A13">
        <w:rPr>
          <w:rFonts w:ascii="Arial" w:eastAsia="Times New Roman" w:hAnsi="Arial" w:cs="Arial"/>
          <w:caps/>
          <w:kern w:val="0"/>
          <w:sz w:val="20"/>
          <w:szCs w:val="20"/>
          <w:lang w:eastAsia="fr-FR"/>
          <w14:ligatures w14:val="none"/>
        </w:rPr>
        <w:t>64625 Bensheim</w:t>
      </w:r>
    </w:p>
    <w:p w14:paraId="6DB39E70" w14:textId="77777777" w:rsidR="00DE3A13" w:rsidRPr="00DE3A13" w:rsidRDefault="00DE3A13" w:rsidP="00DE3A13">
      <w:pPr>
        <w:spacing w:after="120" w:line="240" w:lineRule="auto"/>
        <w:rPr>
          <w:rFonts w:ascii="Arial" w:eastAsia="Times New Roman" w:hAnsi="Arial" w:cs="Arial"/>
          <w:caps/>
          <w:kern w:val="0"/>
          <w:sz w:val="20"/>
          <w:szCs w:val="20"/>
          <w:lang w:eastAsia="fr-FR"/>
          <w14:ligatures w14:val="none"/>
        </w:rPr>
      </w:pPr>
      <w:r w:rsidRPr="00DE3A13">
        <w:rPr>
          <w:rFonts w:ascii="Arial" w:eastAsia="Times New Roman" w:hAnsi="Arial" w:cs="Arial"/>
          <w:caps/>
          <w:kern w:val="0"/>
          <w:sz w:val="20"/>
          <w:szCs w:val="20"/>
          <w:lang w:eastAsia="fr-FR"/>
          <w14:ligatures w14:val="none"/>
        </w:rPr>
        <w:t>Allemagne</w:t>
      </w:r>
    </w:p>
    <w:p w14:paraId="1ED2332A" w14:textId="77777777" w:rsidR="00DE3A13" w:rsidRPr="00DE3A13" w:rsidRDefault="00DE3A13" w:rsidP="00DE3A13">
      <w:pPr>
        <w:keepNext/>
        <w:keepLines/>
        <w:tabs>
          <w:tab w:val="left" w:pos="720"/>
        </w:tabs>
        <w:spacing w:before="240" w:after="120" w:line="240" w:lineRule="auto"/>
        <w:ind w:left="720" w:hanging="720"/>
        <w:jc w:val="both"/>
        <w:outlineLvl w:val="2"/>
        <w:rPr>
          <w:rFonts w:ascii="Arial" w:eastAsia="Times New Roman" w:hAnsi="Arial" w:cs="Arial"/>
          <w:b/>
          <w:color w:val="0B3D92"/>
          <w:kern w:val="0"/>
          <w:szCs w:val="20"/>
          <w:lang w:eastAsia="fr-FR"/>
          <w14:ligatures w14:val="none"/>
        </w:rPr>
      </w:pPr>
      <w:bookmarkStart w:id="63" w:name="_Toc196483496"/>
      <w:bookmarkStart w:id="64" w:name="_Toc196483849"/>
      <w:bookmarkStart w:id="65" w:name="_Toc196814099"/>
      <w:r w:rsidRPr="00DE3A13">
        <w:rPr>
          <w:rFonts w:ascii="Arial" w:eastAsia="Times New Roman" w:hAnsi="Arial" w:cs="Arial"/>
          <w:b/>
          <w:color w:val="0B3D92"/>
          <w:kern w:val="0"/>
          <w:szCs w:val="20"/>
          <w:lang w:eastAsia="fr-FR"/>
          <w14:ligatures w14:val="none"/>
        </w:rPr>
        <w:t>La dernière date à laquelle cette notice a été révisée est :</w:t>
      </w:r>
      <w:bookmarkEnd w:id="63"/>
      <w:bookmarkEnd w:id="64"/>
      <w:bookmarkEnd w:id="65"/>
    </w:p>
    <w:p w14:paraId="673FECE1" w14:textId="17948B5F" w:rsidR="00DE3A13" w:rsidRDefault="00DD6D49" w:rsidP="00DE3A13">
      <w:pPr>
        <w:spacing w:after="120" w:line="240" w:lineRule="auto"/>
        <w:jc w:val="both"/>
        <w:rPr>
          <w:rFonts w:ascii="Arial" w:eastAsia="Times New Roman" w:hAnsi="Arial" w:cs="Times New Roman"/>
          <w:kern w:val="0"/>
          <w:sz w:val="20"/>
          <w:szCs w:val="20"/>
          <w:lang w:eastAsia="fr-FR"/>
          <w14:ligatures w14:val="none"/>
        </w:rPr>
      </w:pPr>
      <w:r>
        <w:rPr>
          <w:rFonts w:ascii="Arial" w:eastAsia="Times New Roman" w:hAnsi="Arial" w:cs="Times New Roman"/>
          <w:kern w:val="0"/>
          <w:sz w:val="20"/>
          <w:szCs w:val="20"/>
          <w:lang w:eastAsia="fr-FR"/>
          <w14:ligatures w14:val="none"/>
        </w:rPr>
        <w:t>Septembre 2026</w:t>
      </w:r>
    </w:p>
    <w:p w14:paraId="334345A9" w14:textId="6F7499DF" w:rsidR="00DE3A13" w:rsidRPr="00DE3A13" w:rsidRDefault="00DE3A13" w:rsidP="00DE3A13">
      <w:pPr>
        <w:spacing w:after="120" w:line="240" w:lineRule="auto"/>
        <w:jc w:val="both"/>
        <w:rPr>
          <w:rFonts w:ascii="Arial" w:eastAsia="Times New Roman" w:hAnsi="Arial" w:cs="Arial"/>
          <w:kern w:val="0"/>
          <w:sz w:val="20"/>
          <w:szCs w:val="20"/>
          <w:lang w:eastAsia="fr-FR"/>
          <w14:ligatures w14:val="none"/>
        </w:rPr>
      </w:pPr>
      <w:r w:rsidRPr="00DE3A13">
        <w:rPr>
          <w:rFonts w:ascii="Arial" w:eastAsia="Times New Roman" w:hAnsi="Arial" w:cs="Arial"/>
          <w:kern w:val="0"/>
          <w:sz w:val="20"/>
          <w:szCs w:val="20"/>
          <w:lang w:eastAsia="fr-FR"/>
          <w14:ligatures w14:val="none"/>
        </w:rPr>
        <w:t>Des informations détaillées sur ce médicament sont disponibles sur le site Internet de l’ANSM (France).</w:t>
      </w:r>
    </w:p>
    <w:p w14:paraId="36D4219D" w14:textId="77777777" w:rsidR="00DE3A13" w:rsidRPr="00DE3A13" w:rsidRDefault="00DE3A13" w:rsidP="00DE3A13">
      <w:pPr>
        <w:spacing w:after="0" w:line="240" w:lineRule="auto"/>
        <w:rPr>
          <w:rFonts w:ascii="Arial" w:eastAsia="Times New Roman" w:hAnsi="Arial" w:cs="Arial"/>
          <w:kern w:val="0"/>
          <w:sz w:val="20"/>
          <w:szCs w:val="20"/>
          <w:lang w:eastAsia="fr-FR"/>
          <w14:ligatures w14:val="none"/>
        </w:rPr>
      </w:pPr>
    </w:p>
    <w:p w14:paraId="031A5260" w14:textId="77777777" w:rsidR="00DE3A13" w:rsidRPr="00DE3A13" w:rsidRDefault="00DE3A13" w:rsidP="00DE3A13">
      <w:pPr>
        <w:spacing w:after="0" w:line="240" w:lineRule="auto"/>
        <w:rPr>
          <w:rFonts w:ascii="Arial" w:eastAsia="Times New Roman" w:hAnsi="Arial" w:cs="Arial"/>
          <w:b/>
          <w:kern w:val="0"/>
          <w:sz w:val="24"/>
          <w:szCs w:val="20"/>
          <w14:ligatures w14:val="none"/>
        </w:rPr>
      </w:pPr>
      <w:r w:rsidRPr="00DE3A13">
        <w:rPr>
          <w:rFonts w:ascii="Arial" w:eastAsia="Times New Roman" w:hAnsi="Arial" w:cs="Arial"/>
          <w:b/>
          <w:kern w:val="0"/>
          <w:sz w:val="24"/>
          <w:szCs w:val="20"/>
          <w14:ligatures w14:val="none"/>
        </w:rPr>
        <w:br w:type="page"/>
      </w:r>
    </w:p>
    <w:p w14:paraId="23D6EFDD" w14:textId="77777777" w:rsidR="00DE3A13" w:rsidRPr="00DE3A13" w:rsidRDefault="00DE3A13" w:rsidP="00DE3A13">
      <w:pPr>
        <w:spacing w:before="240" w:after="0" w:line="240" w:lineRule="auto"/>
        <w:jc w:val="center"/>
        <w:outlineLvl w:val="0"/>
        <w:rPr>
          <w:rFonts w:ascii="Arial" w:eastAsia="Times New Roman" w:hAnsi="Arial" w:cs="Times New Roman"/>
          <w:b/>
          <w:color w:val="0B3D92"/>
          <w:kern w:val="0"/>
          <w:sz w:val="24"/>
          <w:szCs w:val="20"/>
          <w:lang w:eastAsia="fr-FR"/>
          <w14:ligatures w14:val="none"/>
        </w:rPr>
      </w:pPr>
      <w:bookmarkStart w:id="66" w:name="_Toc142278997"/>
      <w:bookmarkStart w:id="67" w:name="_Toc196483497"/>
      <w:bookmarkStart w:id="68" w:name="_Toc196483850"/>
      <w:bookmarkStart w:id="69" w:name="_Toc196814100"/>
      <w:r w:rsidRPr="00DE3A13">
        <w:rPr>
          <w:rFonts w:ascii="Arial" w:eastAsia="Times New Roman" w:hAnsi="Arial" w:cs="Times New Roman"/>
          <w:b/>
          <w:color w:val="0B3D92"/>
          <w:kern w:val="0"/>
          <w:sz w:val="24"/>
          <w:szCs w:val="20"/>
          <w:lang w:eastAsia="fr-FR"/>
          <w14:ligatures w14:val="none"/>
        </w:rPr>
        <w:lastRenderedPageBreak/>
        <w:t>NOTICE : INFORMATION DE L’UTILISATEUR</w:t>
      </w:r>
      <w:bookmarkEnd w:id="66"/>
      <w:bookmarkEnd w:id="67"/>
      <w:bookmarkEnd w:id="68"/>
      <w:bookmarkEnd w:id="69"/>
    </w:p>
    <w:p w14:paraId="07BCB39A" w14:textId="77777777" w:rsidR="00DE3A13" w:rsidRPr="00DE3A13" w:rsidRDefault="00DE3A13" w:rsidP="00DE3A13">
      <w:pPr>
        <w:spacing w:after="0" w:line="240" w:lineRule="auto"/>
        <w:jc w:val="center"/>
        <w:rPr>
          <w:rFonts w:ascii="Arial" w:eastAsia="Times New Roman" w:hAnsi="Arial" w:cs="Arial"/>
          <w:b/>
          <w:kern w:val="0"/>
          <w:sz w:val="20"/>
          <w:szCs w:val="20"/>
          <w:lang w:eastAsia="fr-FR"/>
          <w14:ligatures w14:val="none"/>
        </w:rPr>
      </w:pPr>
      <w:bookmarkStart w:id="70" w:name="_Toc142278999"/>
    </w:p>
    <w:p w14:paraId="6D42DBE8" w14:textId="77777777" w:rsidR="00DE3A13" w:rsidRPr="00DE3A13" w:rsidRDefault="00DE3A13" w:rsidP="00DE3A13">
      <w:pPr>
        <w:spacing w:after="120" w:line="240" w:lineRule="auto"/>
        <w:jc w:val="center"/>
        <w:rPr>
          <w:rFonts w:ascii="Arial" w:eastAsia="Times New Roman" w:hAnsi="Arial" w:cs="Arial"/>
          <w:b/>
          <w:kern w:val="0"/>
          <w:sz w:val="20"/>
          <w:szCs w:val="20"/>
          <w:lang w:eastAsia="fr-FR"/>
          <w14:ligatures w14:val="none"/>
        </w:rPr>
      </w:pPr>
      <w:r w:rsidRPr="00DE3A13">
        <w:rPr>
          <w:rFonts w:ascii="Arial" w:eastAsia="Times New Roman" w:hAnsi="Arial" w:cs="Arial"/>
          <w:b/>
          <w:kern w:val="0"/>
          <w:sz w:val="20"/>
          <w:szCs w:val="20"/>
          <w:lang w:eastAsia="fr-FR"/>
          <w14:ligatures w14:val="none"/>
        </w:rPr>
        <w:t>NATRIUMTHIOSULFAT 10%, solution pour perfusion</w:t>
      </w:r>
    </w:p>
    <w:p w14:paraId="38FB3FA1" w14:textId="77777777" w:rsidR="00DE3A13" w:rsidRPr="00DE3A13" w:rsidRDefault="00DE3A13" w:rsidP="00DE3A13">
      <w:pPr>
        <w:spacing w:after="240" w:line="240" w:lineRule="auto"/>
        <w:jc w:val="center"/>
        <w:rPr>
          <w:rFonts w:ascii="Arial" w:eastAsia="Times New Roman" w:hAnsi="Arial" w:cs="Arial"/>
          <w:b/>
          <w:kern w:val="0"/>
          <w:sz w:val="20"/>
          <w:szCs w:val="20"/>
          <w:lang w:eastAsia="fr-FR"/>
          <w14:ligatures w14:val="none"/>
        </w:rPr>
      </w:pPr>
      <w:r w:rsidRPr="00DE3A13">
        <w:rPr>
          <w:rFonts w:ascii="Arial" w:eastAsia="Times New Roman" w:hAnsi="Arial" w:cs="Arial"/>
          <w:b/>
          <w:kern w:val="0"/>
          <w:sz w:val="20"/>
          <w:szCs w:val="20"/>
          <w:lang w:eastAsia="fr-FR"/>
          <w14:ligatures w14:val="none"/>
        </w:rPr>
        <w:t>Thiosulfate de sodium</w:t>
      </w:r>
    </w:p>
    <w:p w14:paraId="19C4D025" w14:textId="77777777" w:rsidR="00DE3A13" w:rsidRPr="00DE3A13" w:rsidRDefault="00DE3A13" w:rsidP="00DE3A13">
      <w:pPr>
        <w:numPr>
          <w:ilvl w:val="0"/>
          <w:numId w:val="21"/>
        </w:numPr>
        <w:pBdr>
          <w:top w:val="single" w:sz="4" w:space="1" w:color="auto"/>
          <w:left w:val="single" w:sz="4" w:space="4" w:color="auto"/>
          <w:bottom w:val="single" w:sz="4" w:space="1" w:color="auto"/>
          <w:right w:val="single" w:sz="4" w:space="4" w:color="auto"/>
        </w:pBdr>
        <w:tabs>
          <w:tab w:val="left" w:pos="708"/>
        </w:tabs>
        <w:spacing w:after="0" w:line="240" w:lineRule="auto"/>
        <w:ind w:left="360"/>
        <w:jc w:val="both"/>
        <w:rPr>
          <w:rFonts w:ascii="Arial" w:eastAsia="Times New Roman" w:hAnsi="Arial" w:cs="Arial"/>
          <w:b/>
          <w:noProof/>
          <w:kern w:val="0"/>
          <w:sz w:val="20"/>
          <w:szCs w:val="20"/>
          <w:lang w:eastAsia="fr-FR"/>
          <w14:ligatures w14:val="none"/>
        </w:rPr>
      </w:pPr>
      <w:bookmarkStart w:id="71" w:name="_Toc142279000"/>
      <w:bookmarkEnd w:id="70"/>
      <w:r w:rsidRPr="00DE3A13">
        <w:rPr>
          <w:rFonts w:ascii="Arial" w:eastAsia="Times New Roman" w:hAnsi="Arial" w:cs="Arial"/>
          <w:b/>
          <w:bCs/>
          <w:kern w:val="0"/>
          <w:sz w:val="20"/>
          <w:szCs w:val="20"/>
          <w:lang w:eastAsia="fr-FR"/>
          <w14:ligatures w14:val="none"/>
        </w:rPr>
        <w:t>Ce médica</w:t>
      </w:r>
      <w:r w:rsidRPr="00DE3A13">
        <w:rPr>
          <w:rFonts w:ascii="Arial" w:eastAsia="Times New Roman" w:hAnsi="Arial" w:cs="Arial"/>
          <w:b/>
          <w:noProof/>
          <w:kern w:val="0"/>
          <w:sz w:val="20"/>
          <w:szCs w:val="20"/>
          <w:lang w:eastAsia="fr-FR"/>
          <w14:ligatures w14:val="none"/>
        </w:rPr>
        <w:t xml:space="preserve">ment n’ayant pas d’Autorisation de Mise sur le Marché (AMM), son utilisation est soumise à une Autorisation d’Accès Compassionnel (AAC) et à une procédure de surveillance étroite par l’Agence Nationale de Sécurité du Médicament et des produits de santé (ANSM), concernant notamment les effets gênants qu’il peut provoquer. </w:t>
      </w:r>
    </w:p>
    <w:p w14:paraId="2E71C7F3" w14:textId="77777777" w:rsidR="00DE3A13" w:rsidRPr="00DE3A13" w:rsidRDefault="00DE3A13" w:rsidP="00DE3A13">
      <w:pPr>
        <w:numPr>
          <w:ilvl w:val="0"/>
          <w:numId w:val="21"/>
        </w:numPr>
        <w:pBdr>
          <w:top w:val="single" w:sz="4" w:space="1" w:color="auto"/>
          <w:left w:val="single" w:sz="4" w:space="4" w:color="auto"/>
          <w:bottom w:val="single" w:sz="4" w:space="1" w:color="auto"/>
          <w:right w:val="single" w:sz="4" w:space="4" w:color="auto"/>
        </w:pBdr>
        <w:tabs>
          <w:tab w:val="left" w:pos="708"/>
        </w:tabs>
        <w:spacing w:after="0" w:line="240" w:lineRule="auto"/>
        <w:ind w:left="360"/>
        <w:jc w:val="both"/>
        <w:rPr>
          <w:rFonts w:ascii="Arial" w:eastAsia="Times New Roman" w:hAnsi="Arial" w:cs="Arial"/>
          <w:b/>
          <w:noProof/>
          <w:kern w:val="0"/>
          <w:sz w:val="20"/>
          <w:szCs w:val="20"/>
          <w:lang w:eastAsia="fr-FR"/>
          <w14:ligatures w14:val="none"/>
        </w:rPr>
      </w:pPr>
      <w:r w:rsidRPr="00DE3A13">
        <w:rPr>
          <w:rFonts w:ascii="Arial" w:eastAsia="Times New Roman" w:hAnsi="Arial" w:cs="Arial"/>
          <w:b/>
          <w:noProof/>
          <w:kern w:val="0"/>
          <w:sz w:val="20"/>
          <w:szCs w:val="20"/>
          <w:lang w:eastAsia="fr-FR"/>
          <w14:ligatures w14:val="none"/>
        </w:rPr>
        <w:t>Lisez attentivement cette notice avant de prendre ce médicament : elle contient des informations importantes pour votre traitement.</w:t>
      </w:r>
    </w:p>
    <w:p w14:paraId="5E108B12" w14:textId="77777777" w:rsidR="00DE3A13" w:rsidRPr="00DE3A13" w:rsidRDefault="00DE3A13" w:rsidP="00DE3A13">
      <w:pPr>
        <w:numPr>
          <w:ilvl w:val="0"/>
          <w:numId w:val="21"/>
        </w:numPr>
        <w:pBdr>
          <w:top w:val="single" w:sz="4" w:space="1" w:color="auto"/>
          <w:left w:val="single" w:sz="4" w:space="4" w:color="auto"/>
          <w:bottom w:val="single" w:sz="4" w:space="1" w:color="auto"/>
          <w:right w:val="single" w:sz="4" w:space="4" w:color="auto"/>
        </w:pBdr>
        <w:tabs>
          <w:tab w:val="left" w:pos="708"/>
        </w:tabs>
        <w:spacing w:after="0" w:line="240" w:lineRule="auto"/>
        <w:ind w:left="360"/>
        <w:jc w:val="both"/>
        <w:rPr>
          <w:rFonts w:ascii="Arial" w:eastAsia="Times New Roman" w:hAnsi="Arial" w:cs="Arial"/>
          <w:b/>
          <w:noProof/>
          <w:kern w:val="0"/>
          <w:sz w:val="20"/>
          <w:szCs w:val="20"/>
          <w:lang w:eastAsia="fr-FR"/>
          <w14:ligatures w14:val="none"/>
        </w:rPr>
      </w:pPr>
      <w:r w:rsidRPr="00DE3A13">
        <w:rPr>
          <w:rFonts w:ascii="Arial" w:eastAsia="Times New Roman" w:hAnsi="Arial" w:cs="Arial"/>
          <w:b/>
          <w:noProof/>
          <w:kern w:val="0"/>
          <w:sz w:val="20"/>
          <w:szCs w:val="20"/>
          <w:lang w:eastAsia="fr-FR"/>
          <w14:ligatures w14:val="none"/>
        </w:rPr>
        <w:t>Gardez cette notice. Vous pourriez avoir besoin de la relire.</w:t>
      </w:r>
    </w:p>
    <w:p w14:paraId="3BB40A8E" w14:textId="77777777" w:rsidR="00DE3A13" w:rsidRPr="00DE3A13" w:rsidRDefault="00DE3A13" w:rsidP="00DE3A13">
      <w:pPr>
        <w:numPr>
          <w:ilvl w:val="0"/>
          <w:numId w:val="21"/>
        </w:numPr>
        <w:pBdr>
          <w:top w:val="single" w:sz="4" w:space="1" w:color="auto"/>
          <w:left w:val="single" w:sz="4" w:space="4" w:color="auto"/>
          <w:bottom w:val="single" w:sz="4" w:space="1" w:color="auto"/>
          <w:right w:val="single" w:sz="4" w:space="4" w:color="auto"/>
        </w:pBdr>
        <w:tabs>
          <w:tab w:val="left" w:pos="708"/>
        </w:tabs>
        <w:spacing w:after="0" w:line="240" w:lineRule="auto"/>
        <w:ind w:left="360"/>
        <w:jc w:val="both"/>
        <w:rPr>
          <w:rFonts w:ascii="Arial" w:eastAsia="Times New Roman" w:hAnsi="Arial" w:cs="Arial"/>
          <w:noProof/>
          <w:kern w:val="0"/>
          <w:sz w:val="20"/>
          <w:szCs w:val="20"/>
          <w:lang w:eastAsia="fr-FR"/>
          <w14:ligatures w14:val="none"/>
        </w:rPr>
      </w:pPr>
      <w:r w:rsidRPr="00DE3A13">
        <w:rPr>
          <w:rFonts w:ascii="Arial" w:eastAsia="Times New Roman" w:hAnsi="Arial" w:cs="Arial"/>
          <w:noProof/>
          <w:kern w:val="0"/>
          <w:sz w:val="20"/>
          <w:szCs w:val="20"/>
          <w:lang w:eastAsia="fr-FR"/>
          <w14:ligatures w14:val="none"/>
        </w:rPr>
        <w:t>Si vous avez d’autres questions, interrogez votre médecin, ou votre pharmacien ou votre infirmier/ère.</w:t>
      </w:r>
    </w:p>
    <w:p w14:paraId="0505BB56" w14:textId="77777777" w:rsidR="00DE3A13" w:rsidRPr="00DE3A13" w:rsidRDefault="00DE3A13" w:rsidP="00DE3A13">
      <w:pPr>
        <w:numPr>
          <w:ilvl w:val="0"/>
          <w:numId w:val="21"/>
        </w:numPr>
        <w:pBdr>
          <w:top w:val="single" w:sz="4" w:space="1" w:color="auto"/>
          <w:left w:val="single" w:sz="4" w:space="4" w:color="auto"/>
          <w:bottom w:val="single" w:sz="4" w:space="1" w:color="auto"/>
          <w:right w:val="single" w:sz="4" w:space="4" w:color="auto"/>
        </w:pBdr>
        <w:tabs>
          <w:tab w:val="left" w:pos="708"/>
        </w:tabs>
        <w:spacing w:after="0" w:line="240" w:lineRule="auto"/>
        <w:ind w:left="360"/>
        <w:jc w:val="both"/>
        <w:rPr>
          <w:rFonts w:ascii="Arial" w:eastAsia="Times New Roman" w:hAnsi="Arial" w:cs="Arial"/>
          <w:b/>
          <w:kern w:val="0"/>
          <w:sz w:val="20"/>
          <w:szCs w:val="20"/>
          <w:lang w:val="fr-BE" w:eastAsia="fr-FR"/>
          <w14:ligatures w14:val="none"/>
        </w:rPr>
      </w:pPr>
      <w:r w:rsidRPr="00DE3A13">
        <w:rPr>
          <w:rFonts w:ascii="Arial" w:eastAsia="Times New Roman" w:hAnsi="Arial" w:cs="Arial"/>
          <w:noProof/>
          <w:kern w:val="0"/>
          <w:sz w:val="20"/>
          <w:szCs w:val="20"/>
          <w:lang w:eastAsia="fr-FR"/>
          <w14:ligatures w14:val="none"/>
        </w:rPr>
        <w:t xml:space="preserve">Ce médicament </w:t>
      </w:r>
      <w:r w:rsidRPr="00DE3A13">
        <w:rPr>
          <w:rFonts w:ascii="Arial" w:eastAsia="Times New Roman" w:hAnsi="Arial" w:cs="Arial"/>
          <w:kern w:val="0"/>
          <w:sz w:val="20"/>
          <w:szCs w:val="20"/>
          <w:lang w:val="fr-BE" w:eastAsia="fr-FR"/>
          <w14:ligatures w14:val="none"/>
        </w:rPr>
        <w:t>vous a été personnellement prescrit. Ne le donnez pas à d’autres personnes. Il pourrait leur être nocif, même si les signes de leur maladie sont identiques aux vôtres.</w:t>
      </w:r>
    </w:p>
    <w:bookmarkEnd w:id="71"/>
    <w:p w14:paraId="47F08C3D" w14:textId="77777777" w:rsidR="00DE3A13" w:rsidRPr="00DE3A13" w:rsidRDefault="00DE3A13" w:rsidP="00DE3A13">
      <w:pPr>
        <w:numPr>
          <w:ilvl w:val="0"/>
          <w:numId w:val="21"/>
        </w:numPr>
        <w:pBdr>
          <w:top w:val="single" w:sz="4" w:space="1" w:color="auto"/>
          <w:left w:val="single" w:sz="4" w:space="4" w:color="auto"/>
          <w:bottom w:val="single" w:sz="4" w:space="1" w:color="auto"/>
          <w:right w:val="single" w:sz="4" w:space="4" w:color="auto"/>
        </w:pBdr>
        <w:tabs>
          <w:tab w:val="left" w:pos="708"/>
        </w:tabs>
        <w:spacing w:after="0" w:line="240" w:lineRule="auto"/>
        <w:ind w:left="360"/>
        <w:jc w:val="both"/>
        <w:rPr>
          <w:rFonts w:ascii="Arial" w:eastAsia="Times New Roman" w:hAnsi="Arial" w:cs="Arial"/>
          <w:noProof/>
          <w:kern w:val="0"/>
          <w:sz w:val="20"/>
          <w:szCs w:val="20"/>
          <w:lang w:eastAsia="fr-FR"/>
          <w14:ligatures w14:val="none"/>
        </w:rPr>
      </w:pPr>
      <w:r w:rsidRPr="00DE3A13">
        <w:rPr>
          <w:rFonts w:ascii="Arial" w:eastAsia="Times New Roman" w:hAnsi="Arial" w:cs="Arial"/>
          <w:kern w:val="0"/>
          <w:sz w:val="20"/>
          <w:szCs w:val="20"/>
          <w:lang w:eastAsia="fr-FR"/>
          <w14:ligatures w14:val="none"/>
        </w:rPr>
        <w:t>Si vous ressentez un quelconque effet indésirable, parlez-en à votre médecin ou votre pharmacien. Ceci s’applique aussi à tout effet indésirable qui ne serait pas mentionné dans cette notice. Voir rubrique 4</w:t>
      </w:r>
      <w:r w:rsidRPr="00DE3A13">
        <w:rPr>
          <w:rFonts w:ascii="Arial" w:eastAsia="Times New Roman" w:hAnsi="Arial" w:cs="Arial"/>
          <w:noProof/>
          <w:kern w:val="0"/>
          <w:sz w:val="20"/>
          <w:szCs w:val="20"/>
          <w:lang w:eastAsia="fr-FR"/>
          <w14:ligatures w14:val="none"/>
        </w:rPr>
        <w:t xml:space="preserve">Vous pouvez également signaler vous-même cet effet indésirable à l’aide du formulaire </w:t>
      </w:r>
      <w:r w:rsidRPr="00DE3A13">
        <w:rPr>
          <w:rFonts w:ascii="Arial" w:eastAsia="Times New Roman" w:hAnsi="Arial" w:cs="Arial"/>
          <w:kern w:val="0"/>
          <w:sz w:val="20"/>
          <w:szCs w:val="20"/>
          <w:lang w:eastAsia="fr-FR"/>
          <w14:ligatures w14:val="none"/>
        </w:rPr>
        <w:t>signalement-patient d’effets indésirables susceptibles d’être liés à un médicament.</w:t>
      </w:r>
    </w:p>
    <w:p w14:paraId="7240CA43" w14:textId="77777777" w:rsidR="00DE3A13" w:rsidRPr="00DE3A13" w:rsidRDefault="00DE3A13" w:rsidP="00DE3A13">
      <w:pPr>
        <w:keepNext/>
        <w:keepLines/>
        <w:spacing w:after="0" w:line="240" w:lineRule="auto"/>
        <w:jc w:val="both"/>
        <w:rPr>
          <w:rFonts w:ascii="Arial" w:eastAsia="Times New Roman" w:hAnsi="Arial" w:cs="Arial"/>
          <w:b/>
          <w:kern w:val="0"/>
          <w:sz w:val="20"/>
          <w:szCs w:val="20"/>
          <w:u w:val="single"/>
          <w:lang w:eastAsia="fr-FR"/>
          <w14:ligatures w14:val="none"/>
        </w:rPr>
      </w:pPr>
    </w:p>
    <w:p w14:paraId="3A9C5ED5" w14:textId="77777777" w:rsidR="00DE3A13" w:rsidRPr="00DE3A13" w:rsidRDefault="00DE3A13" w:rsidP="00DE3A13">
      <w:pPr>
        <w:keepNext/>
        <w:keepLines/>
        <w:spacing w:before="120" w:after="120" w:line="240" w:lineRule="auto"/>
        <w:jc w:val="both"/>
        <w:rPr>
          <w:rFonts w:ascii="Times New Roman" w:eastAsia="Times New Roman" w:hAnsi="Times New Roman" w:cs="Arial"/>
          <w:b/>
          <w:kern w:val="0"/>
          <w:szCs w:val="20"/>
          <w:u w:val="single"/>
          <w14:ligatures w14:val="none"/>
        </w:rPr>
      </w:pPr>
      <w:r w:rsidRPr="00DE3A13">
        <w:rPr>
          <w:rFonts w:ascii="Arial" w:eastAsia="Times New Roman" w:hAnsi="Arial" w:cs="Arial"/>
          <w:b/>
          <w:kern w:val="0"/>
          <w:sz w:val="20"/>
          <w:szCs w:val="20"/>
          <w:u w:val="single"/>
          <w:lang w:eastAsia="fr-FR"/>
          <w14:ligatures w14:val="none"/>
        </w:rPr>
        <w:t>Que contient cette notice :</w:t>
      </w:r>
    </w:p>
    <w:p w14:paraId="1BEED9D6" w14:textId="77777777" w:rsidR="00DE3A13" w:rsidRPr="00DE3A13" w:rsidRDefault="00DE3A13" w:rsidP="00DE3A13">
      <w:pPr>
        <w:spacing w:after="0" w:line="240" w:lineRule="auto"/>
        <w:ind w:left="284" w:hanging="284"/>
        <w:jc w:val="both"/>
        <w:rPr>
          <w:rFonts w:ascii="Times New Roman" w:eastAsia="Times New Roman" w:hAnsi="Times New Roman" w:cs="Arial"/>
          <w:kern w:val="0"/>
          <w:szCs w:val="20"/>
          <w14:ligatures w14:val="none"/>
        </w:rPr>
      </w:pPr>
      <w:r w:rsidRPr="00DE3A13">
        <w:rPr>
          <w:rFonts w:ascii="Arial" w:eastAsia="Times New Roman" w:hAnsi="Arial" w:cs="Arial"/>
          <w:kern w:val="0"/>
          <w:sz w:val="20"/>
          <w:szCs w:val="20"/>
          <w:lang w:eastAsia="fr-FR"/>
          <w14:ligatures w14:val="none"/>
        </w:rPr>
        <w:t>1.</w:t>
      </w:r>
      <w:r w:rsidRPr="00DE3A13">
        <w:rPr>
          <w:rFonts w:ascii="Arial" w:eastAsia="Times New Roman" w:hAnsi="Arial" w:cs="Arial"/>
          <w:kern w:val="0"/>
          <w:sz w:val="20"/>
          <w:szCs w:val="20"/>
          <w:lang w:eastAsia="fr-FR"/>
          <w14:ligatures w14:val="none"/>
        </w:rPr>
        <w:tab/>
        <w:t>Qu'est-ce que NATRIUMTHIOSULFAT 10%</w:t>
      </w:r>
      <w:r w:rsidRPr="00DE3A13">
        <w:rPr>
          <w:rFonts w:ascii="Arial" w:eastAsia="Times New Roman" w:hAnsi="Arial" w:cs="Arial"/>
          <w:caps/>
          <w:kern w:val="0"/>
          <w:sz w:val="20"/>
          <w:szCs w:val="20"/>
          <w:lang w:eastAsia="fr-FR"/>
          <w14:ligatures w14:val="none"/>
        </w:rPr>
        <w:t xml:space="preserve"> </w:t>
      </w:r>
      <w:r w:rsidRPr="00DE3A13">
        <w:rPr>
          <w:rFonts w:ascii="Arial" w:eastAsia="Times New Roman" w:hAnsi="Arial" w:cs="Arial"/>
          <w:kern w:val="0"/>
          <w:sz w:val="20"/>
          <w:szCs w:val="20"/>
          <w:lang w:eastAsia="fr-FR"/>
          <w14:ligatures w14:val="none"/>
        </w:rPr>
        <w:t>et dans quels cas est-il utilisé ?</w:t>
      </w:r>
    </w:p>
    <w:p w14:paraId="3527B305" w14:textId="77777777" w:rsidR="00DE3A13" w:rsidRPr="00DE3A13" w:rsidRDefault="00DE3A13" w:rsidP="00DE3A13">
      <w:pPr>
        <w:spacing w:after="0" w:line="240" w:lineRule="auto"/>
        <w:ind w:left="284" w:hanging="284"/>
        <w:jc w:val="both"/>
        <w:rPr>
          <w:rFonts w:ascii="Times New Roman" w:eastAsia="Times New Roman" w:hAnsi="Times New Roman" w:cs="Arial"/>
          <w:kern w:val="0"/>
          <w:szCs w:val="20"/>
          <w14:ligatures w14:val="none"/>
        </w:rPr>
      </w:pPr>
      <w:r w:rsidRPr="00DE3A13">
        <w:rPr>
          <w:rFonts w:ascii="Arial" w:eastAsia="Times New Roman" w:hAnsi="Arial" w:cs="Arial"/>
          <w:kern w:val="0"/>
          <w:sz w:val="20"/>
          <w:szCs w:val="20"/>
          <w:lang w:eastAsia="fr-FR"/>
          <w14:ligatures w14:val="none"/>
        </w:rPr>
        <w:t>2.</w:t>
      </w:r>
      <w:r w:rsidRPr="00DE3A13">
        <w:rPr>
          <w:rFonts w:ascii="Arial" w:eastAsia="Times New Roman" w:hAnsi="Arial" w:cs="Arial"/>
          <w:kern w:val="0"/>
          <w:sz w:val="20"/>
          <w:szCs w:val="20"/>
          <w:lang w:eastAsia="fr-FR"/>
          <w14:ligatures w14:val="none"/>
        </w:rPr>
        <w:tab/>
        <w:t>Quelles sont les informations à connaître avant d'utiliser NATRIUMTHIOSULFAT 10%</w:t>
      </w:r>
      <w:r w:rsidRPr="00DE3A13">
        <w:rPr>
          <w:rFonts w:ascii="Arial" w:eastAsia="Times New Roman" w:hAnsi="Arial" w:cs="Arial"/>
          <w:caps/>
          <w:kern w:val="0"/>
          <w:sz w:val="20"/>
          <w:szCs w:val="20"/>
          <w:lang w:eastAsia="fr-FR"/>
          <w14:ligatures w14:val="none"/>
        </w:rPr>
        <w:t xml:space="preserve"> ?</w:t>
      </w:r>
    </w:p>
    <w:p w14:paraId="4F0B9D35" w14:textId="77777777" w:rsidR="00DE3A13" w:rsidRPr="00DE3A13" w:rsidRDefault="00DE3A13" w:rsidP="00DE3A13">
      <w:pPr>
        <w:spacing w:after="0" w:line="240" w:lineRule="auto"/>
        <w:ind w:left="284" w:hanging="284"/>
        <w:jc w:val="both"/>
        <w:rPr>
          <w:rFonts w:ascii="Times New Roman" w:eastAsia="Times New Roman" w:hAnsi="Times New Roman" w:cs="Arial"/>
          <w:kern w:val="0"/>
          <w:szCs w:val="20"/>
          <w14:ligatures w14:val="none"/>
        </w:rPr>
      </w:pPr>
      <w:r w:rsidRPr="00DE3A13">
        <w:rPr>
          <w:rFonts w:ascii="Arial" w:eastAsia="Times New Roman" w:hAnsi="Arial" w:cs="Arial"/>
          <w:kern w:val="0"/>
          <w:sz w:val="20"/>
          <w:szCs w:val="20"/>
          <w:lang w:eastAsia="fr-FR"/>
          <w14:ligatures w14:val="none"/>
        </w:rPr>
        <w:t>3.</w:t>
      </w:r>
      <w:r w:rsidRPr="00DE3A13">
        <w:rPr>
          <w:rFonts w:ascii="Arial" w:eastAsia="Times New Roman" w:hAnsi="Arial" w:cs="Arial"/>
          <w:kern w:val="0"/>
          <w:sz w:val="20"/>
          <w:szCs w:val="20"/>
          <w:lang w:eastAsia="fr-FR"/>
          <w14:ligatures w14:val="none"/>
        </w:rPr>
        <w:tab/>
        <w:t>Comment utiliser NATRIUMTHIOSULFAT 10%</w:t>
      </w:r>
      <w:r w:rsidRPr="00DE3A13">
        <w:rPr>
          <w:rFonts w:ascii="Arial" w:eastAsia="Times New Roman" w:hAnsi="Arial" w:cs="Arial"/>
          <w:caps/>
          <w:kern w:val="0"/>
          <w:sz w:val="20"/>
          <w:szCs w:val="20"/>
          <w:lang w:eastAsia="fr-FR"/>
          <w14:ligatures w14:val="none"/>
        </w:rPr>
        <w:t xml:space="preserve"> ?</w:t>
      </w:r>
    </w:p>
    <w:p w14:paraId="0B9AE4A8" w14:textId="77777777" w:rsidR="00DE3A13" w:rsidRPr="00DE3A13" w:rsidRDefault="00DE3A13" w:rsidP="00DE3A13">
      <w:pPr>
        <w:spacing w:after="0" w:line="240" w:lineRule="auto"/>
        <w:ind w:left="284" w:hanging="284"/>
        <w:jc w:val="both"/>
        <w:rPr>
          <w:rFonts w:ascii="Times New Roman" w:eastAsia="Times New Roman" w:hAnsi="Times New Roman" w:cs="Arial"/>
          <w:kern w:val="0"/>
          <w:szCs w:val="20"/>
          <w14:ligatures w14:val="none"/>
        </w:rPr>
      </w:pPr>
      <w:r w:rsidRPr="00DE3A13">
        <w:rPr>
          <w:rFonts w:ascii="Arial" w:eastAsia="Times New Roman" w:hAnsi="Arial" w:cs="Arial"/>
          <w:kern w:val="0"/>
          <w:sz w:val="20"/>
          <w:szCs w:val="20"/>
          <w:lang w:eastAsia="fr-FR"/>
          <w14:ligatures w14:val="none"/>
        </w:rPr>
        <w:t>4.</w:t>
      </w:r>
      <w:r w:rsidRPr="00DE3A13">
        <w:rPr>
          <w:rFonts w:ascii="Arial" w:eastAsia="Times New Roman" w:hAnsi="Arial" w:cs="Arial"/>
          <w:kern w:val="0"/>
          <w:sz w:val="20"/>
          <w:szCs w:val="20"/>
          <w:lang w:eastAsia="fr-FR"/>
          <w14:ligatures w14:val="none"/>
        </w:rPr>
        <w:tab/>
        <w:t>Quels sont les effets indésirables éventuels ?</w:t>
      </w:r>
    </w:p>
    <w:p w14:paraId="5042B1CF" w14:textId="77777777" w:rsidR="00DE3A13" w:rsidRPr="00DE3A13" w:rsidRDefault="00DE3A13" w:rsidP="00DE3A13">
      <w:pPr>
        <w:spacing w:after="0" w:line="240" w:lineRule="auto"/>
        <w:ind w:left="284" w:hanging="284"/>
        <w:jc w:val="both"/>
        <w:rPr>
          <w:rFonts w:ascii="Times New Roman" w:eastAsia="Times New Roman" w:hAnsi="Times New Roman" w:cs="Arial"/>
          <w:kern w:val="0"/>
          <w:szCs w:val="20"/>
          <w14:ligatures w14:val="none"/>
        </w:rPr>
      </w:pPr>
      <w:r w:rsidRPr="00DE3A13">
        <w:rPr>
          <w:rFonts w:ascii="Arial" w:eastAsia="Times New Roman" w:hAnsi="Arial" w:cs="Arial"/>
          <w:kern w:val="0"/>
          <w:sz w:val="20"/>
          <w:szCs w:val="20"/>
          <w:lang w:eastAsia="fr-FR"/>
          <w14:ligatures w14:val="none"/>
        </w:rPr>
        <w:t>5.</w:t>
      </w:r>
      <w:r w:rsidRPr="00DE3A13">
        <w:rPr>
          <w:rFonts w:ascii="Arial" w:eastAsia="Times New Roman" w:hAnsi="Arial" w:cs="Arial"/>
          <w:kern w:val="0"/>
          <w:sz w:val="20"/>
          <w:szCs w:val="20"/>
          <w:lang w:eastAsia="fr-FR"/>
          <w14:ligatures w14:val="none"/>
        </w:rPr>
        <w:tab/>
        <w:t xml:space="preserve">Comment conserver NATRIUMTHIOSULFAT 10% </w:t>
      </w:r>
      <w:r w:rsidRPr="00DE3A13">
        <w:rPr>
          <w:rFonts w:ascii="Arial" w:eastAsia="Times New Roman" w:hAnsi="Arial" w:cs="Arial"/>
          <w:caps/>
          <w:kern w:val="0"/>
          <w:sz w:val="20"/>
          <w:szCs w:val="20"/>
          <w:lang w:eastAsia="fr-FR"/>
          <w14:ligatures w14:val="none"/>
        </w:rPr>
        <w:t>?</w:t>
      </w:r>
    </w:p>
    <w:p w14:paraId="29AC358E" w14:textId="77777777" w:rsidR="00DE3A13" w:rsidRPr="00DE3A13" w:rsidRDefault="00DE3A13" w:rsidP="00DE3A13">
      <w:pPr>
        <w:spacing w:after="0" w:line="240" w:lineRule="auto"/>
        <w:ind w:left="284" w:hanging="284"/>
        <w:jc w:val="both"/>
        <w:rPr>
          <w:rFonts w:ascii="Arial" w:eastAsia="Times New Roman" w:hAnsi="Arial" w:cs="Arial"/>
          <w:kern w:val="0"/>
          <w:sz w:val="20"/>
          <w:szCs w:val="20"/>
          <w:lang w:eastAsia="fr-FR"/>
          <w14:ligatures w14:val="none"/>
        </w:rPr>
      </w:pPr>
      <w:r w:rsidRPr="00DE3A13">
        <w:rPr>
          <w:rFonts w:ascii="Arial" w:eastAsia="Times New Roman" w:hAnsi="Arial" w:cs="Arial"/>
          <w:kern w:val="0"/>
          <w:sz w:val="20"/>
          <w:szCs w:val="20"/>
          <w:lang w:eastAsia="fr-FR"/>
          <w14:ligatures w14:val="none"/>
        </w:rPr>
        <w:t>6.</w:t>
      </w:r>
      <w:r w:rsidRPr="00DE3A13">
        <w:rPr>
          <w:rFonts w:ascii="Arial" w:eastAsia="Times New Roman" w:hAnsi="Arial" w:cs="Arial"/>
          <w:kern w:val="0"/>
          <w:sz w:val="20"/>
          <w:szCs w:val="20"/>
          <w:lang w:eastAsia="fr-FR"/>
          <w14:ligatures w14:val="none"/>
        </w:rPr>
        <w:tab/>
        <w:t>Informations supplémentaires.</w:t>
      </w:r>
    </w:p>
    <w:p w14:paraId="4E8F5CE1" w14:textId="77777777" w:rsidR="00DE3A13" w:rsidRPr="00DE3A13" w:rsidRDefault="00DE3A13" w:rsidP="00DE3A13">
      <w:pPr>
        <w:spacing w:after="0" w:line="240" w:lineRule="auto"/>
        <w:ind w:left="284" w:hanging="284"/>
        <w:jc w:val="both"/>
        <w:rPr>
          <w:rFonts w:ascii="Times New Roman" w:eastAsia="Times New Roman" w:hAnsi="Times New Roman" w:cs="Arial"/>
          <w:kern w:val="0"/>
          <w:szCs w:val="20"/>
          <w14:ligatures w14:val="none"/>
        </w:rPr>
      </w:pPr>
    </w:p>
    <w:p w14:paraId="6CEB0AD6" w14:textId="77777777" w:rsidR="00DE3A13" w:rsidRPr="00DE3A13" w:rsidRDefault="00DE3A13" w:rsidP="00DE3A13">
      <w:pPr>
        <w:tabs>
          <w:tab w:val="left" w:pos="357"/>
        </w:tabs>
        <w:spacing w:before="120" w:after="120" w:line="240" w:lineRule="auto"/>
        <w:ind w:left="357" w:hanging="357"/>
        <w:jc w:val="both"/>
        <w:outlineLvl w:val="1"/>
        <w:rPr>
          <w:rFonts w:ascii="Arial" w:eastAsia="Times New Roman" w:hAnsi="Arial" w:cs="Times New Roman"/>
          <w:b/>
          <w:caps/>
          <w:color w:val="0B3D92"/>
          <w:kern w:val="0"/>
          <w:szCs w:val="20"/>
          <w:lang w:eastAsia="fr-FR"/>
          <w14:ligatures w14:val="none"/>
        </w:rPr>
      </w:pPr>
      <w:bookmarkStart w:id="72" w:name="_Toc142279001"/>
      <w:bookmarkStart w:id="73" w:name="_Toc196483498"/>
      <w:bookmarkStart w:id="74" w:name="_Toc196483851"/>
      <w:bookmarkStart w:id="75" w:name="_Toc196814101"/>
      <w:r w:rsidRPr="00DE3A13">
        <w:rPr>
          <w:rFonts w:ascii="Arial" w:eastAsia="Times New Roman" w:hAnsi="Arial" w:cs="Times New Roman"/>
          <w:b/>
          <w:color w:val="0B3D92"/>
          <w:kern w:val="0"/>
          <w:szCs w:val="20"/>
          <w:lang w:eastAsia="fr-FR"/>
          <w14:ligatures w14:val="none"/>
        </w:rPr>
        <w:t>1.</w:t>
      </w:r>
      <w:r w:rsidRPr="00DE3A13">
        <w:rPr>
          <w:rFonts w:ascii="Arial" w:eastAsia="Times New Roman" w:hAnsi="Arial" w:cs="Times New Roman"/>
          <w:b/>
          <w:color w:val="0B3D92"/>
          <w:kern w:val="0"/>
          <w:szCs w:val="20"/>
          <w:lang w:eastAsia="fr-FR"/>
          <w14:ligatures w14:val="none"/>
        </w:rPr>
        <w:tab/>
        <w:t xml:space="preserve">QU’EST-CE QUE </w:t>
      </w:r>
      <w:r w:rsidRPr="00DE3A13">
        <w:rPr>
          <w:rFonts w:ascii="Arial" w:eastAsia="Times New Roman" w:hAnsi="Arial" w:cs="Times New Roman"/>
          <w:b/>
          <w:caps/>
          <w:color w:val="0B3D92"/>
          <w:kern w:val="0"/>
          <w:szCs w:val="20"/>
          <w:lang w:eastAsia="fr-FR"/>
          <w14:ligatures w14:val="none"/>
        </w:rPr>
        <w:t>NATRIUMTHIOSULFAT 10%</w:t>
      </w:r>
      <w:r w:rsidRPr="00DE3A13">
        <w:rPr>
          <w:rFonts w:ascii="Arial" w:eastAsia="Times New Roman" w:hAnsi="Arial" w:cs="Times New Roman"/>
          <w:b/>
          <w:color w:val="0B3D92"/>
          <w:kern w:val="0"/>
          <w:szCs w:val="20"/>
          <w:lang w:eastAsia="fr-FR"/>
          <w14:ligatures w14:val="none"/>
        </w:rPr>
        <w:t xml:space="preserve"> ET DANS QUELS CAS EST-IL UTILISE ?</w:t>
      </w:r>
      <w:bookmarkEnd w:id="72"/>
      <w:bookmarkEnd w:id="73"/>
      <w:bookmarkEnd w:id="74"/>
      <w:bookmarkEnd w:id="75"/>
    </w:p>
    <w:p w14:paraId="100BB18D" w14:textId="77777777" w:rsidR="00DE3A13" w:rsidRPr="00DE3A13" w:rsidRDefault="00DE3A13" w:rsidP="00DE3A13">
      <w:pPr>
        <w:spacing w:after="120" w:line="240" w:lineRule="auto"/>
        <w:jc w:val="both"/>
        <w:rPr>
          <w:rFonts w:ascii="Arial" w:eastAsia="Times New Roman" w:hAnsi="Arial" w:cs="Arial"/>
          <w:kern w:val="0"/>
          <w:sz w:val="20"/>
          <w:szCs w:val="20"/>
          <w:lang w:eastAsia="fr-FR"/>
          <w14:ligatures w14:val="none"/>
        </w:rPr>
      </w:pPr>
      <w:bookmarkStart w:id="76" w:name="_Toc142279004"/>
      <w:r w:rsidRPr="00DE3A13">
        <w:rPr>
          <w:rFonts w:ascii="Arial" w:eastAsia="Times New Roman" w:hAnsi="Arial" w:cs="Arial"/>
          <w:kern w:val="0"/>
          <w:sz w:val="20"/>
          <w:szCs w:val="20"/>
          <w:lang w:eastAsia="fr-FR"/>
          <w14:ligatures w14:val="none"/>
        </w:rPr>
        <w:t xml:space="preserve">NATRIUMTHIOSULFAT 10% est un chélateur du calcium. </w:t>
      </w:r>
    </w:p>
    <w:p w14:paraId="2BA720CD" w14:textId="77777777" w:rsidR="00DE3A13" w:rsidRPr="00DE3A13" w:rsidRDefault="00DE3A13" w:rsidP="00DE3A13">
      <w:pPr>
        <w:spacing w:after="120" w:line="240" w:lineRule="auto"/>
        <w:jc w:val="both"/>
        <w:rPr>
          <w:rFonts w:ascii="Arial" w:eastAsia="Times New Roman" w:hAnsi="Arial" w:cs="Arial"/>
          <w:kern w:val="0"/>
          <w:sz w:val="20"/>
          <w:szCs w:val="20"/>
          <w:lang w:eastAsia="fr-FR"/>
          <w14:ligatures w14:val="none"/>
        </w:rPr>
      </w:pPr>
      <w:r w:rsidRPr="00DE3A13">
        <w:rPr>
          <w:rFonts w:ascii="Arial" w:eastAsia="Times New Roman" w:hAnsi="Arial" w:cs="Arial"/>
          <w:kern w:val="0"/>
          <w:sz w:val="20"/>
          <w:szCs w:val="20"/>
          <w:lang w:eastAsia="fr-FR"/>
          <w14:ligatures w14:val="none"/>
        </w:rPr>
        <w:t xml:space="preserve">NATRIUMTHIOSULFAT 10% est un médicament qui vous sera administré par voie intraveineuse pour le traitement de la calciphylaxie de l’adulte. </w:t>
      </w:r>
    </w:p>
    <w:p w14:paraId="45A22340" w14:textId="77777777" w:rsidR="00DE3A13" w:rsidRPr="00DE3A13" w:rsidRDefault="00DE3A13" w:rsidP="00DE3A13">
      <w:pPr>
        <w:tabs>
          <w:tab w:val="left" w:pos="357"/>
        </w:tabs>
        <w:spacing w:before="240" w:after="120" w:line="240" w:lineRule="auto"/>
        <w:ind w:left="357" w:hanging="357"/>
        <w:jc w:val="both"/>
        <w:outlineLvl w:val="1"/>
        <w:rPr>
          <w:rFonts w:ascii="Arial" w:eastAsia="Times New Roman" w:hAnsi="Arial" w:cs="Times New Roman"/>
          <w:b/>
          <w:color w:val="0B3D92"/>
          <w:kern w:val="0"/>
          <w:szCs w:val="20"/>
          <w:lang w:eastAsia="fr-FR"/>
          <w14:ligatures w14:val="none"/>
        </w:rPr>
      </w:pPr>
      <w:bookmarkStart w:id="77" w:name="_Toc196483499"/>
      <w:bookmarkStart w:id="78" w:name="_Toc196483852"/>
      <w:bookmarkStart w:id="79" w:name="_Toc196814102"/>
      <w:r w:rsidRPr="00DE3A13">
        <w:rPr>
          <w:rFonts w:ascii="Arial" w:eastAsia="Times New Roman" w:hAnsi="Arial" w:cs="Times New Roman"/>
          <w:b/>
          <w:color w:val="0B3D92"/>
          <w:kern w:val="0"/>
          <w:szCs w:val="20"/>
          <w:lang w:eastAsia="fr-FR"/>
          <w14:ligatures w14:val="none"/>
        </w:rPr>
        <w:t>2.</w:t>
      </w:r>
      <w:r w:rsidRPr="00DE3A13">
        <w:rPr>
          <w:rFonts w:ascii="Arial" w:eastAsia="Times New Roman" w:hAnsi="Arial" w:cs="Times New Roman"/>
          <w:b/>
          <w:color w:val="0B3D92"/>
          <w:kern w:val="0"/>
          <w:szCs w:val="20"/>
          <w:lang w:eastAsia="fr-FR"/>
          <w14:ligatures w14:val="none"/>
        </w:rPr>
        <w:tab/>
        <w:t xml:space="preserve">QUELLES SONT LES INFORMATIONS A CONNAITRE AVANT D’UTILISER </w:t>
      </w:r>
      <w:r w:rsidRPr="00DE3A13">
        <w:rPr>
          <w:rFonts w:ascii="Arial" w:eastAsia="Times New Roman" w:hAnsi="Arial" w:cs="Times New Roman"/>
          <w:b/>
          <w:caps/>
          <w:color w:val="0B3D92"/>
          <w:kern w:val="0"/>
          <w:szCs w:val="20"/>
          <w:lang w:eastAsia="fr-FR"/>
          <w14:ligatures w14:val="none"/>
        </w:rPr>
        <w:t>NATRIUMTHIOSULFAT 10%</w:t>
      </w:r>
      <w:r w:rsidRPr="00DE3A13">
        <w:rPr>
          <w:rFonts w:ascii="Arial" w:eastAsia="Times New Roman" w:hAnsi="Arial" w:cs="Times New Roman"/>
          <w:b/>
          <w:color w:val="0B3D92"/>
          <w:kern w:val="0"/>
          <w:szCs w:val="20"/>
          <w:lang w:eastAsia="fr-FR"/>
          <w14:ligatures w14:val="none"/>
        </w:rPr>
        <w:t> ?</w:t>
      </w:r>
      <w:bookmarkEnd w:id="76"/>
      <w:bookmarkEnd w:id="77"/>
      <w:bookmarkEnd w:id="78"/>
      <w:bookmarkEnd w:id="79"/>
    </w:p>
    <w:p w14:paraId="782F32BA" w14:textId="77777777" w:rsidR="00DE3A13" w:rsidRPr="00DE3A13" w:rsidRDefault="00DE3A13" w:rsidP="00DE3A13">
      <w:pPr>
        <w:spacing w:after="120" w:line="240" w:lineRule="auto"/>
        <w:jc w:val="both"/>
        <w:rPr>
          <w:rFonts w:ascii="Arial" w:eastAsia="Times New Roman" w:hAnsi="Arial" w:cs="Arial"/>
          <w:b/>
          <w:bCs/>
          <w:kern w:val="0"/>
          <w:sz w:val="20"/>
          <w:szCs w:val="20"/>
          <w:lang w:eastAsia="fr-FR"/>
          <w14:ligatures w14:val="none"/>
        </w:rPr>
      </w:pPr>
      <w:bookmarkStart w:id="80" w:name="_Toc142279015"/>
      <w:r w:rsidRPr="00DE3A13">
        <w:rPr>
          <w:rFonts w:ascii="Arial" w:eastAsia="Times New Roman" w:hAnsi="Arial" w:cs="Arial"/>
          <w:b/>
          <w:bCs/>
          <w:kern w:val="0"/>
          <w:sz w:val="20"/>
          <w:szCs w:val="20"/>
          <w:lang w:eastAsia="fr-FR"/>
          <w14:ligatures w14:val="none"/>
        </w:rPr>
        <w:t>N’utilisez jamais NATRIUMTHIOSULFAT 10% :</w:t>
      </w:r>
    </w:p>
    <w:p w14:paraId="45B9F9AA" w14:textId="77777777" w:rsidR="00DE3A13" w:rsidRPr="00DE3A13" w:rsidRDefault="00DE3A13" w:rsidP="00DE3A13">
      <w:pPr>
        <w:spacing w:after="120" w:line="240" w:lineRule="auto"/>
        <w:jc w:val="both"/>
        <w:rPr>
          <w:rFonts w:ascii="Times New Roman" w:eastAsia="Times New Roman" w:hAnsi="Times New Roman" w:cs="Arial"/>
          <w:bCs/>
          <w:kern w:val="0"/>
          <w:szCs w:val="20"/>
          <w14:ligatures w14:val="none"/>
        </w:rPr>
      </w:pPr>
      <w:r w:rsidRPr="00DE3A13">
        <w:rPr>
          <w:rFonts w:ascii="Arial" w:eastAsia="Times New Roman" w:hAnsi="Arial" w:cs="Arial"/>
          <w:bCs/>
          <w:kern w:val="0"/>
          <w:sz w:val="20"/>
          <w:szCs w:val="20"/>
          <w:lang w:eastAsia="fr-FR"/>
          <w14:ligatures w14:val="none"/>
        </w:rPr>
        <w:t>Si vous êtes allergique (hypersensible) à la substance active ou à l’un des autres composants contenus dans ce médicament, mentionnés dans la rubrique 6.</w:t>
      </w:r>
    </w:p>
    <w:p w14:paraId="0AABBE69" w14:textId="77777777" w:rsidR="00DE3A13" w:rsidRPr="00DE3A13" w:rsidRDefault="00DE3A13" w:rsidP="00DE3A13">
      <w:pPr>
        <w:spacing w:after="120" w:line="240" w:lineRule="auto"/>
        <w:jc w:val="both"/>
        <w:rPr>
          <w:rFonts w:ascii="Arial" w:eastAsia="Times New Roman" w:hAnsi="Arial" w:cs="Arial"/>
          <w:b/>
          <w:kern w:val="0"/>
          <w:sz w:val="20"/>
          <w:szCs w:val="20"/>
          <w:lang w:val="fr-BE" w:eastAsia="fr-FR"/>
          <w14:ligatures w14:val="none"/>
        </w:rPr>
      </w:pPr>
      <w:r w:rsidRPr="00DE3A13">
        <w:rPr>
          <w:rFonts w:ascii="Arial" w:eastAsia="Times New Roman" w:hAnsi="Arial" w:cs="Arial"/>
          <w:b/>
          <w:kern w:val="0"/>
          <w:sz w:val="20"/>
          <w:szCs w:val="20"/>
          <w:lang w:val="fr-BE" w:eastAsia="fr-FR"/>
          <w14:ligatures w14:val="none"/>
        </w:rPr>
        <w:t xml:space="preserve">Mises </w:t>
      </w:r>
      <w:r w:rsidRPr="00DE3A13">
        <w:rPr>
          <w:rFonts w:ascii="Arial" w:eastAsia="Times New Roman" w:hAnsi="Arial" w:cs="Arial"/>
          <w:b/>
          <w:bCs/>
          <w:kern w:val="0"/>
          <w:sz w:val="20"/>
          <w:szCs w:val="20"/>
          <w:lang w:val="fr-BE" w:eastAsia="fr-FR"/>
          <w14:ligatures w14:val="none"/>
        </w:rPr>
        <w:t>en</w:t>
      </w:r>
      <w:r w:rsidRPr="00DE3A13">
        <w:rPr>
          <w:rFonts w:ascii="Arial" w:eastAsia="Times New Roman" w:hAnsi="Arial" w:cs="Arial"/>
          <w:b/>
          <w:kern w:val="0"/>
          <w:sz w:val="20"/>
          <w:szCs w:val="20"/>
          <w:lang w:val="fr-BE" w:eastAsia="fr-FR"/>
          <w14:ligatures w14:val="none"/>
        </w:rPr>
        <w:t xml:space="preserve"> garde et précautions d’emploi</w:t>
      </w:r>
    </w:p>
    <w:p w14:paraId="79B478D7" w14:textId="77777777" w:rsidR="00DE3A13" w:rsidRPr="00DE3A13" w:rsidRDefault="00DE3A13" w:rsidP="00DE3A13">
      <w:pPr>
        <w:spacing w:after="120" w:line="240" w:lineRule="auto"/>
        <w:jc w:val="both"/>
        <w:rPr>
          <w:rFonts w:ascii="Arial" w:eastAsia="Times New Roman" w:hAnsi="Arial" w:cs="Arial"/>
          <w:kern w:val="0"/>
          <w:sz w:val="20"/>
          <w:szCs w:val="20"/>
          <w:lang w:val="fr-BE" w:eastAsia="fr-FR"/>
          <w14:ligatures w14:val="none"/>
        </w:rPr>
      </w:pPr>
      <w:r w:rsidRPr="00DE3A13">
        <w:rPr>
          <w:rFonts w:ascii="Arial" w:eastAsia="Times New Roman" w:hAnsi="Arial" w:cs="Arial"/>
          <w:kern w:val="0"/>
          <w:sz w:val="20"/>
          <w:szCs w:val="20"/>
          <w:lang w:val="fr-BE" w:eastAsia="fr-FR"/>
          <w14:ligatures w14:val="none"/>
        </w:rPr>
        <w:t>Il est recommandé de réaliser un électrocardiogramme avant de débuter un traitement par NATRIUMTHIOSULFAT.</w:t>
      </w:r>
    </w:p>
    <w:p w14:paraId="1B8CC0E0" w14:textId="77777777" w:rsidR="00DE3A13" w:rsidRDefault="00DE3A13" w:rsidP="00DE3A13">
      <w:pPr>
        <w:spacing w:after="120" w:line="240" w:lineRule="auto"/>
        <w:jc w:val="both"/>
        <w:rPr>
          <w:rFonts w:ascii="Arial" w:eastAsia="Times New Roman" w:hAnsi="Arial" w:cs="Arial"/>
          <w:kern w:val="0"/>
          <w:sz w:val="20"/>
          <w:szCs w:val="20"/>
          <w:lang w:val="fr-BE" w:eastAsia="fr-FR"/>
          <w14:ligatures w14:val="none"/>
        </w:rPr>
      </w:pPr>
      <w:r w:rsidRPr="00DE3A13">
        <w:rPr>
          <w:rFonts w:ascii="Arial" w:eastAsia="Times New Roman" w:hAnsi="Arial" w:cs="Arial"/>
          <w:kern w:val="0"/>
          <w:sz w:val="20"/>
          <w:szCs w:val="20"/>
          <w:lang w:val="fr-BE" w:eastAsia="fr-FR"/>
          <w14:ligatures w14:val="none"/>
        </w:rPr>
        <w:t>Si vous suivez un régime sans sel, informez votre médecin avant l'administration de ce médicament.</w:t>
      </w:r>
    </w:p>
    <w:p w14:paraId="26137D84" w14:textId="77777777" w:rsidR="009367E7" w:rsidRDefault="00DD6D49" w:rsidP="00DE3A13">
      <w:pPr>
        <w:spacing w:after="120" w:line="240" w:lineRule="auto"/>
        <w:jc w:val="both"/>
        <w:rPr>
          <w:rFonts w:ascii="Arial" w:eastAsia="Times New Roman" w:hAnsi="Arial" w:cs="Arial"/>
          <w:kern w:val="0"/>
          <w:sz w:val="20"/>
          <w:szCs w:val="20"/>
          <w:lang w:eastAsia="fr-FR"/>
          <w14:ligatures w14:val="none"/>
        </w:rPr>
      </w:pPr>
      <w:r w:rsidRPr="00DD6D49">
        <w:rPr>
          <w:rFonts w:ascii="Arial" w:eastAsia="Times New Roman" w:hAnsi="Arial" w:cs="Arial"/>
          <w:kern w:val="0"/>
          <w:sz w:val="20"/>
          <w:szCs w:val="20"/>
          <w:lang w:eastAsia="fr-FR"/>
          <w14:ligatures w14:val="none"/>
        </w:rPr>
        <w:t>Si vous avez une insuffisance rénale sévère (vos reins fonctionnent très mal) et que vous n’êtes pas dialysé(e), votre médecin pourra réduire votre dose de ce médicament. Cela permet de limiter le risque d’acidose métabolique (un déséquilibre acide dans le sang).</w:t>
      </w:r>
    </w:p>
    <w:p w14:paraId="2679184C" w14:textId="01654BA4" w:rsidR="00DE3A13" w:rsidRPr="00DE3A13" w:rsidRDefault="00DE3A13" w:rsidP="00DE3A13">
      <w:pPr>
        <w:spacing w:after="120" w:line="240" w:lineRule="auto"/>
        <w:jc w:val="both"/>
        <w:rPr>
          <w:rFonts w:ascii="Arial" w:eastAsia="Times New Roman" w:hAnsi="Arial" w:cs="Arial"/>
          <w:b/>
          <w:bCs/>
          <w:kern w:val="0"/>
          <w:sz w:val="20"/>
          <w:szCs w:val="20"/>
          <w:lang w:eastAsia="fr-FR"/>
          <w14:ligatures w14:val="none"/>
        </w:rPr>
      </w:pPr>
      <w:r w:rsidRPr="00DE3A13">
        <w:rPr>
          <w:rFonts w:ascii="Arial" w:eastAsia="Times New Roman" w:hAnsi="Arial" w:cs="Arial"/>
          <w:b/>
          <w:bCs/>
          <w:kern w:val="0"/>
          <w:sz w:val="20"/>
          <w:szCs w:val="20"/>
          <w:lang w:eastAsia="fr-FR"/>
          <w14:ligatures w14:val="none"/>
        </w:rPr>
        <w:t>Autres médicaments et NATRIUMTHIOSULFAT 10%</w:t>
      </w:r>
    </w:p>
    <w:p w14:paraId="0EA5E545" w14:textId="77777777" w:rsidR="00DE3A13" w:rsidRPr="00DE3A13" w:rsidRDefault="00DE3A13" w:rsidP="00DE3A13">
      <w:pPr>
        <w:spacing w:after="120" w:line="240" w:lineRule="auto"/>
        <w:jc w:val="both"/>
        <w:rPr>
          <w:rFonts w:ascii="Arial" w:eastAsia="Times New Roman" w:hAnsi="Arial" w:cs="Arial"/>
          <w:kern w:val="0"/>
          <w:sz w:val="20"/>
          <w:szCs w:val="20"/>
          <w:lang w:eastAsia="fr-FR"/>
          <w14:ligatures w14:val="none"/>
        </w:rPr>
      </w:pPr>
      <w:r w:rsidRPr="00DE3A13">
        <w:rPr>
          <w:rFonts w:ascii="Arial" w:eastAsia="Times New Roman" w:hAnsi="Arial" w:cs="Arial"/>
          <w:kern w:val="0"/>
          <w:sz w:val="20"/>
          <w:szCs w:val="20"/>
          <w:lang w:eastAsia="fr-FR"/>
          <w14:ligatures w14:val="none"/>
        </w:rPr>
        <w:t>Informez votre médecin ou pharmacien si vous prenez, avez récemment pris ou pourriez prendre tout autre médicament.</w:t>
      </w:r>
    </w:p>
    <w:p w14:paraId="0D594164" w14:textId="77777777" w:rsidR="00DE3A13" w:rsidRPr="00DE3A13" w:rsidRDefault="00DE3A13" w:rsidP="00DE3A13">
      <w:pPr>
        <w:spacing w:after="120" w:line="240" w:lineRule="auto"/>
        <w:jc w:val="both"/>
        <w:rPr>
          <w:rFonts w:ascii="Arial" w:eastAsia="Times New Roman" w:hAnsi="Arial" w:cs="Arial"/>
          <w:b/>
          <w:bCs/>
          <w:kern w:val="0"/>
          <w:sz w:val="20"/>
          <w:szCs w:val="20"/>
          <w:lang w:val="fr-BE" w:eastAsia="fr-FR"/>
          <w14:ligatures w14:val="none"/>
        </w:rPr>
      </w:pPr>
      <w:bookmarkStart w:id="81" w:name="_Toc142279012"/>
      <w:r w:rsidRPr="00DE3A13">
        <w:rPr>
          <w:rFonts w:ascii="Arial" w:eastAsia="Times New Roman" w:hAnsi="Arial" w:cs="Arial"/>
          <w:b/>
          <w:bCs/>
          <w:kern w:val="0"/>
          <w:sz w:val="20"/>
          <w:szCs w:val="20"/>
          <w:lang w:val="fr-BE" w:eastAsia="fr-FR"/>
          <w14:ligatures w14:val="none"/>
        </w:rPr>
        <w:t>Grossesse, allaitement et fertilité</w:t>
      </w:r>
    </w:p>
    <w:p w14:paraId="342E4B15" w14:textId="77777777" w:rsidR="00DE3A13" w:rsidRPr="00DE3A13" w:rsidRDefault="00DE3A13" w:rsidP="00DE3A13">
      <w:pPr>
        <w:spacing w:after="120" w:line="240" w:lineRule="auto"/>
        <w:jc w:val="both"/>
        <w:rPr>
          <w:rFonts w:ascii="Arial" w:eastAsia="Times New Roman" w:hAnsi="Arial" w:cs="Arial"/>
          <w:kern w:val="0"/>
          <w:sz w:val="20"/>
          <w:szCs w:val="20"/>
          <w:lang w:val="fr-BE" w:eastAsia="fr-FR"/>
          <w14:ligatures w14:val="none"/>
        </w:rPr>
      </w:pPr>
      <w:r w:rsidRPr="00DE3A13">
        <w:rPr>
          <w:rFonts w:ascii="Arial" w:eastAsia="Times New Roman" w:hAnsi="Arial" w:cs="Arial"/>
          <w:kern w:val="0"/>
          <w:sz w:val="20"/>
          <w:szCs w:val="20"/>
          <w:lang w:val="fr-BE" w:eastAsia="fr-FR"/>
          <w14:ligatures w14:val="none"/>
        </w:rPr>
        <w:t xml:space="preserve">L’utilisation du NATRIUMTHIOSULFAT n’est pas recommandée chez la femme enceinte. </w:t>
      </w:r>
    </w:p>
    <w:p w14:paraId="6F032F7B" w14:textId="77777777" w:rsidR="00DE3A13" w:rsidRPr="00DE3A13" w:rsidRDefault="00DE3A13" w:rsidP="00DE3A13">
      <w:pPr>
        <w:spacing w:after="120" w:line="240" w:lineRule="auto"/>
        <w:jc w:val="both"/>
        <w:rPr>
          <w:rFonts w:ascii="Arial" w:eastAsia="Times New Roman" w:hAnsi="Arial" w:cs="Arial"/>
          <w:kern w:val="0"/>
          <w:sz w:val="20"/>
          <w:szCs w:val="20"/>
          <w:lang w:val="fr-BE" w:eastAsia="fr-FR"/>
          <w14:ligatures w14:val="none"/>
        </w:rPr>
      </w:pPr>
      <w:r w:rsidRPr="00DE3A13">
        <w:rPr>
          <w:rFonts w:ascii="Arial" w:eastAsia="Times New Roman" w:hAnsi="Arial" w:cs="Arial"/>
          <w:kern w:val="0"/>
          <w:sz w:val="20"/>
          <w:szCs w:val="20"/>
          <w:lang w:val="fr-BE" w:eastAsia="fr-FR"/>
          <w14:ligatures w14:val="none"/>
        </w:rPr>
        <w:t>Si vous êtes enceinte ou que vous allaitez, si vous pensez être enceinte ou planifiez une grossesse, demandez conseil à votre médecin ou pharmacien avant de vous faire administrer ce médicament.</w:t>
      </w:r>
      <w:bookmarkEnd w:id="81"/>
    </w:p>
    <w:p w14:paraId="3104771C" w14:textId="77777777" w:rsidR="00DE3A13" w:rsidRPr="00DE3A13" w:rsidRDefault="00DE3A13" w:rsidP="00DE3A13">
      <w:pPr>
        <w:spacing w:after="120" w:line="240" w:lineRule="auto"/>
        <w:jc w:val="both"/>
        <w:rPr>
          <w:rFonts w:ascii="Arial" w:eastAsia="Times New Roman" w:hAnsi="Arial" w:cs="Arial"/>
          <w:b/>
          <w:bCs/>
          <w:kern w:val="0"/>
          <w:sz w:val="20"/>
          <w:szCs w:val="20"/>
          <w:lang w:eastAsia="fr-FR"/>
          <w14:ligatures w14:val="none"/>
        </w:rPr>
      </w:pPr>
      <w:r w:rsidRPr="00DE3A13">
        <w:rPr>
          <w:rFonts w:ascii="Arial" w:eastAsia="Times New Roman" w:hAnsi="Arial" w:cs="Arial"/>
          <w:b/>
          <w:bCs/>
          <w:kern w:val="0"/>
          <w:sz w:val="20"/>
          <w:szCs w:val="20"/>
          <w:lang w:eastAsia="fr-FR"/>
          <w14:ligatures w14:val="none"/>
        </w:rPr>
        <w:lastRenderedPageBreak/>
        <w:t>Conduite de véhicules et utilisation de machines</w:t>
      </w:r>
    </w:p>
    <w:p w14:paraId="135A4B23" w14:textId="77777777" w:rsidR="00DE3A13" w:rsidRPr="00DE3A13" w:rsidRDefault="00DE3A13" w:rsidP="00DE3A13">
      <w:pPr>
        <w:spacing w:after="120" w:line="240" w:lineRule="auto"/>
        <w:jc w:val="both"/>
        <w:rPr>
          <w:rFonts w:ascii="Arial" w:eastAsia="Times New Roman" w:hAnsi="Arial" w:cs="Arial"/>
          <w:kern w:val="0"/>
          <w:sz w:val="20"/>
          <w:szCs w:val="20"/>
          <w:lang w:eastAsia="fr-FR"/>
          <w14:ligatures w14:val="none"/>
        </w:rPr>
      </w:pPr>
      <w:r w:rsidRPr="00DE3A13">
        <w:rPr>
          <w:rFonts w:ascii="Arial" w:eastAsia="Times New Roman" w:hAnsi="Arial" w:cs="Arial"/>
          <w:kern w:val="0"/>
          <w:sz w:val="20"/>
          <w:szCs w:val="20"/>
          <w:lang w:eastAsia="fr-FR"/>
          <w14:ligatures w14:val="none"/>
        </w:rPr>
        <w:t>NATRIUMTHIOSULFAT 10% n'a pas d'effet connu sur l'aptitude à conduire des véhicules et à utiliser des machines.</w:t>
      </w:r>
    </w:p>
    <w:p w14:paraId="0A0128A7" w14:textId="77777777" w:rsidR="00DE3A13" w:rsidRPr="00DE3A13" w:rsidRDefault="00DE3A13" w:rsidP="00DE3A13">
      <w:pPr>
        <w:tabs>
          <w:tab w:val="left" w:pos="357"/>
        </w:tabs>
        <w:spacing w:before="240" w:after="120" w:line="240" w:lineRule="auto"/>
        <w:ind w:left="357" w:hanging="357"/>
        <w:jc w:val="both"/>
        <w:outlineLvl w:val="1"/>
        <w:rPr>
          <w:rFonts w:ascii="Arial" w:eastAsia="Times New Roman" w:hAnsi="Arial" w:cs="Times New Roman"/>
          <w:b/>
          <w:color w:val="0B3D92"/>
          <w:kern w:val="0"/>
          <w:szCs w:val="20"/>
          <w:lang w:eastAsia="fr-FR"/>
          <w14:ligatures w14:val="none"/>
        </w:rPr>
      </w:pPr>
      <w:bookmarkStart w:id="82" w:name="_Toc196483500"/>
      <w:bookmarkStart w:id="83" w:name="_Toc196483853"/>
      <w:bookmarkStart w:id="84" w:name="_Toc196814103"/>
      <w:r w:rsidRPr="00DE3A13">
        <w:rPr>
          <w:rFonts w:ascii="Arial" w:eastAsia="Times New Roman" w:hAnsi="Arial" w:cs="Times New Roman"/>
          <w:b/>
          <w:color w:val="0B3D92"/>
          <w:kern w:val="0"/>
          <w:szCs w:val="20"/>
          <w:lang w:eastAsia="fr-FR"/>
          <w14:ligatures w14:val="none"/>
        </w:rPr>
        <w:t>3.</w:t>
      </w:r>
      <w:r w:rsidRPr="00DE3A13">
        <w:rPr>
          <w:rFonts w:ascii="Arial" w:eastAsia="Times New Roman" w:hAnsi="Arial" w:cs="Times New Roman"/>
          <w:b/>
          <w:color w:val="0B3D92"/>
          <w:kern w:val="0"/>
          <w:szCs w:val="20"/>
          <w:lang w:eastAsia="fr-FR"/>
          <w14:ligatures w14:val="none"/>
        </w:rPr>
        <w:tab/>
        <w:t xml:space="preserve">COMMENT UTILISER </w:t>
      </w:r>
      <w:r w:rsidRPr="00DE3A13">
        <w:rPr>
          <w:rFonts w:ascii="Arial" w:eastAsia="Times New Roman" w:hAnsi="Arial" w:cs="Times New Roman"/>
          <w:b/>
          <w:caps/>
          <w:color w:val="0B3D92"/>
          <w:kern w:val="0"/>
          <w:szCs w:val="20"/>
          <w:lang w:eastAsia="fr-FR"/>
          <w14:ligatures w14:val="none"/>
        </w:rPr>
        <w:t>NATRIUMTHIOSULFAT 10%</w:t>
      </w:r>
      <w:r w:rsidRPr="00DE3A13">
        <w:rPr>
          <w:rFonts w:ascii="Arial" w:eastAsia="Times New Roman" w:hAnsi="Arial" w:cs="Times New Roman"/>
          <w:b/>
          <w:color w:val="0B3D92"/>
          <w:kern w:val="0"/>
          <w:szCs w:val="20"/>
          <w:lang w:eastAsia="fr-FR"/>
          <w14:ligatures w14:val="none"/>
        </w:rPr>
        <w:t> ?</w:t>
      </w:r>
      <w:bookmarkEnd w:id="80"/>
      <w:bookmarkEnd w:id="82"/>
      <w:bookmarkEnd w:id="83"/>
      <w:bookmarkEnd w:id="84"/>
    </w:p>
    <w:p w14:paraId="69814537" w14:textId="77777777" w:rsidR="00DE3A13" w:rsidRPr="00DE3A13" w:rsidRDefault="00DE3A13" w:rsidP="00DE3A13">
      <w:pPr>
        <w:spacing w:after="120" w:line="240" w:lineRule="auto"/>
        <w:jc w:val="both"/>
        <w:rPr>
          <w:rFonts w:ascii="Arial" w:eastAsia="Times New Roman" w:hAnsi="Arial" w:cs="Arial"/>
          <w:kern w:val="0"/>
          <w:sz w:val="20"/>
          <w:szCs w:val="20"/>
          <w:lang w:eastAsia="fr-FR"/>
          <w14:ligatures w14:val="none"/>
        </w:rPr>
      </w:pPr>
      <w:bookmarkStart w:id="85" w:name="_Toc142279021"/>
      <w:r w:rsidRPr="00DE3A13">
        <w:rPr>
          <w:rFonts w:ascii="Arial" w:eastAsia="Times New Roman" w:hAnsi="Arial" w:cs="Arial"/>
          <w:kern w:val="0"/>
          <w:sz w:val="20"/>
          <w:szCs w:val="18"/>
          <w:lang w:eastAsia="fr-FR"/>
          <w14:ligatures w14:val="none"/>
        </w:rPr>
        <w:t>Votre médecin vous injectera le médicament dans une veine (par voie intraveineuse) lentement, sur une durée de 60 minutes.</w:t>
      </w:r>
    </w:p>
    <w:p w14:paraId="1F4931D0" w14:textId="77777777" w:rsidR="00DE3A13" w:rsidRPr="00DE3A13" w:rsidRDefault="00DE3A13" w:rsidP="00DE3A13">
      <w:pPr>
        <w:keepNext/>
        <w:keepLines/>
        <w:spacing w:before="120" w:after="120" w:line="240" w:lineRule="auto"/>
        <w:jc w:val="both"/>
        <w:rPr>
          <w:rFonts w:ascii="Arial" w:eastAsia="Times New Roman" w:hAnsi="Arial" w:cs="Arial"/>
          <w:b/>
          <w:kern w:val="0"/>
          <w:sz w:val="20"/>
          <w:szCs w:val="20"/>
          <w:u w:val="single"/>
          <w:lang w:eastAsia="fr-FR"/>
          <w14:ligatures w14:val="none"/>
        </w:rPr>
      </w:pPr>
      <w:r w:rsidRPr="00DE3A13">
        <w:rPr>
          <w:rFonts w:ascii="Arial" w:eastAsia="Times New Roman" w:hAnsi="Arial" w:cs="Arial"/>
          <w:b/>
          <w:kern w:val="0"/>
          <w:sz w:val="20"/>
          <w:szCs w:val="20"/>
          <w:u w:val="single"/>
          <w:lang w:eastAsia="fr-FR"/>
          <w14:ligatures w14:val="none"/>
        </w:rPr>
        <w:t>Posologie</w:t>
      </w:r>
    </w:p>
    <w:p w14:paraId="3DBF0110" w14:textId="77777777" w:rsidR="00DD6D49" w:rsidRDefault="00DE3A13" w:rsidP="00DE3A13">
      <w:pPr>
        <w:keepNext/>
        <w:keepLines/>
        <w:spacing w:before="120" w:after="120" w:line="240" w:lineRule="auto"/>
        <w:jc w:val="both"/>
        <w:rPr>
          <w:rFonts w:ascii="Arial" w:eastAsia="Times New Roman" w:hAnsi="Arial" w:cs="Arial"/>
          <w:kern w:val="0"/>
          <w:sz w:val="20"/>
          <w:szCs w:val="20"/>
          <w:lang w:val="fr-BE" w:eastAsia="fr-FR"/>
          <w14:ligatures w14:val="none"/>
        </w:rPr>
      </w:pPr>
      <w:r w:rsidRPr="00DE3A13">
        <w:rPr>
          <w:rFonts w:ascii="Arial" w:eastAsia="Times New Roman" w:hAnsi="Arial" w:cs="Arial"/>
          <w:kern w:val="0"/>
          <w:sz w:val="20"/>
          <w:szCs w:val="20"/>
          <w:lang w:val="fr-BE" w:eastAsia="fr-FR"/>
          <w14:ligatures w14:val="none"/>
        </w:rPr>
        <w:t>La dose recommandée est de 100 ml de NATRIUMTHIOSULFAT 25%, trois fois par semaine par voie intraveineuse, cette dose peut être réduite par votre médecin et nécessiter l'utilisation de NATRIUMTHIOSULFAT 10%. Votre médecin peut décider d’augmenter ou de réduire la dose afin de l'adapter à votre situation.</w:t>
      </w:r>
    </w:p>
    <w:p w14:paraId="6920146C" w14:textId="4787BF34" w:rsidR="00DE3A13" w:rsidRPr="00DE3A13" w:rsidRDefault="00DE3A13" w:rsidP="00DE3A13">
      <w:pPr>
        <w:keepNext/>
        <w:keepLines/>
        <w:spacing w:before="120" w:after="120" w:line="240" w:lineRule="auto"/>
        <w:jc w:val="both"/>
        <w:rPr>
          <w:rFonts w:ascii="Arial" w:eastAsia="Times New Roman" w:hAnsi="Arial" w:cs="Arial"/>
          <w:b/>
          <w:kern w:val="0"/>
          <w:sz w:val="20"/>
          <w:szCs w:val="20"/>
          <w:u w:val="single"/>
          <w:lang w:eastAsia="fr-FR"/>
          <w14:ligatures w14:val="none"/>
        </w:rPr>
      </w:pPr>
      <w:r w:rsidRPr="00DE3A13">
        <w:rPr>
          <w:rFonts w:ascii="Arial" w:eastAsia="Times New Roman" w:hAnsi="Arial" w:cs="Arial"/>
          <w:b/>
          <w:kern w:val="0"/>
          <w:sz w:val="20"/>
          <w:szCs w:val="20"/>
          <w:u w:val="single"/>
          <w:lang w:eastAsia="fr-FR"/>
          <w14:ligatures w14:val="none"/>
        </w:rPr>
        <w:t xml:space="preserve">Mode d’administration </w:t>
      </w:r>
    </w:p>
    <w:p w14:paraId="0EBC5432" w14:textId="77777777" w:rsidR="00DE3A13" w:rsidRPr="00DE3A13" w:rsidRDefault="00DE3A13" w:rsidP="00DE3A13">
      <w:pPr>
        <w:spacing w:after="120" w:line="240" w:lineRule="auto"/>
        <w:jc w:val="both"/>
        <w:rPr>
          <w:rFonts w:ascii="Arial" w:eastAsia="Times New Roman" w:hAnsi="Arial" w:cs="Arial"/>
          <w:kern w:val="0"/>
          <w:sz w:val="20"/>
          <w:szCs w:val="20"/>
          <w:lang w:eastAsia="fr-FR"/>
          <w14:ligatures w14:val="none"/>
        </w:rPr>
      </w:pPr>
      <w:r w:rsidRPr="00DE3A13">
        <w:rPr>
          <w:rFonts w:ascii="Arial" w:eastAsia="Times New Roman" w:hAnsi="Arial" w:cs="Arial"/>
          <w:kern w:val="0"/>
          <w:sz w:val="20"/>
          <w:szCs w:val="20"/>
          <w:lang w:eastAsia="fr-FR"/>
          <w14:ligatures w14:val="none"/>
        </w:rPr>
        <w:t>Les 100 ml de NATRIUMTHIOSULFAT 10% sont administrés lentement par voie intraveineuse (60 minutes).</w:t>
      </w:r>
    </w:p>
    <w:p w14:paraId="69F6B749" w14:textId="77777777" w:rsidR="00DE3A13" w:rsidRPr="00DE3A13" w:rsidRDefault="00DE3A13" w:rsidP="00DE3A13">
      <w:pPr>
        <w:spacing w:after="120" w:line="240" w:lineRule="auto"/>
        <w:jc w:val="both"/>
        <w:rPr>
          <w:rFonts w:ascii="Arial" w:eastAsia="Times New Roman" w:hAnsi="Arial" w:cs="Arial"/>
          <w:kern w:val="0"/>
          <w:sz w:val="20"/>
          <w:szCs w:val="20"/>
          <w:lang w:val="fr-BE" w:eastAsia="fr-FR"/>
          <w14:ligatures w14:val="none"/>
        </w:rPr>
      </w:pPr>
      <w:r w:rsidRPr="00DE3A13">
        <w:rPr>
          <w:rFonts w:ascii="Arial" w:eastAsia="Times New Roman" w:hAnsi="Arial" w:cs="Arial"/>
          <w:kern w:val="0"/>
          <w:sz w:val="20"/>
          <w:szCs w:val="20"/>
          <w:lang w:eastAsia="fr-FR"/>
          <w14:ligatures w14:val="none"/>
        </w:rPr>
        <w:t>Chez les patients dialysés, la perfusion peut être commencée 30 min</w:t>
      </w:r>
      <w:r w:rsidRPr="00DE3A13">
        <w:rPr>
          <w:rFonts w:ascii="Arial" w:eastAsia="Times New Roman" w:hAnsi="Arial" w:cs="Arial"/>
          <w:color w:val="FF0000"/>
          <w:kern w:val="0"/>
          <w:sz w:val="20"/>
          <w:szCs w:val="20"/>
          <w:lang w:eastAsia="fr-FR"/>
          <w14:ligatures w14:val="none"/>
        </w:rPr>
        <w:t xml:space="preserve"> </w:t>
      </w:r>
      <w:r w:rsidRPr="00DE3A13">
        <w:rPr>
          <w:rFonts w:ascii="Arial" w:eastAsia="Times New Roman" w:hAnsi="Arial" w:cs="Arial"/>
          <w:kern w:val="0"/>
          <w:sz w:val="20"/>
          <w:szCs w:val="20"/>
          <w:lang w:eastAsia="fr-FR"/>
          <w14:ligatures w14:val="none"/>
        </w:rPr>
        <w:t>avant la fin de la dialyse ou à la fin de la dialyse.</w:t>
      </w:r>
    </w:p>
    <w:p w14:paraId="38E26368" w14:textId="77777777" w:rsidR="00DE3A13" w:rsidRPr="00DE3A13" w:rsidRDefault="00DE3A13" w:rsidP="00DE3A13">
      <w:pPr>
        <w:keepNext/>
        <w:keepLines/>
        <w:spacing w:before="120" w:after="120" w:line="240" w:lineRule="auto"/>
        <w:jc w:val="both"/>
        <w:rPr>
          <w:rFonts w:ascii="Arial" w:eastAsia="Times New Roman" w:hAnsi="Arial" w:cs="Arial"/>
          <w:b/>
          <w:kern w:val="0"/>
          <w:sz w:val="20"/>
          <w:szCs w:val="20"/>
          <w:u w:val="single"/>
          <w:lang w:eastAsia="fr-FR"/>
          <w14:ligatures w14:val="none"/>
        </w:rPr>
      </w:pPr>
      <w:r w:rsidRPr="00DE3A13">
        <w:rPr>
          <w:rFonts w:ascii="Arial" w:eastAsia="Times New Roman" w:hAnsi="Arial" w:cs="Arial"/>
          <w:b/>
          <w:kern w:val="0"/>
          <w:sz w:val="20"/>
          <w:szCs w:val="20"/>
          <w:u w:val="single"/>
          <w:lang w:eastAsia="fr-FR"/>
          <w14:ligatures w14:val="none"/>
        </w:rPr>
        <w:t>Fréquence d'administration</w:t>
      </w:r>
    </w:p>
    <w:p w14:paraId="600C583B" w14:textId="77777777" w:rsidR="00DE3A13" w:rsidRPr="00DE3A13" w:rsidRDefault="00DE3A13" w:rsidP="00DE3A13">
      <w:pPr>
        <w:spacing w:after="120" w:line="240" w:lineRule="auto"/>
        <w:jc w:val="both"/>
        <w:rPr>
          <w:rFonts w:ascii="Arial" w:eastAsia="Times New Roman" w:hAnsi="Arial" w:cs="Arial"/>
          <w:kern w:val="0"/>
          <w:sz w:val="20"/>
          <w:szCs w:val="20"/>
          <w:lang w:val="fr-BE" w:eastAsia="fr-FR"/>
          <w14:ligatures w14:val="none"/>
        </w:rPr>
      </w:pPr>
      <w:r w:rsidRPr="00DE3A13">
        <w:rPr>
          <w:rFonts w:ascii="Arial" w:eastAsia="Times New Roman" w:hAnsi="Arial" w:cs="Arial"/>
          <w:kern w:val="0"/>
          <w:sz w:val="20"/>
          <w:szCs w:val="20"/>
          <w:lang w:val="fr-BE" w:eastAsia="fr-FR"/>
          <w14:ligatures w14:val="none"/>
        </w:rPr>
        <w:t>Il est recommandé de procéder à 3 perfusions par semaine.</w:t>
      </w:r>
    </w:p>
    <w:p w14:paraId="54A1CC43" w14:textId="77777777" w:rsidR="00DE3A13" w:rsidRPr="00DE3A13" w:rsidRDefault="00DE3A13" w:rsidP="00DE3A13">
      <w:pPr>
        <w:keepNext/>
        <w:keepLines/>
        <w:spacing w:before="120" w:after="120" w:line="240" w:lineRule="auto"/>
        <w:jc w:val="both"/>
        <w:rPr>
          <w:rFonts w:ascii="Arial" w:eastAsia="Times New Roman" w:hAnsi="Arial" w:cs="Arial"/>
          <w:b/>
          <w:kern w:val="0"/>
          <w:sz w:val="20"/>
          <w:szCs w:val="20"/>
          <w:u w:val="single"/>
          <w:lang w:eastAsia="fr-FR"/>
          <w14:ligatures w14:val="none"/>
        </w:rPr>
      </w:pPr>
      <w:r w:rsidRPr="00DE3A13">
        <w:rPr>
          <w:rFonts w:ascii="Arial" w:eastAsia="Times New Roman" w:hAnsi="Arial" w:cs="Arial"/>
          <w:b/>
          <w:kern w:val="0"/>
          <w:sz w:val="20"/>
          <w:szCs w:val="20"/>
          <w:u w:val="single"/>
          <w:lang w:eastAsia="fr-FR"/>
          <w14:ligatures w14:val="none"/>
        </w:rPr>
        <w:t>Durée du traitement</w:t>
      </w:r>
    </w:p>
    <w:p w14:paraId="5E2617B4" w14:textId="77777777" w:rsidR="00DE3A13" w:rsidRPr="00DE3A13" w:rsidRDefault="00DE3A13" w:rsidP="00DE3A13">
      <w:pPr>
        <w:spacing w:after="120" w:line="240" w:lineRule="auto"/>
        <w:jc w:val="both"/>
        <w:rPr>
          <w:rFonts w:ascii="Arial" w:eastAsia="Times New Roman" w:hAnsi="Arial" w:cs="Arial"/>
          <w:bCs/>
          <w:kern w:val="0"/>
          <w:sz w:val="20"/>
          <w:szCs w:val="20"/>
          <w:lang w:val="fr-BE" w:eastAsia="fr-FR"/>
          <w14:ligatures w14:val="none"/>
        </w:rPr>
      </w:pPr>
      <w:r w:rsidRPr="00DE3A13">
        <w:rPr>
          <w:rFonts w:ascii="Arial" w:eastAsia="Times New Roman" w:hAnsi="Arial" w:cs="Arial"/>
          <w:bCs/>
          <w:kern w:val="0"/>
          <w:sz w:val="20"/>
          <w:szCs w:val="20"/>
          <w:lang w:val="fr-BE" w:eastAsia="fr-FR"/>
          <w14:ligatures w14:val="none"/>
        </w:rPr>
        <w:t xml:space="preserve">Il est recommandé de poursuivre le traitement au moins jusqu’à guérison des plaies. </w:t>
      </w:r>
    </w:p>
    <w:p w14:paraId="76684DC5" w14:textId="77777777" w:rsidR="00DE3A13" w:rsidRPr="00DE3A13" w:rsidRDefault="00DE3A13" w:rsidP="00DE3A13">
      <w:pPr>
        <w:spacing w:after="120" w:line="240" w:lineRule="auto"/>
        <w:jc w:val="both"/>
        <w:rPr>
          <w:rFonts w:ascii="Arial" w:eastAsia="Times New Roman" w:hAnsi="Arial" w:cs="Arial"/>
          <w:b/>
          <w:bCs/>
          <w:kern w:val="0"/>
          <w:sz w:val="20"/>
          <w:szCs w:val="20"/>
          <w:lang w:eastAsia="fr-FR"/>
          <w14:ligatures w14:val="none"/>
        </w:rPr>
      </w:pPr>
      <w:r w:rsidRPr="00DE3A13">
        <w:rPr>
          <w:rFonts w:ascii="Arial" w:eastAsia="Times New Roman" w:hAnsi="Arial" w:cs="Arial"/>
          <w:b/>
          <w:bCs/>
          <w:kern w:val="0"/>
          <w:sz w:val="20"/>
          <w:szCs w:val="20"/>
          <w:lang w:eastAsia="fr-FR"/>
          <w14:ligatures w14:val="none"/>
        </w:rPr>
        <w:t xml:space="preserve">Si la dose de NATRIUMTHIOSULFAT administrée est plus importante qu’il n’aurait fallu </w:t>
      </w:r>
    </w:p>
    <w:p w14:paraId="1A7C88A9" w14:textId="77777777" w:rsidR="00DE3A13" w:rsidRPr="00DE3A13" w:rsidRDefault="00DE3A13" w:rsidP="00DE3A13">
      <w:pPr>
        <w:spacing w:after="120" w:line="240" w:lineRule="auto"/>
        <w:jc w:val="both"/>
        <w:rPr>
          <w:rFonts w:ascii="Arial" w:eastAsia="Times New Roman" w:hAnsi="Arial" w:cs="Arial"/>
          <w:bCs/>
          <w:kern w:val="0"/>
          <w:sz w:val="20"/>
          <w:szCs w:val="20"/>
          <w:lang w:eastAsia="fr-FR"/>
          <w14:ligatures w14:val="none"/>
        </w:rPr>
      </w:pPr>
      <w:r w:rsidRPr="00DE3A13">
        <w:rPr>
          <w:rFonts w:ascii="Arial" w:eastAsia="Times New Roman" w:hAnsi="Arial" w:cs="Arial"/>
          <w:bCs/>
          <w:kern w:val="0"/>
          <w:sz w:val="20"/>
          <w:szCs w:val="20"/>
          <w:lang w:eastAsia="fr-FR"/>
          <w14:ligatures w14:val="none"/>
        </w:rPr>
        <w:t>Comme ce médicament vous sera administré pendant que vous êtes à l’hôpital, il est peu probable qu’il vous soit administré une quantité trop élevée ou trop faible ; cependant, si vous ressentez l’un des effets indésirables suivants, parlez-en à votre médecin :</w:t>
      </w:r>
    </w:p>
    <w:p w14:paraId="36938C3E" w14:textId="77777777" w:rsidR="00DE3A13" w:rsidRPr="00DE3A13" w:rsidRDefault="00DE3A13" w:rsidP="00DE3A13">
      <w:pPr>
        <w:numPr>
          <w:ilvl w:val="0"/>
          <w:numId w:val="22"/>
        </w:numPr>
        <w:spacing w:after="120" w:line="240" w:lineRule="auto"/>
        <w:ind w:left="714" w:hanging="357"/>
        <w:jc w:val="both"/>
        <w:rPr>
          <w:rFonts w:ascii="Arial" w:eastAsia="Times New Roman" w:hAnsi="Arial" w:cs="Arial"/>
          <w:bCs/>
          <w:kern w:val="0"/>
          <w:sz w:val="20"/>
          <w:szCs w:val="20"/>
          <w:lang w:eastAsia="fr-FR"/>
          <w14:ligatures w14:val="none"/>
        </w:rPr>
      </w:pPr>
      <w:r w:rsidRPr="00DE3A13">
        <w:rPr>
          <w:rFonts w:ascii="Arial" w:eastAsia="Times New Roman" w:hAnsi="Arial" w:cs="Arial"/>
          <w:bCs/>
          <w:kern w:val="0"/>
          <w:sz w:val="20"/>
          <w:szCs w:val="20"/>
          <w:lang w:eastAsia="fr-FR"/>
          <w14:ligatures w14:val="none"/>
        </w:rPr>
        <w:t>Problème de respiration, spasme pulmonaire</w:t>
      </w:r>
    </w:p>
    <w:p w14:paraId="5577FFFD" w14:textId="77777777" w:rsidR="00DE3A13" w:rsidRPr="00DE3A13" w:rsidRDefault="00DE3A13" w:rsidP="00DE3A13">
      <w:pPr>
        <w:numPr>
          <w:ilvl w:val="0"/>
          <w:numId w:val="22"/>
        </w:numPr>
        <w:spacing w:after="120" w:line="240" w:lineRule="auto"/>
        <w:ind w:left="714" w:hanging="357"/>
        <w:jc w:val="both"/>
        <w:rPr>
          <w:rFonts w:ascii="Arial" w:eastAsia="Times New Roman" w:hAnsi="Arial" w:cs="Arial"/>
          <w:bCs/>
          <w:kern w:val="0"/>
          <w:sz w:val="20"/>
          <w:szCs w:val="20"/>
          <w:lang w:eastAsia="fr-FR"/>
          <w14:ligatures w14:val="none"/>
        </w:rPr>
      </w:pPr>
      <w:r w:rsidRPr="00DE3A13">
        <w:rPr>
          <w:rFonts w:ascii="Arial" w:eastAsia="Times New Roman" w:hAnsi="Arial" w:cs="Arial"/>
          <w:bCs/>
          <w:kern w:val="0"/>
          <w:sz w:val="20"/>
          <w:szCs w:val="20"/>
          <w:lang w:eastAsia="fr-FR"/>
          <w14:ligatures w14:val="none"/>
        </w:rPr>
        <w:t>Réaction allergique voire choc allergique</w:t>
      </w:r>
    </w:p>
    <w:p w14:paraId="77A4621A" w14:textId="77777777" w:rsidR="00DE3A13" w:rsidRPr="00DE3A13" w:rsidRDefault="00DE3A13" w:rsidP="00DE3A13">
      <w:pPr>
        <w:numPr>
          <w:ilvl w:val="0"/>
          <w:numId w:val="22"/>
        </w:numPr>
        <w:spacing w:after="120" w:line="240" w:lineRule="auto"/>
        <w:ind w:left="714" w:hanging="357"/>
        <w:jc w:val="both"/>
        <w:rPr>
          <w:rFonts w:ascii="Arial" w:eastAsia="Times New Roman" w:hAnsi="Arial" w:cs="Arial"/>
          <w:bCs/>
          <w:kern w:val="0"/>
          <w:sz w:val="20"/>
          <w:szCs w:val="20"/>
          <w:lang w:eastAsia="fr-FR"/>
          <w14:ligatures w14:val="none"/>
        </w:rPr>
      </w:pPr>
      <w:r w:rsidRPr="00DE3A13">
        <w:rPr>
          <w:rFonts w:ascii="Arial" w:eastAsia="Times New Roman" w:hAnsi="Arial" w:cs="Arial"/>
          <w:bCs/>
          <w:kern w:val="0"/>
          <w:sz w:val="20"/>
          <w:szCs w:val="20"/>
          <w:lang w:eastAsia="fr-FR"/>
          <w14:ligatures w14:val="none"/>
        </w:rPr>
        <w:t>Nausées</w:t>
      </w:r>
    </w:p>
    <w:p w14:paraId="78546D70" w14:textId="77777777" w:rsidR="00DE3A13" w:rsidRPr="00DE3A13" w:rsidRDefault="00DE3A13" w:rsidP="00DE3A13">
      <w:pPr>
        <w:numPr>
          <w:ilvl w:val="0"/>
          <w:numId w:val="22"/>
        </w:numPr>
        <w:spacing w:after="120" w:line="240" w:lineRule="auto"/>
        <w:ind w:left="714" w:hanging="357"/>
        <w:jc w:val="both"/>
        <w:rPr>
          <w:rFonts w:ascii="Arial" w:eastAsia="Times New Roman" w:hAnsi="Arial" w:cs="Arial"/>
          <w:bCs/>
          <w:kern w:val="0"/>
          <w:sz w:val="20"/>
          <w:szCs w:val="20"/>
          <w:lang w:eastAsia="fr-FR"/>
          <w14:ligatures w14:val="none"/>
        </w:rPr>
      </w:pPr>
      <w:r w:rsidRPr="00DE3A13">
        <w:rPr>
          <w:rFonts w:ascii="Arial" w:eastAsia="Times New Roman" w:hAnsi="Arial" w:cs="Arial"/>
          <w:bCs/>
          <w:kern w:val="0"/>
          <w:sz w:val="20"/>
          <w:szCs w:val="20"/>
          <w:lang w:eastAsia="fr-FR"/>
          <w14:ligatures w14:val="none"/>
        </w:rPr>
        <w:t>Vomissements</w:t>
      </w:r>
    </w:p>
    <w:p w14:paraId="59F75467" w14:textId="77777777" w:rsidR="00DE3A13" w:rsidRPr="00DE3A13" w:rsidRDefault="00DE3A13" w:rsidP="00DE3A13">
      <w:pPr>
        <w:numPr>
          <w:ilvl w:val="0"/>
          <w:numId w:val="22"/>
        </w:numPr>
        <w:spacing w:after="120" w:line="240" w:lineRule="auto"/>
        <w:ind w:left="714" w:hanging="357"/>
        <w:jc w:val="both"/>
        <w:rPr>
          <w:rFonts w:ascii="Arial" w:eastAsia="Times New Roman" w:hAnsi="Arial" w:cs="Arial"/>
          <w:bCs/>
          <w:kern w:val="0"/>
          <w:sz w:val="20"/>
          <w:szCs w:val="20"/>
          <w:lang w:eastAsia="fr-FR"/>
          <w14:ligatures w14:val="none"/>
        </w:rPr>
      </w:pPr>
      <w:r w:rsidRPr="00DE3A13">
        <w:rPr>
          <w:rFonts w:ascii="Arial" w:eastAsia="Times New Roman" w:hAnsi="Arial" w:cs="Arial"/>
          <w:bCs/>
          <w:kern w:val="0"/>
          <w:sz w:val="20"/>
          <w:szCs w:val="20"/>
          <w:lang w:val="fr-BE" w:eastAsia="fr-FR"/>
          <w14:ligatures w14:val="none"/>
        </w:rPr>
        <w:t>Malaise</w:t>
      </w:r>
      <w:r w:rsidRPr="00DE3A13">
        <w:rPr>
          <w:rFonts w:ascii="Arial" w:eastAsia="Times New Roman" w:hAnsi="Arial" w:cs="Arial"/>
          <w:bCs/>
          <w:kern w:val="0"/>
          <w:sz w:val="20"/>
          <w:szCs w:val="20"/>
          <w:lang w:eastAsia="fr-FR"/>
          <w14:ligatures w14:val="none"/>
        </w:rPr>
        <w:t xml:space="preserve">, chute de la pression artérielle </w:t>
      </w:r>
      <w:bookmarkStart w:id="86" w:name="_Toc142279019"/>
    </w:p>
    <w:p w14:paraId="006DD0DC" w14:textId="77777777" w:rsidR="00DE3A13" w:rsidRPr="00DE3A13" w:rsidRDefault="00DE3A13" w:rsidP="00DE3A13">
      <w:pPr>
        <w:spacing w:after="0" w:line="240" w:lineRule="auto"/>
        <w:jc w:val="both"/>
        <w:rPr>
          <w:rFonts w:ascii="Arial" w:eastAsia="Times New Roman" w:hAnsi="Arial" w:cs="Arial"/>
          <w:b/>
          <w:bCs/>
          <w:kern w:val="0"/>
          <w:sz w:val="20"/>
          <w:szCs w:val="20"/>
          <w:lang w:eastAsia="fr-FR"/>
          <w14:ligatures w14:val="none"/>
        </w:rPr>
      </w:pPr>
      <w:r w:rsidRPr="00DE3A13">
        <w:rPr>
          <w:rFonts w:ascii="Arial" w:eastAsia="Times New Roman" w:hAnsi="Arial" w:cs="Arial"/>
          <w:bCs/>
          <w:kern w:val="0"/>
          <w:sz w:val="20"/>
          <w:szCs w:val="20"/>
          <w:lang w:eastAsia="fr-FR"/>
          <w14:ligatures w14:val="none"/>
        </w:rPr>
        <w:t xml:space="preserve">Si vous avez d’autres questions sur l’utilisation de ce médicament, demandez plus d’informations à votre médecin, à votre pharmacien </w:t>
      </w:r>
      <w:bookmarkStart w:id="87" w:name="_Toc142279020"/>
      <w:bookmarkEnd w:id="86"/>
      <w:r w:rsidRPr="00DE3A13">
        <w:rPr>
          <w:rFonts w:ascii="Arial" w:eastAsia="Times New Roman" w:hAnsi="Arial" w:cs="Arial"/>
          <w:bCs/>
          <w:kern w:val="0"/>
          <w:sz w:val="20"/>
          <w:szCs w:val="20"/>
          <w:lang w:eastAsia="fr-FR"/>
          <w14:ligatures w14:val="none"/>
        </w:rPr>
        <w:t>ou à votre infirmier/ère</w:t>
      </w:r>
      <w:r w:rsidRPr="00DE3A13">
        <w:rPr>
          <w:rFonts w:ascii="Arial" w:eastAsia="Times New Roman" w:hAnsi="Arial" w:cs="Arial"/>
          <w:b/>
          <w:bCs/>
          <w:kern w:val="0"/>
          <w:sz w:val="20"/>
          <w:szCs w:val="20"/>
          <w:lang w:eastAsia="fr-FR"/>
          <w14:ligatures w14:val="none"/>
        </w:rPr>
        <w:t>.</w:t>
      </w:r>
    </w:p>
    <w:p w14:paraId="0FF22872" w14:textId="77777777" w:rsidR="00DE3A13" w:rsidRPr="00DE3A13" w:rsidRDefault="00DE3A13" w:rsidP="00DE3A13">
      <w:pPr>
        <w:tabs>
          <w:tab w:val="left" w:pos="357"/>
        </w:tabs>
        <w:spacing w:before="240" w:after="120" w:line="240" w:lineRule="auto"/>
        <w:ind w:left="357" w:hanging="357"/>
        <w:jc w:val="both"/>
        <w:outlineLvl w:val="1"/>
        <w:rPr>
          <w:rFonts w:ascii="Arial" w:eastAsia="Times New Roman" w:hAnsi="Arial" w:cs="Times New Roman"/>
          <w:b/>
          <w:color w:val="0B3D92"/>
          <w:kern w:val="0"/>
          <w:szCs w:val="20"/>
          <w:lang w:eastAsia="fr-FR"/>
          <w14:ligatures w14:val="none"/>
        </w:rPr>
      </w:pPr>
      <w:bookmarkStart w:id="88" w:name="_Toc196483501"/>
      <w:bookmarkStart w:id="89" w:name="_Toc196483854"/>
      <w:bookmarkStart w:id="90" w:name="_Toc196814104"/>
      <w:bookmarkEnd w:id="87"/>
      <w:r w:rsidRPr="00DE3A13">
        <w:rPr>
          <w:rFonts w:ascii="Arial" w:eastAsia="Times New Roman" w:hAnsi="Arial" w:cs="Times New Roman"/>
          <w:b/>
          <w:color w:val="0B3D92"/>
          <w:kern w:val="0"/>
          <w:szCs w:val="20"/>
          <w:lang w:eastAsia="fr-FR"/>
          <w14:ligatures w14:val="none"/>
        </w:rPr>
        <w:t>4.</w:t>
      </w:r>
      <w:r w:rsidRPr="00DE3A13">
        <w:rPr>
          <w:rFonts w:ascii="Arial" w:eastAsia="Times New Roman" w:hAnsi="Arial" w:cs="Times New Roman"/>
          <w:b/>
          <w:color w:val="0B3D92"/>
          <w:kern w:val="0"/>
          <w:szCs w:val="20"/>
          <w:lang w:eastAsia="fr-FR"/>
          <w14:ligatures w14:val="none"/>
        </w:rPr>
        <w:tab/>
        <w:t>QUELS SONT LES EFFETS INDESIRABLES EVENTUELS ?</w:t>
      </w:r>
      <w:bookmarkEnd w:id="85"/>
      <w:bookmarkEnd w:id="88"/>
      <w:bookmarkEnd w:id="89"/>
      <w:bookmarkEnd w:id="90"/>
    </w:p>
    <w:p w14:paraId="58064A72" w14:textId="77777777" w:rsidR="00DE3A13" w:rsidRPr="00DE3A13" w:rsidRDefault="00DE3A13" w:rsidP="00DE3A13">
      <w:pPr>
        <w:spacing w:after="120" w:line="240" w:lineRule="auto"/>
        <w:jc w:val="both"/>
        <w:rPr>
          <w:rFonts w:ascii="Arial" w:eastAsia="Times New Roman" w:hAnsi="Arial" w:cs="Arial"/>
          <w:kern w:val="0"/>
          <w:sz w:val="20"/>
          <w:szCs w:val="20"/>
          <w:lang w:eastAsia="fr-FR"/>
          <w14:ligatures w14:val="none"/>
        </w:rPr>
      </w:pPr>
      <w:bookmarkStart w:id="91" w:name="_Toc142279023"/>
      <w:r w:rsidRPr="00DE3A13">
        <w:rPr>
          <w:rFonts w:ascii="Arial" w:eastAsia="Times New Roman" w:hAnsi="Arial" w:cs="Arial"/>
          <w:kern w:val="0"/>
          <w:sz w:val="20"/>
          <w:szCs w:val="20"/>
          <w:lang w:eastAsia="fr-FR"/>
          <w14:ligatures w14:val="none"/>
        </w:rPr>
        <w:t>Comme tous les médicaments, ce médicament peut provoquer des effets indésirables, mais ils ne surviennent pas systématiquement chez tout le monde.</w:t>
      </w:r>
    </w:p>
    <w:p w14:paraId="0462E321" w14:textId="77777777" w:rsidR="00DE3A13" w:rsidRPr="00DE3A13" w:rsidRDefault="00DE3A13" w:rsidP="00DE3A13">
      <w:pPr>
        <w:spacing w:after="120" w:line="240" w:lineRule="auto"/>
        <w:jc w:val="both"/>
        <w:rPr>
          <w:rFonts w:ascii="Arial" w:eastAsia="Times New Roman" w:hAnsi="Arial" w:cs="Arial"/>
          <w:kern w:val="0"/>
          <w:sz w:val="20"/>
          <w:szCs w:val="20"/>
          <w:lang w:eastAsia="fr-FR"/>
          <w14:ligatures w14:val="none"/>
        </w:rPr>
      </w:pPr>
      <w:r w:rsidRPr="00DE3A13">
        <w:rPr>
          <w:rFonts w:ascii="Arial" w:eastAsia="Times New Roman" w:hAnsi="Arial" w:cs="Arial"/>
          <w:kern w:val="0"/>
          <w:sz w:val="20"/>
          <w:szCs w:val="20"/>
          <w:lang w:eastAsia="fr-FR"/>
          <w14:ligatures w14:val="none"/>
        </w:rPr>
        <w:t>Les fréquences de ces effets indésirables sont indéterminées (ne peuvent être estimées sur la base des données disponibles) :</w:t>
      </w:r>
    </w:p>
    <w:p w14:paraId="60B00D67" w14:textId="77777777" w:rsidR="00DE3A13" w:rsidRPr="00DE3A13" w:rsidRDefault="00DE3A13" w:rsidP="00DE3A13">
      <w:pPr>
        <w:spacing w:after="120" w:line="240" w:lineRule="auto"/>
        <w:jc w:val="both"/>
        <w:rPr>
          <w:rFonts w:ascii="Arial" w:eastAsia="Times New Roman" w:hAnsi="Arial" w:cs="Arial"/>
          <w:bCs/>
          <w:kern w:val="0"/>
          <w:sz w:val="20"/>
          <w:szCs w:val="20"/>
          <w:lang w:eastAsia="fr-FR"/>
          <w14:ligatures w14:val="none"/>
        </w:rPr>
      </w:pPr>
      <w:r w:rsidRPr="00DE3A13">
        <w:rPr>
          <w:rFonts w:ascii="Arial" w:eastAsia="Times New Roman" w:hAnsi="Arial" w:cs="Arial"/>
          <w:bCs/>
          <w:kern w:val="0"/>
          <w:sz w:val="20"/>
          <w:szCs w:val="20"/>
          <w:lang w:val="fr-BE" w:eastAsia="fr-FR"/>
          <w14:ligatures w14:val="none"/>
        </w:rPr>
        <w:t xml:space="preserve">L'administration de </w:t>
      </w:r>
      <w:r w:rsidRPr="00DE3A13">
        <w:rPr>
          <w:rFonts w:ascii="Arial" w:eastAsia="Times New Roman" w:hAnsi="Arial" w:cs="Arial"/>
          <w:bCs/>
          <w:kern w:val="0"/>
          <w:sz w:val="20"/>
          <w:szCs w:val="20"/>
          <w:lang w:eastAsia="fr-FR"/>
          <w14:ligatures w14:val="none"/>
        </w:rPr>
        <w:t>NATRIUMTHIOSULFAT 10% peut provoquer les effets indésirables suivants :</w:t>
      </w:r>
    </w:p>
    <w:p w14:paraId="5CFF0CE5" w14:textId="77777777" w:rsidR="00DE3A13" w:rsidRPr="00DE3A13" w:rsidRDefault="00DE3A13" w:rsidP="00DE3A13">
      <w:pPr>
        <w:numPr>
          <w:ilvl w:val="0"/>
          <w:numId w:val="23"/>
        </w:numPr>
        <w:spacing w:after="120" w:line="240" w:lineRule="auto"/>
        <w:jc w:val="both"/>
        <w:rPr>
          <w:rFonts w:ascii="Arial" w:eastAsia="Times New Roman" w:hAnsi="Arial" w:cs="Arial"/>
          <w:bCs/>
          <w:kern w:val="0"/>
          <w:sz w:val="20"/>
          <w:szCs w:val="20"/>
          <w:lang w:val="fr-BE" w:eastAsia="fr-FR"/>
          <w14:ligatures w14:val="none"/>
        </w:rPr>
      </w:pPr>
      <w:r w:rsidRPr="00DE3A13">
        <w:rPr>
          <w:rFonts w:ascii="Arial" w:eastAsia="Times New Roman" w:hAnsi="Arial" w:cs="Arial"/>
          <w:bCs/>
          <w:kern w:val="0"/>
          <w:sz w:val="20"/>
          <w:szCs w:val="20"/>
          <w:lang w:val="fr-BE" w:eastAsia="fr-FR"/>
          <w14:ligatures w14:val="none"/>
        </w:rPr>
        <w:t>Réactions allergiques (hypersensibilité), difficulté à respirer en particulier si vous êtes asthmatique. Ces réactions peuvent être graves et nécessiter un traitement spécifique des réactions allergiques.</w:t>
      </w:r>
    </w:p>
    <w:p w14:paraId="3F9E9D49" w14:textId="77777777" w:rsidR="00DE3A13" w:rsidRPr="00DE3A13" w:rsidRDefault="00DE3A13" w:rsidP="00DE3A13">
      <w:pPr>
        <w:numPr>
          <w:ilvl w:val="0"/>
          <w:numId w:val="23"/>
        </w:numPr>
        <w:spacing w:after="120" w:line="240" w:lineRule="auto"/>
        <w:jc w:val="both"/>
        <w:rPr>
          <w:rFonts w:ascii="Arial" w:eastAsia="Times New Roman" w:hAnsi="Arial" w:cs="Arial"/>
          <w:bCs/>
          <w:kern w:val="0"/>
          <w:sz w:val="20"/>
          <w:szCs w:val="20"/>
          <w:lang w:val="fr-BE" w:eastAsia="fr-FR"/>
          <w14:ligatures w14:val="none"/>
        </w:rPr>
      </w:pPr>
      <w:r w:rsidRPr="00DE3A13">
        <w:rPr>
          <w:rFonts w:ascii="Arial" w:eastAsia="Times New Roman" w:hAnsi="Arial" w:cs="Arial"/>
          <w:bCs/>
          <w:kern w:val="0"/>
          <w:sz w:val="20"/>
          <w:szCs w:val="20"/>
          <w:lang w:val="fr-BE" w:eastAsia="fr-FR"/>
          <w14:ligatures w14:val="none"/>
        </w:rPr>
        <w:t>Nausées, vomissements</w:t>
      </w:r>
    </w:p>
    <w:p w14:paraId="4304C92B" w14:textId="77777777" w:rsidR="00DE3A13" w:rsidRPr="00DE3A13" w:rsidRDefault="00DE3A13" w:rsidP="00DE3A13">
      <w:pPr>
        <w:numPr>
          <w:ilvl w:val="0"/>
          <w:numId w:val="23"/>
        </w:numPr>
        <w:spacing w:after="120" w:line="240" w:lineRule="auto"/>
        <w:jc w:val="both"/>
        <w:rPr>
          <w:rFonts w:ascii="Arial" w:eastAsia="Times New Roman" w:hAnsi="Arial" w:cs="Arial"/>
          <w:bCs/>
          <w:kern w:val="0"/>
          <w:sz w:val="20"/>
          <w:szCs w:val="20"/>
          <w:lang w:val="fr-BE" w:eastAsia="fr-FR"/>
          <w14:ligatures w14:val="none"/>
        </w:rPr>
      </w:pPr>
      <w:r w:rsidRPr="00DE3A13">
        <w:rPr>
          <w:rFonts w:ascii="Arial" w:eastAsia="Times New Roman" w:hAnsi="Arial" w:cs="Arial"/>
          <w:bCs/>
          <w:kern w:val="0"/>
          <w:sz w:val="20"/>
          <w:szCs w:val="20"/>
          <w:lang w:val="fr-BE" w:eastAsia="fr-FR"/>
          <w14:ligatures w14:val="none"/>
        </w:rPr>
        <w:t>Chute de la pression artérielle surtout en cas d'injection trop rapide</w:t>
      </w:r>
    </w:p>
    <w:p w14:paraId="29A653AF" w14:textId="77777777" w:rsidR="00DE3A13" w:rsidRPr="00DE3A13" w:rsidRDefault="00DE3A13" w:rsidP="00DE3A13">
      <w:pPr>
        <w:numPr>
          <w:ilvl w:val="0"/>
          <w:numId w:val="23"/>
        </w:numPr>
        <w:spacing w:after="120" w:line="240" w:lineRule="auto"/>
        <w:jc w:val="both"/>
        <w:rPr>
          <w:rFonts w:ascii="Arial" w:eastAsia="Times New Roman" w:hAnsi="Arial" w:cs="Arial"/>
          <w:bCs/>
          <w:kern w:val="0"/>
          <w:sz w:val="20"/>
          <w:szCs w:val="20"/>
          <w:lang w:val="fr-BE" w:eastAsia="fr-FR"/>
          <w14:ligatures w14:val="none"/>
        </w:rPr>
      </w:pPr>
      <w:r w:rsidRPr="00DE3A13">
        <w:rPr>
          <w:rFonts w:ascii="Arial" w:eastAsia="Times New Roman" w:hAnsi="Arial" w:cs="Arial"/>
          <w:bCs/>
          <w:kern w:val="0"/>
          <w:sz w:val="20"/>
          <w:szCs w:val="20"/>
          <w:lang w:val="fr-BE" w:eastAsia="fr-FR"/>
          <w14:ligatures w14:val="none"/>
        </w:rPr>
        <w:t>Douleurs, irritation et brûlures au point d'injection</w:t>
      </w:r>
    </w:p>
    <w:p w14:paraId="40A20F2A" w14:textId="77777777" w:rsidR="00DD6D49" w:rsidRPr="00DD6D49" w:rsidRDefault="00DD6D49" w:rsidP="00DD6D49">
      <w:pPr>
        <w:numPr>
          <w:ilvl w:val="0"/>
          <w:numId w:val="23"/>
        </w:numPr>
        <w:spacing w:after="120" w:line="240" w:lineRule="auto"/>
        <w:jc w:val="both"/>
        <w:rPr>
          <w:rFonts w:ascii="Arial" w:eastAsia="Times New Roman" w:hAnsi="Arial" w:cs="Arial"/>
          <w:bCs/>
          <w:kern w:val="0"/>
          <w:sz w:val="20"/>
          <w:szCs w:val="20"/>
          <w:lang w:val="fr-BE" w:eastAsia="fr-FR"/>
          <w14:ligatures w14:val="none"/>
        </w:rPr>
      </w:pPr>
      <w:r w:rsidRPr="00DD6D49">
        <w:rPr>
          <w:rFonts w:ascii="Arial" w:eastAsia="Times New Roman" w:hAnsi="Arial" w:cs="Arial"/>
          <w:bCs/>
          <w:kern w:val="0"/>
          <w:sz w:val="20"/>
          <w:szCs w:val="20"/>
          <w:lang w:val="fr-BE" w:eastAsia="fr-FR"/>
          <w14:ligatures w14:val="none"/>
        </w:rPr>
        <w:t>Un déséquilibre acide dans le sang (acidose métabolique), surtout si vos reins ne fonctionnent pas normalement (insuffisance rénale)</w:t>
      </w:r>
    </w:p>
    <w:p w14:paraId="205F97DA" w14:textId="77777777" w:rsidR="00DD6D49" w:rsidRPr="00DD6D49" w:rsidRDefault="00DD6D49" w:rsidP="00DD6D49">
      <w:pPr>
        <w:numPr>
          <w:ilvl w:val="0"/>
          <w:numId w:val="23"/>
        </w:numPr>
        <w:spacing w:after="120" w:line="240" w:lineRule="auto"/>
        <w:jc w:val="both"/>
        <w:rPr>
          <w:rFonts w:ascii="Arial" w:eastAsia="Times New Roman" w:hAnsi="Arial" w:cs="Arial"/>
          <w:bCs/>
          <w:kern w:val="0"/>
          <w:sz w:val="20"/>
          <w:szCs w:val="20"/>
          <w:lang w:val="fr-BE" w:eastAsia="fr-FR"/>
          <w14:ligatures w14:val="none"/>
        </w:rPr>
      </w:pPr>
      <w:r w:rsidRPr="00DD6D49">
        <w:rPr>
          <w:rFonts w:ascii="Arial" w:eastAsia="Times New Roman" w:hAnsi="Arial" w:cs="Arial"/>
          <w:kern w:val="0"/>
          <w:sz w:val="20"/>
          <w:szCs w:val="20"/>
          <w:lang w:eastAsia="fr-FR"/>
          <w14:ligatures w14:val="none"/>
        </w:rPr>
        <w:t>Des anomalies du rythme cardiaque (allongement de l’intervalle QTc)</w:t>
      </w:r>
    </w:p>
    <w:p w14:paraId="7C5C769F" w14:textId="77777777" w:rsidR="00DE3A13" w:rsidRPr="00DE3A13" w:rsidRDefault="00DE3A13" w:rsidP="00DE3A13">
      <w:pPr>
        <w:keepNext/>
        <w:keepLines/>
        <w:spacing w:before="120" w:after="120" w:line="240" w:lineRule="auto"/>
        <w:jc w:val="both"/>
        <w:rPr>
          <w:rFonts w:ascii="Arial" w:eastAsia="Times New Roman" w:hAnsi="Arial" w:cs="Arial"/>
          <w:b/>
          <w:kern w:val="0"/>
          <w:sz w:val="20"/>
          <w:szCs w:val="20"/>
          <w:u w:val="single"/>
          <w:lang w:eastAsia="fr-FR"/>
          <w14:ligatures w14:val="none"/>
        </w:rPr>
      </w:pPr>
      <w:r w:rsidRPr="00DE3A13">
        <w:rPr>
          <w:rFonts w:ascii="Arial" w:eastAsia="Times New Roman" w:hAnsi="Arial" w:cs="Arial"/>
          <w:b/>
          <w:kern w:val="0"/>
          <w:sz w:val="20"/>
          <w:szCs w:val="20"/>
          <w:u w:val="single"/>
          <w:lang w:eastAsia="fr-FR"/>
          <w14:ligatures w14:val="none"/>
        </w:rPr>
        <w:lastRenderedPageBreak/>
        <w:t>Déclaration des effets secondaires</w:t>
      </w:r>
    </w:p>
    <w:p w14:paraId="023FA5E8" w14:textId="77777777" w:rsidR="00DE3A13" w:rsidRPr="00DE3A13" w:rsidRDefault="00DE3A13" w:rsidP="00DE3A13">
      <w:pPr>
        <w:tabs>
          <w:tab w:val="left" w:pos="284"/>
        </w:tabs>
        <w:spacing w:after="120" w:line="240" w:lineRule="auto"/>
        <w:jc w:val="both"/>
        <w:rPr>
          <w:rFonts w:ascii="Arial" w:eastAsia="Times New Roman" w:hAnsi="Arial" w:cs="Times New Roman"/>
          <w:kern w:val="0"/>
          <w:sz w:val="20"/>
          <w:szCs w:val="20"/>
          <w:lang w:eastAsia="fr-FR"/>
          <w14:ligatures w14:val="none"/>
        </w:rPr>
      </w:pPr>
      <w:r w:rsidRPr="00DE3A13">
        <w:rPr>
          <w:rFonts w:ascii="Arial" w:eastAsia="Times New Roman" w:hAnsi="Arial" w:cs="Times New Roman"/>
          <w:kern w:val="0"/>
          <w:sz w:val="20"/>
          <w:szCs w:val="20"/>
          <w:lang w:eastAsia="fr-FR"/>
          <w14:ligatures w14:val="none"/>
        </w:rPr>
        <w:t>Si vous ressentez un quelconque effet indésirable, parlez-en à votre médecin ou votre pharmacien. Ceci s’applique aussi à tout effet indésirable qui ne serait pas mentionné dans cette notice.</w:t>
      </w:r>
      <w:r w:rsidRPr="00DE3A13">
        <w:rPr>
          <w:rFonts w:ascii="Arial" w:eastAsia="Times New Roman" w:hAnsi="Arial" w:cs="Times New Roman"/>
          <w:kern w:val="0"/>
          <w:sz w:val="20"/>
          <w:lang w:val="fr-BE" w:eastAsia="fr-FR"/>
          <w14:ligatures w14:val="none"/>
        </w:rPr>
        <w:t xml:space="preserve"> </w:t>
      </w:r>
      <w:r w:rsidRPr="00DE3A13">
        <w:rPr>
          <w:rFonts w:ascii="Arial" w:eastAsia="Times New Roman" w:hAnsi="Arial" w:cs="Times New Roman"/>
          <w:kern w:val="0"/>
          <w:sz w:val="20"/>
          <w:lang w:eastAsia="fr-FR"/>
          <w14:ligatures w14:val="none"/>
        </w:rPr>
        <w:t xml:space="preserve">Vous pouvez également déclarer les effets indésirables directement via </w:t>
      </w:r>
      <w:r w:rsidRPr="00DE3A13">
        <w:rPr>
          <w:rFonts w:ascii="Arial" w:eastAsia="Times New Roman" w:hAnsi="Arial" w:cs="Times New Roman"/>
          <w:kern w:val="0"/>
          <w:sz w:val="20"/>
          <w:szCs w:val="20"/>
          <w:lang w:eastAsia="fr-FR"/>
          <w14:ligatures w14:val="none"/>
        </w:rPr>
        <w:t xml:space="preserve">le système national de déclaration : </w:t>
      </w:r>
      <w:r w:rsidRPr="00DE3A13">
        <w:rPr>
          <w:rFonts w:ascii="Arial" w:eastAsia="Times New Roman" w:hAnsi="Arial" w:cs="Times New Roman"/>
          <w:noProof/>
          <w:kern w:val="0"/>
          <w:sz w:val="20"/>
          <w:szCs w:val="20"/>
          <w:lang w:eastAsia="zh-CN"/>
          <w14:ligatures w14:val="none"/>
        </w:rPr>
        <w:t xml:space="preserve">Agence nationale de sécurité du médicament et des produits de santé (ANSM) et réseau des Centres Régionaux de Pharmacovigilance - </w:t>
      </w:r>
      <w:r w:rsidRPr="00DE3A13">
        <w:rPr>
          <w:rFonts w:ascii="Arial" w:eastAsia="Times New Roman" w:hAnsi="Arial" w:cs="Times New Roman"/>
          <w:kern w:val="0"/>
          <w:sz w:val="20"/>
          <w:szCs w:val="20"/>
          <w:lang w:eastAsia="zh-CN"/>
          <w14:ligatures w14:val="none"/>
        </w:rPr>
        <w:t xml:space="preserve">Site internet </w:t>
      </w:r>
      <w:r w:rsidRPr="00DE3A13">
        <w:rPr>
          <w:rFonts w:ascii="Arial" w:eastAsia="Times New Roman" w:hAnsi="Arial" w:cs="Times New Roman"/>
          <w:noProof/>
          <w:kern w:val="0"/>
          <w:sz w:val="20"/>
          <w:szCs w:val="20"/>
          <w:lang w:eastAsia="zh-CN"/>
          <w14:ligatures w14:val="none"/>
        </w:rPr>
        <w:t>:</w:t>
      </w:r>
      <w:r w:rsidRPr="00DE3A13">
        <w:rPr>
          <w:rFonts w:ascii="Arial" w:eastAsia="Times New Roman" w:hAnsi="Arial" w:cs="Times New Roman"/>
          <w:noProof/>
          <w:color w:val="FF0000"/>
          <w:kern w:val="0"/>
          <w:sz w:val="20"/>
          <w:szCs w:val="20"/>
          <w:lang w:eastAsia="zh-CN"/>
          <w14:ligatures w14:val="none"/>
        </w:rPr>
        <w:t xml:space="preserve"> </w:t>
      </w:r>
      <w:hyperlink r:id="rId32" w:history="1">
        <w:r w:rsidRPr="00DE3A13">
          <w:rPr>
            <w:rFonts w:ascii="Arial" w:eastAsia="Times New Roman" w:hAnsi="Arial" w:cs="Arial"/>
            <w:noProof/>
            <w:color w:val="0000FF"/>
            <w:kern w:val="0"/>
            <w:sz w:val="20"/>
            <w:szCs w:val="20"/>
            <w:u w:val="single"/>
            <w:lang w:eastAsia="zh-CN"/>
            <w14:ligatures w14:val="none"/>
          </w:rPr>
          <w:t>www.ansm.sante.fr</w:t>
        </w:r>
      </w:hyperlink>
    </w:p>
    <w:p w14:paraId="5ECC575F" w14:textId="77777777" w:rsidR="00DE3A13" w:rsidRPr="00DE3A13" w:rsidRDefault="00DE3A13" w:rsidP="00DE3A13">
      <w:pPr>
        <w:spacing w:after="120" w:line="240" w:lineRule="auto"/>
        <w:jc w:val="both"/>
        <w:rPr>
          <w:rFonts w:ascii="Arial" w:eastAsia="Times New Roman" w:hAnsi="Arial" w:cs="Times New Roman"/>
          <w:kern w:val="0"/>
          <w:sz w:val="20"/>
          <w:lang w:eastAsia="fr-FR"/>
          <w14:ligatures w14:val="none"/>
        </w:rPr>
      </w:pPr>
      <w:r w:rsidRPr="00DE3A13">
        <w:rPr>
          <w:rFonts w:ascii="Arial" w:eastAsia="Times New Roman" w:hAnsi="Arial" w:cs="Times New Roman"/>
          <w:kern w:val="0"/>
          <w:sz w:val="20"/>
          <w:lang w:eastAsia="fr-FR"/>
          <w14:ligatures w14:val="none"/>
        </w:rPr>
        <w:t>En signalant les effets indésirables, vous contribuez à fournir davantage d’informations sur la sécurité du médicament.</w:t>
      </w:r>
    </w:p>
    <w:p w14:paraId="6040CA27" w14:textId="77777777" w:rsidR="00DE3A13" w:rsidRPr="00DE3A13" w:rsidRDefault="00DE3A13" w:rsidP="00DE3A13">
      <w:pPr>
        <w:tabs>
          <w:tab w:val="left" w:pos="357"/>
        </w:tabs>
        <w:spacing w:before="240" w:after="120" w:line="240" w:lineRule="auto"/>
        <w:ind w:left="357" w:hanging="357"/>
        <w:jc w:val="both"/>
        <w:outlineLvl w:val="1"/>
        <w:rPr>
          <w:rFonts w:ascii="Arial" w:eastAsia="Times New Roman" w:hAnsi="Arial" w:cs="Times New Roman"/>
          <w:b/>
          <w:caps/>
          <w:color w:val="0B3D92"/>
          <w:kern w:val="0"/>
          <w:szCs w:val="20"/>
          <w:lang w:eastAsia="fr-FR"/>
          <w14:ligatures w14:val="none"/>
        </w:rPr>
      </w:pPr>
      <w:bookmarkStart w:id="92" w:name="_Toc196483502"/>
      <w:bookmarkStart w:id="93" w:name="_Toc196483855"/>
      <w:bookmarkStart w:id="94" w:name="_Toc196814105"/>
      <w:r w:rsidRPr="00DE3A13">
        <w:rPr>
          <w:rFonts w:ascii="Arial" w:eastAsia="Times New Roman" w:hAnsi="Arial" w:cs="Times New Roman"/>
          <w:b/>
          <w:caps/>
          <w:color w:val="0B3D92"/>
          <w:kern w:val="0"/>
          <w:szCs w:val="20"/>
          <w:lang w:eastAsia="fr-FR"/>
          <w14:ligatures w14:val="none"/>
        </w:rPr>
        <w:t>5.</w:t>
      </w:r>
      <w:r w:rsidRPr="00DE3A13">
        <w:rPr>
          <w:rFonts w:ascii="Arial" w:eastAsia="Times New Roman" w:hAnsi="Arial" w:cs="Times New Roman"/>
          <w:b/>
          <w:caps/>
          <w:color w:val="0B3D92"/>
          <w:kern w:val="0"/>
          <w:szCs w:val="20"/>
          <w:lang w:eastAsia="fr-FR"/>
          <w14:ligatures w14:val="none"/>
        </w:rPr>
        <w:tab/>
        <w:t>COMMENT CONSERVER NATRIUMTHIOSULFAT 10% ?</w:t>
      </w:r>
      <w:bookmarkEnd w:id="91"/>
      <w:bookmarkEnd w:id="92"/>
      <w:bookmarkEnd w:id="93"/>
      <w:bookmarkEnd w:id="94"/>
    </w:p>
    <w:p w14:paraId="30982791" w14:textId="77777777" w:rsidR="00DE3A13" w:rsidRPr="00DE3A13" w:rsidRDefault="00DE3A13" w:rsidP="00DE3A13">
      <w:pPr>
        <w:spacing w:after="120" w:line="240" w:lineRule="auto"/>
        <w:jc w:val="both"/>
        <w:rPr>
          <w:rFonts w:ascii="Arial" w:eastAsia="Times New Roman" w:hAnsi="Arial" w:cs="Arial"/>
          <w:kern w:val="0"/>
          <w:sz w:val="20"/>
          <w:szCs w:val="20"/>
          <w:lang w:eastAsia="fr-FR"/>
          <w14:ligatures w14:val="none"/>
        </w:rPr>
      </w:pPr>
      <w:bookmarkStart w:id="95" w:name="_Toc142279024"/>
      <w:bookmarkStart w:id="96" w:name="_Toc142279026"/>
      <w:r w:rsidRPr="00DE3A13">
        <w:rPr>
          <w:rFonts w:ascii="Arial" w:eastAsia="Times New Roman" w:hAnsi="Arial" w:cs="Arial"/>
          <w:kern w:val="0"/>
          <w:sz w:val="20"/>
          <w:szCs w:val="20"/>
          <w:lang w:eastAsia="fr-FR"/>
          <w14:ligatures w14:val="none"/>
        </w:rPr>
        <w:t>Tenir ce médicament hors de la vue et de la portée des enfants.</w:t>
      </w:r>
      <w:bookmarkEnd w:id="95"/>
    </w:p>
    <w:p w14:paraId="5832A0A5" w14:textId="77777777" w:rsidR="00DE3A13" w:rsidRPr="00DE3A13" w:rsidRDefault="00DE3A13" w:rsidP="00DE3A13">
      <w:pPr>
        <w:spacing w:after="120" w:line="240" w:lineRule="auto"/>
        <w:jc w:val="both"/>
        <w:rPr>
          <w:rFonts w:ascii="Arial" w:eastAsia="Times New Roman" w:hAnsi="Arial" w:cs="Arial"/>
          <w:kern w:val="0"/>
          <w:sz w:val="20"/>
          <w:szCs w:val="20"/>
          <w:lang w:val="fr-BE" w:eastAsia="fr-FR"/>
          <w14:ligatures w14:val="none"/>
        </w:rPr>
      </w:pPr>
      <w:r w:rsidRPr="00DE3A13">
        <w:rPr>
          <w:rFonts w:ascii="Arial" w:eastAsia="Times New Roman" w:hAnsi="Arial" w:cs="Arial"/>
          <w:kern w:val="0"/>
          <w:sz w:val="20"/>
          <w:szCs w:val="20"/>
          <w:lang w:val="fr-BE" w:eastAsia="fr-FR"/>
          <w14:ligatures w14:val="none"/>
        </w:rPr>
        <w:t>N’utilisez pas ce médicament après la date de péremption indiquée sur l’emballage et le flacon après EXP. La date de péremption fait référence au dernier jour de ce mois.</w:t>
      </w:r>
    </w:p>
    <w:p w14:paraId="2949B1E9" w14:textId="77777777" w:rsidR="00DE3A13" w:rsidRPr="00DE3A13" w:rsidRDefault="00DE3A13" w:rsidP="00DE3A13">
      <w:pPr>
        <w:spacing w:after="120" w:line="240" w:lineRule="auto"/>
        <w:jc w:val="both"/>
        <w:rPr>
          <w:rFonts w:ascii="Arial" w:eastAsia="Times New Roman" w:hAnsi="Arial" w:cs="Arial"/>
          <w:kern w:val="0"/>
          <w:sz w:val="20"/>
          <w:szCs w:val="20"/>
          <w:lang w:val="fr-BE" w:eastAsia="fr-FR"/>
          <w14:ligatures w14:val="none"/>
        </w:rPr>
      </w:pPr>
      <w:bookmarkStart w:id="97" w:name="_Toc142279025"/>
      <w:r w:rsidRPr="00DE3A13">
        <w:rPr>
          <w:rFonts w:ascii="Arial" w:eastAsia="Times New Roman" w:hAnsi="Arial" w:cs="Arial"/>
          <w:kern w:val="0"/>
          <w:sz w:val="20"/>
          <w:szCs w:val="20"/>
          <w:lang w:val="fr-BE" w:eastAsia="fr-FR"/>
          <w14:ligatures w14:val="none"/>
        </w:rPr>
        <w:t>A conserver à une température ne dépassant pas 25°C</w:t>
      </w:r>
    </w:p>
    <w:bookmarkEnd w:id="97"/>
    <w:p w14:paraId="0B3AF491" w14:textId="77777777" w:rsidR="00DE3A13" w:rsidRPr="00DE3A13" w:rsidRDefault="00DE3A13" w:rsidP="00DE3A13">
      <w:pPr>
        <w:spacing w:after="120" w:line="240" w:lineRule="auto"/>
        <w:jc w:val="both"/>
        <w:rPr>
          <w:rFonts w:ascii="Arial" w:eastAsia="Times New Roman" w:hAnsi="Arial" w:cs="Arial"/>
          <w:kern w:val="0"/>
          <w:sz w:val="20"/>
          <w:szCs w:val="20"/>
          <w:lang w:eastAsia="fr-FR"/>
          <w14:ligatures w14:val="none"/>
        </w:rPr>
      </w:pPr>
      <w:r w:rsidRPr="00DE3A13">
        <w:rPr>
          <w:rFonts w:ascii="Arial" w:eastAsia="Times New Roman" w:hAnsi="Arial" w:cs="Arial"/>
          <w:kern w:val="0"/>
          <w:sz w:val="20"/>
          <w:szCs w:val="20"/>
          <w:lang w:val="fr-BE" w:eastAsia="fr-FR"/>
          <w14:ligatures w14:val="none"/>
        </w:rPr>
        <w:t>Ne jetez aucun médicament au tout-à-l’égout ni avec les ordures ménagères. Ces mesures contribueront à protéger l’environnement.</w:t>
      </w:r>
    </w:p>
    <w:p w14:paraId="6FC505A3" w14:textId="77777777" w:rsidR="00DE3A13" w:rsidRPr="00DE3A13" w:rsidRDefault="00DE3A13" w:rsidP="00DE3A13">
      <w:pPr>
        <w:tabs>
          <w:tab w:val="left" w:pos="357"/>
        </w:tabs>
        <w:spacing w:before="240" w:after="120" w:line="240" w:lineRule="auto"/>
        <w:jc w:val="both"/>
        <w:outlineLvl w:val="1"/>
        <w:rPr>
          <w:rFonts w:ascii="Arial" w:eastAsia="Times New Roman" w:hAnsi="Arial" w:cs="Times New Roman"/>
          <w:b/>
          <w:caps/>
          <w:color w:val="0B3D92"/>
          <w:kern w:val="0"/>
          <w:szCs w:val="20"/>
          <w:lang w:eastAsia="fr-FR"/>
          <w14:ligatures w14:val="none"/>
        </w:rPr>
      </w:pPr>
      <w:bookmarkStart w:id="98" w:name="_Toc196483503"/>
      <w:bookmarkStart w:id="99" w:name="_Toc196483856"/>
      <w:bookmarkStart w:id="100" w:name="_Toc196814106"/>
      <w:r w:rsidRPr="00DE3A13">
        <w:rPr>
          <w:rFonts w:ascii="Arial" w:eastAsia="Times New Roman" w:hAnsi="Arial" w:cs="Times New Roman"/>
          <w:b/>
          <w:caps/>
          <w:color w:val="0B3D92"/>
          <w:kern w:val="0"/>
          <w:szCs w:val="20"/>
          <w:lang w:eastAsia="fr-FR"/>
          <w14:ligatures w14:val="none"/>
        </w:rPr>
        <w:t>6.</w:t>
      </w:r>
      <w:r w:rsidRPr="00DE3A13">
        <w:rPr>
          <w:rFonts w:ascii="Arial" w:eastAsia="Times New Roman" w:hAnsi="Arial" w:cs="Times New Roman"/>
          <w:b/>
          <w:caps/>
          <w:color w:val="0B3D92"/>
          <w:kern w:val="0"/>
          <w:szCs w:val="20"/>
          <w:lang w:eastAsia="fr-FR"/>
          <w14:ligatures w14:val="none"/>
        </w:rPr>
        <w:tab/>
        <w:t>INFORMATIONS SUPPLEMENTAIRES</w:t>
      </w:r>
      <w:bookmarkEnd w:id="96"/>
      <w:bookmarkEnd w:id="98"/>
      <w:bookmarkEnd w:id="99"/>
      <w:bookmarkEnd w:id="100"/>
    </w:p>
    <w:p w14:paraId="7476296F" w14:textId="77777777" w:rsidR="00DE3A13" w:rsidRPr="00DE3A13" w:rsidRDefault="00DE3A13" w:rsidP="00DE3A13">
      <w:pPr>
        <w:spacing w:after="120" w:line="240" w:lineRule="auto"/>
        <w:jc w:val="both"/>
        <w:rPr>
          <w:rFonts w:ascii="Arial" w:eastAsia="Times New Roman" w:hAnsi="Arial" w:cs="Arial"/>
          <w:b/>
          <w:bCs/>
          <w:noProof/>
          <w:kern w:val="0"/>
          <w:sz w:val="20"/>
          <w:szCs w:val="20"/>
          <w:lang w:eastAsia="fr-FR"/>
          <w14:ligatures w14:val="none"/>
        </w:rPr>
      </w:pPr>
      <w:r w:rsidRPr="00DE3A13">
        <w:rPr>
          <w:rFonts w:ascii="Arial" w:eastAsia="Times New Roman" w:hAnsi="Arial" w:cs="Arial"/>
          <w:b/>
          <w:bCs/>
          <w:noProof/>
          <w:kern w:val="0"/>
          <w:sz w:val="20"/>
          <w:szCs w:val="20"/>
          <w:lang w:eastAsia="fr-FR"/>
          <w14:ligatures w14:val="none"/>
        </w:rPr>
        <w:t xml:space="preserve">Ce que contient </w:t>
      </w:r>
      <w:r w:rsidRPr="00DE3A13">
        <w:rPr>
          <w:rFonts w:ascii="Arial" w:eastAsia="Times New Roman" w:hAnsi="Arial" w:cs="Arial"/>
          <w:b/>
          <w:bCs/>
          <w:kern w:val="0"/>
          <w:sz w:val="20"/>
          <w:szCs w:val="20"/>
          <w:lang w:eastAsia="fr-FR"/>
          <w14:ligatures w14:val="none"/>
        </w:rPr>
        <w:t>NATRIUMTHIOSULFAT 10%</w:t>
      </w:r>
    </w:p>
    <w:p w14:paraId="742084D4" w14:textId="77777777" w:rsidR="00DE3A13" w:rsidRPr="00DE3A13" w:rsidRDefault="00DE3A13" w:rsidP="00DE3A13">
      <w:pPr>
        <w:tabs>
          <w:tab w:val="num" w:pos="360"/>
        </w:tabs>
        <w:spacing w:after="0" w:line="240" w:lineRule="auto"/>
        <w:ind w:left="360" w:hanging="360"/>
        <w:rPr>
          <w:rFonts w:ascii="Arial" w:eastAsia="Times New Roman" w:hAnsi="Arial" w:cs="Arial"/>
          <w:kern w:val="0"/>
          <w:sz w:val="20"/>
          <w:szCs w:val="20"/>
          <w:lang w:eastAsia="fr-FR"/>
          <w14:ligatures w14:val="none"/>
        </w:rPr>
      </w:pPr>
      <w:r w:rsidRPr="00DE3A13">
        <w:rPr>
          <w:rFonts w:ascii="Arial" w:eastAsia="Times New Roman" w:hAnsi="Arial" w:cs="Arial"/>
          <w:kern w:val="0"/>
          <w:sz w:val="20"/>
          <w:szCs w:val="20"/>
          <w:lang w:eastAsia="fr-FR"/>
          <w14:ligatures w14:val="none"/>
        </w:rPr>
        <w:t>La substance active est :</w:t>
      </w:r>
    </w:p>
    <w:p w14:paraId="1E949C73" w14:textId="77777777" w:rsidR="00DE3A13" w:rsidRPr="00DE3A13" w:rsidRDefault="00DE3A13" w:rsidP="00DE3A13">
      <w:pPr>
        <w:tabs>
          <w:tab w:val="left" w:pos="708"/>
        </w:tabs>
        <w:spacing w:after="0" w:line="240" w:lineRule="auto"/>
        <w:ind w:left="360"/>
        <w:rPr>
          <w:rFonts w:ascii="Arial" w:eastAsia="Times New Roman" w:hAnsi="Arial" w:cs="Arial"/>
          <w:kern w:val="0"/>
          <w:sz w:val="20"/>
          <w:szCs w:val="20"/>
          <w:lang w:eastAsia="fr-FR"/>
          <w14:ligatures w14:val="none"/>
        </w:rPr>
      </w:pPr>
      <w:r w:rsidRPr="00DE3A13">
        <w:rPr>
          <w:rFonts w:ascii="Arial" w:eastAsia="Times New Roman" w:hAnsi="Arial" w:cs="Arial"/>
          <w:kern w:val="0"/>
          <w:sz w:val="20"/>
          <w:szCs w:val="20"/>
          <w:lang w:eastAsia="fr-FR"/>
          <w14:ligatures w14:val="none"/>
        </w:rPr>
        <w:t>thiosulfate de sodium…………………………………………………………………………………………...10 g</w:t>
      </w:r>
    </w:p>
    <w:p w14:paraId="46429CC0" w14:textId="77777777" w:rsidR="00DE3A13" w:rsidRPr="00DE3A13" w:rsidRDefault="00DE3A13" w:rsidP="00DE3A13">
      <w:pPr>
        <w:tabs>
          <w:tab w:val="left" w:pos="708"/>
        </w:tabs>
        <w:spacing w:after="0" w:line="240" w:lineRule="auto"/>
        <w:ind w:left="360"/>
        <w:jc w:val="center"/>
        <w:rPr>
          <w:rFonts w:ascii="Arial" w:eastAsia="Times New Roman" w:hAnsi="Arial" w:cs="Arial"/>
          <w:kern w:val="0"/>
          <w:sz w:val="20"/>
          <w:szCs w:val="20"/>
          <w:lang w:eastAsia="fr-FR"/>
          <w14:ligatures w14:val="none"/>
        </w:rPr>
      </w:pPr>
      <w:r w:rsidRPr="00DE3A13">
        <w:rPr>
          <w:rFonts w:ascii="Arial" w:eastAsia="Times New Roman" w:hAnsi="Arial" w:cs="Arial"/>
          <w:kern w:val="0"/>
          <w:sz w:val="20"/>
          <w:szCs w:val="20"/>
          <w:lang w:eastAsia="fr-FR"/>
          <w14:ligatures w14:val="none"/>
        </w:rPr>
        <w:t>pour un flacon de 100 ml</w:t>
      </w:r>
    </w:p>
    <w:p w14:paraId="04845BB4" w14:textId="77777777" w:rsidR="00DE3A13" w:rsidRPr="00DE3A13" w:rsidRDefault="00DE3A13" w:rsidP="00DE3A13">
      <w:pPr>
        <w:tabs>
          <w:tab w:val="num" w:pos="426"/>
        </w:tabs>
        <w:spacing w:before="120" w:after="0" w:line="240" w:lineRule="auto"/>
        <w:jc w:val="both"/>
        <w:rPr>
          <w:rFonts w:ascii="Arial" w:eastAsia="Times New Roman" w:hAnsi="Arial" w:cs="Arial"/>
          <w:kern w:val="0"/>
          <w:sz w:val="20"/>
          <w:szCs w:val="20"/>
          <w:lang w:eastAsia="fr-FR"/>
          <w14:ligatures w14:val="none"/>
        </w:rPr>
      </w:pPr>
      <w:r w:rsidRPr="00DE3A13">
        <w:rPr>
          <w:rFonts w:ascii="Arial" w:eastAsia="Times New Roman" w:hAnsi="Arial" w:cs="Arial"/>
          <w:kern w:val="0"/>
          <w:sz w:val="20"/>
          <w:szCs w:val="20"/>
          <w:lang w:eastAsia="fr-FR"/>
          <w14:ligatures w14:val="none"/>
        </w:rPr>
        <w:t>Les autres composants sont : phosphate disodique dodécahydraté, glycine, hydroxyde de sodium, chlorure de sodium, édétate de sodium, eau pour préparations injectables.</w:t>
      </w:r>
    </w:p>
    <w:p w14:paraId="64BEB5B8" w14:textId="77777777" w:rsidR="00DE3A13" w:rsidRPr="00DE3A13" w:rsidRDefault="00DE3A13" w:rsidP="00DE3A13">
      <w:pPr>
        <w:spacing w:before="120" w:after="120" w:line="240" w:lineRule="auto"/>
        <w:jc w:val="both"/>
        <w:rPr>
          <w:rFonts w:ascii="Arial" w:eastAsia="Times New Roman" w:hAnsi="Arial" w:cs="Arial"/>
          <w:b/>
          <w:bCs/>
          <w:noProof/>
          <w:kern w:val="0"/>
          <w:sz w:val="20"/>
          <w:szCs w:val="20"/>
          <w:lang w:eastAsia="fr-FR"/>
          <w14:ligatures w14:val="none"/>
        </w:rPr>
      </w:pPr>
      <w:r w:rsidRPr="00DE3A13">
        <w:rPr>
          <w:rFonts w:ascii="Arial" w:eastAsia="Times New Roman" w:hAnsi="Arial" w:cs="Arial"/>
          <w:b/>
          <w:bCs/>
          <w:noProof/>
          <w:kern w:val="0"/>
          <w:sz w:val="20"/>
          <w:szCs w:val="20"/>
          <w:lang w:eastAsia="fr-FR"/>
          <w14:ligatures w14:val="none"/>
        </w:rPr>
        <w:t xml:space="preserve">Aspect de </w:t>
      </w:r>
      <w:r w:rsidRPr="00DE3A13">
        <w:rPr>
          <w:rFonts w:ascii="Arial" w:eastAsia="Times New Roman" w:hAnsi="Arial" w:cs="Arial"/>
          <w:b/>
          <w:bCs/>
          <w:kern w:val="0"/>
          <w:sz w:val="20"/>
          <w:szCs w:val="20"/>
          <w:lang w:eastAsia="fr-FR"/>
          <w14:ligatures w14:val="none"/>
        </w:rPr>
        <w:t>NATRIUMTHIOSULFAT 10%</w:t>
      </w:r>
      <w:r w:rsidRPr="00DE3A13">
        <w:rPr>
          <w:rFonts w:ascii="Arial" w:eastAsia="Times New Roman" w:hAnsi="Arial" w:cs="Arial"/>
          <w:b/>
          <w:bCs/>
          <w:noProof/>
          <w:kern w:val="0"/>
          <w:sz w:val="20"/>
          <w:szCs w:val="20"/>
          <w:lang w:eastAsia="fr-FR"/>
          <w14:ligatures w14:val="none"/>
        </w:rPr>
        <w:t xml:space="preserve"> et contenu de l’emballage extérieur</w:t>
      </w:r>
    </w:p>
    <w:p w14:paraId="034E4FEE" w14:textId="77777777" w:rsidR="00DE3A13" w:rsidRPr="00DE3A13" w:rsidRDefault="00DE3A13" w:rsidP="00DE3A13">
      <w:pPr>
        <w:spacing w:after="120" w:line="240" w:lineRule="auto"/>
        <w:jc w:val="both"/>
        <w:rPr>
          <w:rFonts w:ascii="Arial" w:eastAsia="Times New Roman" w:hAnsi="Arial" w:cs="Arial"/>
          <w:noProof/>
          <w:kern w:val="0"/>
          <w:sz w:val="20"/>
          <w:szCs w:val="20"/>
          <w:lang w:eastAsia="fr-FR"/>
          <w14:ligatures w14:val="none"/>
        </w:rPr>
      </w:pPr>
      <w:r w:rsidRPr="00DE3A13">
        <w:rPr>
          <w:rFonts w:ascii="Arial" w:eastAsia="Times New Roman" w:hAnsi="Arial" w:cs="Arial"/>
          <w:noProof/>
          <w:kern w:val="0"/>
          <w:sz w:val="20"/>
          <w:szCs w:val="20"/>
          <w:lang w:eastAsia="fr-FR"/>
          <w14:ligatures w14:val="none"/>
        </w:rPr>
        <w:t>Boîte de 1 flacon en verre brun contenant 100 ml de solution pour perfusion.</w:t>
      </w:r>
    </w:p>
    <w:p w14:paraId="0234A651" w14:textId="18C2500B" w:rsidR="00DE3A13" w:rsidRPr="00DE3A13" w:rsidRDefault="00DE3A13" w:rsidP="00DE3A13">
      <w:pPr>
        <w:spacing w:before="240" w:after="120" w:line="240" w:lineRule="auto"/>
        <w:jc w:val="both"/>
        <w:rPr>
          <w:rFonts w:ascii="Arial" w:eastAsia="Times New Roman" w:hAnsi="Arial" w:cs="Arial"/>
          <w:b/>
          <w:noProof/>
          <w:color w:val="0B3D92"/>
          <w:kern w:val="0"/>
          <w:szCs w:val="20"/>
          <w:lang w:eastAsia="fr-FR"/>
          <w14:ligatures w14:val="none"/>
        </w:rPr>
      </w:pPr>
      <w:bookmarkStart w:id="101" w:name="_Toc196483504"/>
      <w:bookmarkStart w:id="102" w:name="_Toc196483857"/>
      <w:bookmarkStart w:id="103" w:name="_Toc196814107"/>
      <w:bookmarkStart w:id="104" w:name="_Toc142279030"/>
      <w:r w:rsidRPr="00DE3A13">
        <w:rPr>
          <w:rFonts w:ascii="Arial" w:eastAsia="Times New Roman" w:hAnsi="Arial" w:cs="Arial"/>
          <w:b/>
          <w:noProof/>
          <w:color w:val="0B3D92"/>
          <w:kern w:val="0"/>
          <w:szCs w:val="20"/>
          <w:lang w:eastAsia="fr-FR"/>
          <w14:ligatures w14:val="none"/>
        </w:rPr>
        <w:t>Exploitant de l’autorisation d’accès compassionnel et fabricant</w:t>
      </w:r>
      <w:bookmarkEnd w:id="101"/>
      <w:bookmarkEnd w:id="102"/>
      <w:bookmarkEnd w:id="103"/>
    </w:p>
    <w:p w14:paraId="38DD1BC3" w14:textId="77777777" w:rsidR="00DE3A13" w:rsidRPr="00DE3A13" w:rsidRDefault="00DE3A13" w:rsidP="00DE3A13">
      <w:pPr>
        <w:keepNext/>
        <w:keepLines/>
        <w:spacing w:before="120" w:after="120" w:line="240" w:lineRule="auto"/>
        <w:jc w:val="both"/>
        <w:outlineLvl w:val="3"/>
        <w:rPr>
          <w:rFonts w:ascii="Arial" w:eastAsia="Times New Roman" w:hAnsi="Arial" w:cs="Arial"/>
          <w:b/>
          <w:color w:val="0B3D92"/>
          <w:kern w:val="0"/>
          <w:sz w:val="20"/>
          <w:szCs w:val="20"/>
          <w:u w:val="single"/>
          <w:lang w:eastAsia="fr-FR"/>
          <w14:ligatures w14:val="none"/>
        </w:rPr>
      </w:pPr>
      <w:bookmarkStart w:id="105" w:name="_Toc142279031"/>
      <w:bookmarkEnd w:id="104"/>
      <w:r w:rsidRPr="00DE3A13">
        <w:rPr>
          <w:rFonts w:ascii="Arial" w:eastAsia="Times New Roman" w:hAnsi="Arial" w:cs="Arial"/>
          <w:b/>
          <w:color w:val="0B3D92"/>
          <w:kern w:val="0"/>
          <w:sz w:val="20"/>
          <w:szCs w:val="20"/>
          <w:u w:val="single"/>
          <w:lang w:eastAsia="fr-FR"/>
          <w14:ligatures w14:val="none"/>
        </w:rPr>
        <w:t>Exploitant</w:t>
      </w:r>
      <w:bookmarkEnd w:id="105"/>
    </w:p>
    <w:p w14:paraId="157ED35F" w14:textId="77777777" w:rsidR="00DE3A13" w:rsidRPr="00DE3A13" w:rsidRDefault="00DE3A13" w:rsidP="00DE3A13">
      <w:pPr>
        <w:spacing w:after="0" w:line="240" w:lineRule="auto"/>
        <w:rPr>
          <w:rFonts w:ascii="Arial" w:eastAsia="Times New Roman" w:hAnsi="Arial" w:cs="Arial"/>
          <w:b/>
          <w:caps/>
          <w:kern w:val="0"/>
          <w:sz w:val="20"/>
          <w:szCs w:val="20"/>
          <w:lang w:eastAsia="fr-FR"/>
          <w14:ligatures w14:val="none"/>
        </w:rPr>
      </w:pPr>
      <w:r w:rsidRPr="00DE3A13">
        <w:rPr>
          <w:rFonts w:ascii="Arial" w:eastAsia="Times New Roman" w:hAnsi="Arial" w:cs="Arial"/>
          <w:b/>
          <w:kern w:val="0"/>
          <w:sz w:val="20"/>
          <w:szCs w:val="20"/>
          <w:lang w:eastAsia="fr-FR"/>
          <w14:ligatures w14:val="none"/>
        </w:rPr>
        <w:t>INRESA SAS</w:t>
      </w:r>
    </w:p>
    <w:p w14:paraId="3D7FB196" w14:textId="77777777" w:rsidR="00DE3A13" w:rsidRPr="00DE3A13" w:rsidRDefault="00DE3A13" w:rsidP="00DE3A13">
      <w:pPr>
        <w:spacing w:after="0" w:line="240" w:lineRule="auto"/>
        <w:rPr>
          <w:rFonts w:ascii="Arial" w:eastAsia="Times New Roman" w:hAnsi="Arial" w:cs="Arial"/>
          <w:caps/>
          <w:kern w:val="0"/>
          <w:sz w:val="20"/>
          <w:szCs w:val="20"/>
          <w:lang w:eastAsia="fr-FR"/>
          <w14:ligatures w14:val="none"/>
        </w:rPr>
      </w:pPr>
      <w:r w:rsidRPr="00DE3A13">
        <w:rPr>
          <w:rFonts w:ascii="Arial" w:eastAsia="Times New Roman" w:hAnsi="Arial" w:cs="Arial"/>
          <w:kern w:val="0"/>
          <w:sz w:val="20"/>
          <w:szCs w:val="20"/>
          <w:lang w:eastAsia="fr-FR"/>
          <w14:ligatures w14:val="none"/>
        </w:rPr>
        <w:t>1 RUE JEAN MONNET</w:t>
      </w:r>
    </w:p>
    <w:p w14:paraId="66CCABAB" w14:textId="77777777" w:rsidR="00DE3A13" w:rsidRPr="00DE3A13" w:rsidRDefault="00DE3A13" w:rsidP="00DE3A13">
      <w:pPr>
        <w:spacing w:after="0" w:line="240" w:lineRule="auto"/>
        <w:rPr>
          <w:rFonts w:ascii="Arial" w:eastAsia="Times New Roman" w:hAnsi="Arial" w:cs="Arial"/>
          <w:kern w:val="0"/>
          <w:sz w:val="20"/>
          <w:szCs w:val="20"/>
          <w:lang w:val="de-DE" w:eastAsia="fr-FR"/>
          <w14:ligatures w14:val="none"/>
        </w:rPr>
      </w:pPr>
      <w:r w:rsidRPr="00DE3A13">
        <w:rPr>
          <w:rFonts w:ascii="Arial" w:eastAsia="Times New Roman" w:hAnsi="Arial" w:cs="Arial"/>
          <w:kern w:val="0"/>
          <w:sz w:val="20"/>
          <w:szCs w:val="20"/>
          <w:lang w:val="de-DE" w:eastAsia="fr-FR"/>
          <w14:ligatures w14:val="none"/>
        </w:rPr>
        <w:t>68870 BARTENHEIM</w:t>
      </w:r>
    </w:p>
    <w:p w14:paraId="54E2B9B4" w14:textId="77777777" w:rsidR="00DE3A13" w:rsidRPr="00DE3A13" w:rsidRDefault="00DE3A13" w:rsidP="00DE3A13">
      <w:pPr>
        <w:spacing w:after="0" w:line="240" w:lineRule="auto"/>
        <w:rPr>
          <w:rFonts w:ascii="Arial" w:eastAsia="Times New Roman" w:hAnsi="Arial" w:cs="Arial"/>
          <w:caps/>
          <w:kern w:val="0"/>
          <w:sz w:val="20"/>
          <w:szCs w:val="20"/>
          <w:lang w:val="de-DE" w:eastAsia="fr-FR"/>
          <w14:ligatures w14:val="none"/>
        </w:rPr>
      </w:pPr>
      <w:r w:rsidRPr="00DE3A13">
        <w:rPr>
          <w:rFonts w:ascii="Arial" w:eastAsia="Times New Roman" w:hAnsi="Arial" w:cs="Arial"/>
          <w:kern w:val="0"/>
          <w:sz w:val="20"/>
          <w:szCs w:val="20"/>
          <w:lang w:val="de-DE" w:eastAsia="fr-FR"/>
          <w14:ligatures w14:val="none"/>
        </w:rPr>
        <w:t xml:space="preserve">FRANCE </w:t>
      </w:r>
    </w:p>
    <w:p w14:paraId="18FB0E87" w14:textId="77777777" w:rsidR="00DE3A13" w:rsidRPr="00DE3A13" w:rsidRDefault="00DE3A13" w:rsidP="00DE3A13">
      <w:pPr>
        <w:keepNext/>
        <w:keepLines/>
        <w:spacing w:before="120" w:after="120" w:line="240" w:lineRule="auto"/>
        <w:jc w:val="both"/>
        <w:outlineLvl w:val="3"/>
        <w:rPr>
          <w:rFonts w:ascii="Arial" w:eastAsia="Times New Roman" w:hAnsi="Arial" w:cs="Arial"/>
          <w:b/>
          <w:color w:val="0B3D92"/>
          <w:kern w:val="0"/>
          <w:sz w:val="20"/>
          <w:szCs w:val="20"/>
          <w:u w:val="single"/>
          <w:lang w:eastAsia="fr-FR"/>
          <w14:ligatures w14:val="none"/>
        </w:rPr>
      </w:pPr>
      <w:bookmarkStart w:id="106" w:name="_Toc142279032"/>
      <w:r w:rsidRPr="00DE3A13">
        <w:rPr>
          <w:rFonts w:ascii="Arial" w:eastAsia="Times New Roman" w:hAnsi="Arial" w:cs="Arial"/>
          <w:b/>
          <w:color w:val="0B3D92"/>
          <w:kern w:val="0"/>
          <w:sz w:val="20"/>
          <w:szCs w:val="20"/>
          <w:u w:val="single"/>
          <w:lang w:eastAsia="fr-FR"/>
          <w14:ligatures w14:val="none"/>
        </w:rPr>
        <w:t>Fabricant</w:t>
      </w:r>
      <w:bookmarkEnd w:id="106"/>
    </w:p>
    <w:p w14:paraId="7269063D" w14:textId="77777777" w:rsidR="00DE3A13" w:rsidRPr="00DE3A13" w:rsidRDefault="00DE3A13" w:rsidP="00DE3A13">
      <w:pPr>
        <w:spacing w:after="0" w:line="240" w:lineRule="auto"/>
        <w:rPr>
          <w:rFonts w:ascii="Arial" w:eastAsia="Times New Roman" w:hAnsi="Arial" w:cs="Arial"/>
          <w:b/>
          <w:caps/>
          <w:kern w:val="0"/>
          <w:sz w:val="20"/>
          <w:szCs w:val="20"/>
          <w:lang w:val="de-DE" w:eastAsia="fr-FR"/>
          <w14:ligatures w14:val="none"/>
        </w:rPr>
      </w:pPr>
      <w:r w:rsidRPr="00DE3A13">
        <w:rPr>
          <w:rFonts w:ascii="Arial" w:eastAsia="Times New Roman" w:hAnsi="Arial" w:cs="Arial"/>
          <w:b/>
          <w:caps/>
          <w:kern w:val="0"/>
          <w:sz w:val="20"/>
          <w:szCs w:val="20"/>
          <w:lang w:val="de-DE" w:eastAsia="fr-FR"/>
          <w14:ligatures w14:val="none"/>
        </w:rPr>
        <w:t>DR. FRANZ KÖHLER CHEMIE GMBH</w:t>
      </w:r>
    </w:p>
    <w:p w14:paraId="42215104" w14:textId="77777777" w:rsidR="00DE3A13" w:rsidRPr="00DE3A13" w:rsidRDefault="00DE3A13" w:rsidP="00DE3A13">
      <w:pPr>
        <w:spacing w:after="0" w:line="240" w:lineRule="auto"/>
        <w:rPr>
          <w:rFonts w:ascii="Arial" w:eastAsia="Times New Roman" w:hAnsi="Arial" w:cs="Arial"/>
          <w:caps/>
          <w:kern w:val="0"/>
          <w:sz w:val="20"/>
          <w:szCs w:val="20"/>
          <w:lang w:val="de-DE" w:eastAsia="fr-FR"/>
          <w14:ligatures w14:val="none"/>
        </w:rPr>
      </w:pPr>
      <w:r w:rsidRPr="00DE3A13">
        <w:rPr>
          <w:rFonts w:ascii="Arial" w:eastAsia="Times New Roman" w:hAnsi="Arial" w:cs="Arial"/>
          <w:caps/>
          <w:kern w:val="0"/>
          <w:sz w:val="20"/>
          <w:szCs w:val="20"/>
          <w:lang w:val="de-DE" w:eastAsia="fr-FR"/>
          <w14:ligatures w14:val="none"/>
        </w:rPr>
        <w:t>Werner-von-Siemens-Strasse 14 – 28</w:t>
      </w:r>
    </w:p>
    <w:p w14:paraId="132DCDDD" w14:textId="77777777" w:rsidR="00DE3A13" w:rsidRPr="00DE3A13" w:rsidRDefault="00DE3A13" w:rsidP="00DE3A13">
      <w:pPr>
        <w:spacing w:after="0" w:line="240" w:lineRule="auto"/>
        <w:rPr>
          <w:rFonts w:ascii="Arial" w:eastAsia="Times New Roman" w:hAnsi="Arial" w:cs="Arial"/>
          <w:caps/>
          <w:kern w:val="0"/>
          <w:sz w:val="20"/>
          <w:szCs w:val="20"/>
          <w:lang w:eastAsia="fr-FR"/>
          <w14:ligatures w14:val="none"/>
        </w:rPr>
      </w:pPr>
      <w:r w:rsidRPr="00DE3A13">
        <w:rPr>
          <w:rFonts w:ascii="Arial" w:eastAsia="Times New Roman" w:hAnsi="Arial" w:cs="Arial"/>
          <w:caps/>
          <w:kern w:val="0"/>
          <w:sz w:val="20"/>
          <w:szCs w:val="20"/>
          <w:lang w:eastAsia="fr-FR"/>
          <w14:ligatures w14:val="none"/>
        </w:rPr>
        <w:t>64625 Bensheim</w:t>
      </w:r>
    </w:p>
    <w:p w14:paraId="5F3F4EBB" w14:textId="77777777" w:rsidR="00DE3A13" w:rsidRPr="00DE3A13" w:rsidRDefault="00DE3A13" w:rsidP="00DE3A13">
      <w:pPr>
        <w:spacing w:after="120" w:line="240" w:lineRule="auto"/>
        <w:rPr>
          <w:rFonts w:ascii="Arial" w:eastAsia="Times New Roman" w:hAnsi="Arial" w:cs="Arial"/>
          <w:caps/>
          <w:kern w:val="0"/>
          <w:sz w:val="20"/>
          <w:szCs w:val="20"/>
          <w:lang w:eastAsia="fr-FR"/>
          <w14:ligatures w14:val="none"/>
        </w:rPr>
      </w:pPr>
      <w:r w:rsidRPr="00DE3A13">
        <w:rPr>
          <w:rFonts w:ascii="Arial" w:eastAsia="Times New Roman" w:hAnsi="Arial" w:cs="Arial"/>
          <w:caps/>
          <w:kern w:val="0"/>
          <w:sz w:val="20"/>
          <w:szCs w:val="20"/>
          <w:lang w:eastAsia="fr-FR"/>
          <w14:ligatures w14:val="none"/>
        </w:rPr>
        <w:t>Allemagne</w:t>
      </w:r>
    </w:p>
    <w:p w14:paraId="1ABC45A9" w14:textId="77777777" w:rsidR="00DE3A13" w:rsidRPr="00DE3A13" w:rsidRDefault="00DE3A13" w:rsidP="00DE3A13">
      <w:pPr>
        <w:keepNext/>
        <w:keepLines/>
        <w:tabs>
          <w:tab w:val="left" w:pos="720"/>
        </w:tabs>
        <w:spacing w:before="240" w:after="120" w:line="240" w:lineRule="auto"/>
        <w:ind w:left="720" w:hanging="720"/>
        <w:jc w:val="both"/>
        <w:outlineLvl w:val="2"/>
        <w:rPr>
          <w:rFonts w:ascii="Arial" w:eastAsia="Times New Roman" w:hAnsi="Arial" w:cs="Arial"/>
          <w:b/>
          <w:color w:val="0B3D92"/>
          <w:kern w:val="0"/>
          <w:szCs w:val="20"/>
          <w:lang w:eastAsia="fr-FR"/>
          <w14:ligatures w14:val="none"/>
        </w:rPr>
      </w:pPr>
      <w:bookmarkStart w:id="107" w:name="_Toc196483505"/>
      <w:bookmarkStart w:id="108" w:name="_Toc196483858"/>
      <w:bookmarkStart w:id="109" w:name="_Toc196814108"/>
      <w:r w:rsidRPr="00DE3A13">
        <w:rPr>
          <w:rFonts w:ascii="Arial" w:eastAsia="Times New Roman" w:hAnsi="Arial" w:cs="Arial"/>
          <w:b/>
          <w:color w:val="0B3D92"/>
          <w:kern w:val="0"/>
          <w:szCs w:val="20"/>
          <w:lang w:eastAsia="fr-FR"/>
          <w14:ligatures w14:val="none"/>
        </w:rPr>
        <w:t>La dernière date à laquelle cette notice a été révisée est :</w:t>
      </w:r>
      <w:bookmarkEnd w:id="107"/>
      <w:bookmarkEnd w:id="108"/>
      <w:bookmarkEnd w:id="109"/>
    </w:p>
    <w:p w14:paraId="4842F418" w14:textId="26676EA6" w:rsidR="00DA79A2" w:rsidRDefault="00DD6D49" w:rsidP="00DE3A13">
      <w:pPr>
        <w:spacing w:after="120" w:line="240" w:lineRule="auto"/>
        <w:jc w:val="both"/>
        <w:rPr>
          <w:rFonts w:ascii="Arial" w:eastAsia="Times New Roman" w:hAnsi="Arial" w:cs="Arial"/>
          <w:kern w:val="0"/>
          <w:sz w:val="20"/>
          <w:szCs w:val="20"/>
          <w:lang w:eastAsia="fr-FR"/>
          <w14:ligatures w14:val="none"/>
        </w:rPr>
      </w:pPr>
      <w:r>
        <w:rPr>
          <w:rFonts w:ascii="Arial" w:eastAsia="Times New Roman" w:hAnsi="Arial" w:cs="Arial"/>
          <w:kern w:val="0"/>
          <w:sz w:val="20"/>
          <w:szCs w:val="20"/>
          <w:lang w:eastAsia="fr-FR"/>
          <w14:ligatures w14:val="none"/>
        </w:rPr>
        <w:t>Septembre 2026</w:t>
      </w:r>
    </w:p>
    <w:p w14:paraId="1657A429" w14:textId="4C67E181" w:rsidR="00DE3A13" w:rsidRPr="00DE3A13" w:rsidRDefault="00DE3A13" w:rsidP="00DE3A13">
      <w:pPr>
        <w:spacing w:after="120" w:line="240" w:lineRule="auto"/>
        <w:jc w:val="both"/>
        <w:rPr>
          <w:rFonts w:ascii="Arial" w:eastAsia="Times New Roman" w:hAnsi="Arial" w:cs="Arial"/>
          <w:kern w:val="0"/>
          <w:sz w:val="20"/>
          <w:szCs w:val="20"/>
          <w:lang w:eastAsia="fr-FR"/>
          <w14:ligatures w14:val="none"/>
        </w:rPr>
      </w:pPr>
      <w:r w:rsidRPr="00DE3A13">
        <w:rPr>
          <w:rFonts w:ascii="Arial" w:eastAsia="Times New Roman" w:hAnsi="Arial" w:cs="Arial"/>
          <w:kern w:val="0"/>
          <w:sz w:val="20"/>
          <w:szCs w:val="20"/>
          <w:lang w:eastAsia="fr-FR"/>
          <w14:ligatures w14:val="none"/>
        </w:rPr>
        <w:t>Des informations détaillées sur ce médicament sont disponibles sur le site Internet de l’ANSM (France).</w:t>
      </w:r>
    </w:p>
    <w:p w14:paraId="3B416374" w14:textId="77777777" w:rsidR="00DE3A13" w:rsidRPr="00DE3A13" w:rsidRDefault="00DE3A13" w:rsidP="00DE3A13">
      <w:pPr>
        <w:autoSpaceDE w:val="0"/>
        <w:autoSpaceDN w:val="0"/>
        <w:adjustRightInd w:val="0"/>
        <w:spacing w:before="120" w:after="240" w:line="240" w:lineRule="auto"/>
        <w:rPr>
          <w:rFonts w:ascii="Arial" w:eastAsia="Times New Roman" w:hAnsi="Arial" w:cs="Arial"/>
          <w:b/>
          <w:kern w:val="0"/>
          <w:sz w:val="24"/>
          <w:szCs w:val="20"/>
          <w14:ligatures w14:val="none"/>
        </w:rPr>
      </w:pPr>
    </w:p>
    <w:p w14:paraId="3B46ABA0" w14:textId="77777777" w:rsidR="00DE3A13" w:rsidRPr="002F245F" w:rsidRDefault="00DE3A13" w:rsidP="002F245F">
      <w:pPr>
        <w:spacing w:before="100" w:after="40" w:line="288" w:lineRule="auto"/>
        <w:jc w:val="both"/>
        <w:rPr>
          <w:rFonts w:ascii="Arial" w:eastAsia="Times New Roman" w:hAnsi="Arial" w:cs="Times New Roman"/>
          <w:color w:val="404040"/>
          <w:kern w:val="0"/>
          <w:lang w:eastAsia="fr-FR"/>
          <w14:ligatures w14:val="none"/>
        </w:rPr>
      </w:pPr>
    </w:p>
    <w:p w14:paraId="548CB98D" w14:textId="022266D5" w:rsidR="00F15DA3" w:rsidRDefault="00F15DA3">
      <w:pPr>
        <w:rPr>
          <w:rFonts w:ascii="Arial" w:eastAsia="Times New Roman" w:hAnsi="Arial" w:cs="Times New Roman"/>
          <w:color w:val="404040"/>
          <w:kern w:val="0"/>
          <w:lang w:eastAsia="fr-FR"/>
          <w14:ligatures w14:val="none"/>
        </w:rPr>
      </w:pPr>
      <w:r>
        <w:rPr>
          <w:rFonts w:ascii="Arial" w:eastAsia="Times New Roman" w:hAnsi="Arial" w:cs="Times New Roman"/>
          <w:color w:val="404040"/>
          <w:kern w:val="0"/>
          <w:lang w:eastAsia="fr-FR"/>
          <w14:ligatures w14:val="none"/>
        </w:rPr>
        <w:br w:type="page"/>
      </w:r>
    </w:p>
    <w:p w14:paraId="6ADCFD84" w14:textId="6E7A53B2" w:rsidR="00F15DA3" w:rsidRDefault="00F15DA3" w:rsidP="00F15DA3">
      <w:pPr>
        <w:pStyle w:val="Titreannexesnauto"/>
      </w:pPr>
      <w:bookmarkStart w:id="110" w:name="_Toc202797622"/>
      <w:bookmarkStart w:id="111" w:name="_Toc202798947"/>
      <w:bookmarkStart w:id="112" w:name="Annexe_4"/>
      <w:r>
        <w:lastRenderedPageBreak/>
        <w:t>Note d’information à destination des prescripteurs</w:t>
      </w:r>
      <w:bookmarkEnd w:id="110"/>
      <w:bookmarkEnd w:id="111"/>
      <w:r w:rsidR="00DE3A13">
        <w:t> : RCP</w:t>
      </w:r>
    </w:p>
    <w:bookmarkEnd w:id="112"/>
    <w:p w14:paraId="536FD313" w14:textId="040158D9" w:rsidR="00174054" w:rsidRDefault="00174054">
      <w:pPr>
        <w:rPr>
          <w:lang w:eastAsia="fr-FR"/>
        </w:rPr>
      </w:pPr>
      <w:r>
        <w:rPr>
          <w:lang w:eastAsia="fr-FR"/>
        </w:rPr>
        <w:br w:type="page"/>
      </w:r>
    </w:p>
    <w:p w14:paraId="390AF2DA" w14:textId="77777777" w:rsidR="00174054" w:rsidRPr="00174054" w:rsidRDefault="00174054" w:rsidP="00174054">
      <w:pPr>
        <w:spacing w:before="240" w:after="0" w:line="240" w:lineRule="auto"/>
        <w:jc w:val="center"/>
        <w:outlineLvl w:val="0"/>
        <w:rPr>
          <w:rFonts w:ascii="Arial" w:eastAsia="Times New Roman" w:hAnsi="Arial" w:cs="Times New Roman"/>
          <w:b/>
          <w:caps/>
          <w:color w:val="0B3D92"/>
          <w:kern w:val="0"/>
          <w:sz w:val="24"/>
          <w:szCs w:val="20"/>
          <w:lang w:eastAsia="fr-FR"/>
          <w14:ligatures w14:val="none"/>
        </w:rPr>
      </w:pPr>
      <w:bookmarkStart w:id="113" w:name="_Toc196483424"/>
      <w:bookmarkStart w:id="114" w:name="_Toc196483774"/>
      <w:bookmarkStart w:id="115" w:name="_Toc196814024"/>
      <w:r w:rsidRPr="00174054">
        <w:rPr>
          <w:rFonts w:ascii="Arial" w:eastAsia="Times New Roman" w:hAnsi="Arial" w:cs="Times New Roman"/>
          <w:b/>
          <w:caps/>
          <w:color w:val="0B3D92"/>
          <w:kern w:val="0"/>
          <w:sz w:val="24"/>
          <w:szCs w:val="20"/>
          <w:lang w:eastAsia="fr-FR"/>
          <w14:ligatures w14:val="none"/>
        </w:rPr>
        <w:lastRenderedPageBreak/>
        <w:t>RESUME DES CARACTERISTIQUES DU PRODUIT</w:t>
      </w:r>
      <w:bookmarkEnd w:id="113"/>
      <w:bookmarkEnd w:id="114"/>
      <w:bookmarkEnd w:id="115"/>
    </w:p>
    <w:p w14:paraId="74137075" w14:textId="77777777" w:rsidR="00174054" w:rsidRPr="00174054" w:rsidRDefault="00174054" w:rsidP="00174054">
      <w:pPr>
        <w:tabs>
          <w:tab w:val="left" w:pos="357"/>
        </w:tabs>
        <w:spacing w:before="240" w:after="120" w:line="240" w:lineRule="auto"/>
        <w:ind w:left="357" w:hanging="357"/>
        <w:jc w:val="both"/>
        <w:outlineLvl w:val="1"/>
        <w:rPr>
          <w:rFonts w:ascii="Arial" w:eastAsia="Times New Roman" w:hAnsi="Arial" w:cs="Times New Roman"/>
          <w:b/>
          <w:caps/>
          <w:color w:val="0B3D92"/>
          <w:kern w:val="0"/>
          <w:szCs w:val="20"/>
          <w:lang w:eastAsia="fr-FR"/>
          <w14:ligatures w14:val="none"/>
        </w:rPr>
      </w:pPr>
      <w:bookmarkStart w:id="116" w:name="_Toc196483425"/>
      <w:bookmarkStart w:id="117" w:name="_Toc196483775"/>
      <w:bookmarkStart w:id="118" w:name="_Toc196814025"/>
      <w:r w:rsidRPr="00174054">
        <w:rPr>
          <w:rFonts w:ascii="Arial" w:eastAsia="Times New Roman" w:hAnsi="Arial" w:cs="Times New Roman"/>
          <w:b/>
          <w:caps/>
          <w:color w:val="0B3D92"/>
          <w:kern w:val="0"/>
          <w:szCs w:val="20"/>
          <w:lang w:eastAsia="fr-FR"/>
          <w14:ligatures w14:val="none"/>
        </w:rPr>
        <w:t>1.</w:t>
      </w:r>
      <w:r w:rsidRPr="00174054">
        <w:rPr>
          <w:rFonts w:ascii="Arial" w:eastAsia="Times New Roman" w:hAnsi="Arial" w:cs="Times New Roman"/>
          <w:b/>
          <w:caps/>
          <w:color w:val="0B3D92"/>
          <w:kern w:val="0"/>
          <w:szCs w:val="20"/>
          <w:lang w:eastAsia="fr-FR"/>
          <w14:ligatures w14:val="none"/>
        </w:rPr>
        <w:tab/>
        <w:t>DENOMINATION DU MEDICAMENT</w:t>
      </w:r>
      <w:bookmarkEnd w:id="116"/>
      <w:bookmarkEnd w:id="117"/>
      <w:bookmarkEnd w:id="118"/>
    </w:p>
    <w:p w14:paraId="28CE1B7C" w14:textId="77777777" w:rsidR="00174054" w:rsidRPr="00174054" w:rsidRDefault="00174054" w:rsidP="00174054">
      <w:pPr>
        <w:spacing w:after="120" w:line="240" w:lineRule="auto"/>
        <w:rPr>
          <w:rFonts w:ascii="Arial" w:eastAsia="Times New Roman" w:hAnsi="Arial" w:cs="Arial"/>
          <w:b/>
          <w:kern w:val="0"/>
          <w:sz w:val="20"/>
          <w:szCs w:val="20"/>
          <w:lang w:eastAsia="fr-FR"/>
          <w14:ligatures w14:val="none"/>
        </w:rPr>
      </w:pPr>
      <w:r w:rsidRPr="00174054">
        <w:rPr>
          <w:rFonts w:ascii="Arial" w:eastAsia="Times New Roman" w:hAnsi="Arial" w:cs="Arial"/>
          <w:b/>
          <w:kern w:val="0"/>
          <w:sz w:val="20"/>
          <w:szCs w:val="20"/>
          <w:lang w:eastAsia="fr-FR"/>
          <w14:ligatures w14:val="none"/>
        </w:rPr>
        <w:t>NATRIUMTHIOSULFAT 25%, solution pour perfusion</w:t>
      </w:r>
    </w:p>
    <w:p w14:paraId="06013BF1" w14:textId="77777777" w:rsidR="00174054" w:rsidRPr="00174054" w:rsidRDefault="00174054" w:rsidP="00174054">
      <w:pPr>
        <w:tabs>
          <w:tab w:val="left" w:pos="357"/>
        </w:tabs>
        <w:spacing w:before="240" w:after="120" w:line="240" w:lineRule="auto"/>
        <w:ind w:left="357" w:hanging="357"/>
        <w:jc w:val="both"/>
        <w:outlineLvl w:val="1"/>
        <w:rPr>
          <w:rFonts w:ascii="Arial" w:eastAsia="Times New Roman" w:hAnsi="Arial" w:cs="Times New Roman"/>
          <w:b/>
          <w:caps/>
          <w:color w:val="0B3D92"/>
          <w:kern w:val="0"/>
          <w:szCs w:val="20"/>
          <w:lang w:eastAsia="fr-FR"/>
          <w14:ligatures w14:val="none"/>
        </w:rPr>
      </w:pPr>
      <w:bookmarkStart w:id="119" w:name="_Toc196483426"/>
      <w:bookmarkStart w:id="120" w:name="_Toc196483776"/>
      <w:bookmarkStart w:id="121" w:name="_Toc196814026"/>
      <w:r w:rsidRPr="00174054">
        <w:rPr>
          <w:rFonts w:ascii="Arial" w:eastAsia="Times New Roman" w:hAnsi="Arial" w:cs="Times New Roman"/>
          <w:b/>
          <w:caps/>
          <w:color w:val="0B3D92"/>
          <w:kern w:val="0"/>
          <w:szCs w:val="20"/>
          <w:lang w:eastAsia="fr-FR"/>
          <w14:ligatures w14:val="none"/>
        </w:rPr>
        <w:t>2.</w:t>
      </w:r>
      <w:r w:rsidRPr="00174054">
        <w:rPr>
          <w:rFonts w:ascii="Arial" w:eastAsia="Times New Roman" w:hAnsi="Arial" w:cs="Times New Roman"/>
          <w:b/>
          <w:caps/>
          <w:color w:val="0B3D92"/>
          <w:kern w:val="0"/>
          <w:szCs w:val="20"/>
          <w:lang w:eastAsia="fr-FR"/>
          <w14:ligatures w14:val="none"/>
        </w:rPr>
        <w:tab/>
      </w:r>
      <w:r w:rsidRPr="00174054">
        <w:rPr>
          <w:rFonts w:ascii="Arial" w:eastAsia="Times New Roman" w:hAnsi="Arial" w:cs="Times New Roman"/>
          <w:b/>
          <w:color w:val="0B3D92"/>
          <w:kern w:val="0"/>
          <w:szCs w:val="20"/>
          <w:lang w:eastAsia="fr-FR"/>
          <w14:ligatures w14:val="none"/>
        </w:rPr>
        <w:t>COMPOSITION QUALITATIVE ET QUANTITATIVE</w:t>
      </w:r>
      <w:bookmarkEnd w:id="119"/>
      <w:bookmarkEnd w:id="120"/>
      <w:bookmarkEnd w:id="121"/>
    </w:p>
    <w:p w14:paraId="7865427F" w14:textId="77777777" w:rsidR="00174054" w:rsidRPr="00174054" w:rsidRDefault="00174054" w:rsidP="00174054">
      <w:pPr>
        <w:spacing w:after="120" w:line="240" w:lineRule="auto"/>
        <w:rPr>
          <w:rFonts w:ascii="Arial" w:eastAsia="Times New Roman" w:hAnsi="Arial" w:cs="Arial"/>
          <w:kern w:val="0"/>
          <w:sz w:val="20"/>
          <w:szCs w:val="20"/>
          <w:lang w:eastAsia="fr-FR"/>
          <w14:ligatures w14:val="none"/>
        </w:rPr>
      </w:pPr>
      <w:r w:rsidRPr="00174054">
        <w:rPr>
          <w:rFonts w:ascii="Arial" w:eastAsia="Times New Roman" w:hAnsi="Arial" w:cs="Arial"/>
          <w:kern w:val="0"/>
          <w:sz w:val="20"/>
          <w:szCs w:val="20"/>
          <w:lang w:eastAsia="fr-FR"/>
          <w14:ligatures w14:val="none"/>
        </w:rPr>
        <w:t>Thiosulfate de sodium………………………………………………………………………………….……………25 g</w:t>
      </w:r>
    </w:p>
    <w:p w14:paraId="5FB4F9F2" w14:textId="77777777" w:rsidR="00174054" w:rsidRPr="00174054" w:rsidRDefault="00174054" w:rsidP="00174054">
      <w:pPr>
        <w:spacing w:after="120" w:line="240" w:lineRule="auto"/>
        <w:jc w:val="center"/>
        <w:rPr>
          <w:rFonts w:ascii="Arial" w:eastAsia="Times New Roman" w:hAnsi="Arial" w:cs="Arial"/>
          <w:kern w:val="0"/>
          <w:sz w:val="20"/>
          <w:szCs w:val="20"/>
          <w:lang w:eastAsia="fr-FR"/>
          <w14:ligatures w14:val="none"/>
        </w:rPr>
      </w:pPr>
      <w:r w:rsidRPr="00174054">
        <w:rPr>
          <w:rFonts w:ascii="Arial" w:eastAsia="Times New Roman" w:hAnsi="Arial" w:cs="Arial"/>
          <w:b/>
          <w:kern w:val="0"/>
          <w:sz w:val="20"/>
          <w:szCs w:val="20"/>
          <w:lang w:eastAsia="fr-FR"/>
          <w14:ligatures w14:val="none"/>
        </w:rPr>
        <w:t>Pour un flacon de 100 ml</w:t>
      </w:r>
    </w:p>
    <w:p w14:paraId="3CE5A3D6" w14:textId="77777777" w:rsidR="00174054" w:rsidRPr="00174054" w:rsidRDefault="00174054" w:rsidP="00174054">
      <w:pPr>
        <w:spacing w:after="120" w:line="240" w:lineRule="auto"/>
        <w:jc w:val="both"/>
        <w:rPr>
          <w:rFonts w:ascii="Arial" w:eastAsia="Times New Roman" w:hAnsi="Arial" w:cs="Arial"/>
          <w:kern w:val="0"/>
          <w:sz w:val="20"/>
          <w:szCs w:val="20"/>
          <w:lang w:eastAsia="fr-FR"/>
          <w14:ligatures w14:val="none"/>
        </w:rPr>
      </w:pPr>
      <w:r w:rsidRPr="00174054">
        <w:rPr>
          <w:rFonts w:ascii="Arial" w:eastAsia="Times New Roman" w:hAnsi="Arial" w:cs="Arial"/>
          <w:kern w:val="0"/>
          <w:sz w:val="20"/>
          <w:szCs w:val="20"/>
          <w:lang w:eastAsia="fr-FR"/>
          <w14:ligatures w14:val="none"/>
        </w:rPr>
        <w:t>Pour la liste complète des excipients, voir rubrique 6.1.</w:t>
      </w:r>
    </w:p>
    <w:p w14:paraId="50CB2A4C" w14:textId="77777777" w:rsidR="00174054" w:rsidRPr="00174054" w:rsidRDefault="00174054" w:rsidP="00174054">
      <w:pPr>
        <w:tabs>
          <w:tab w:val="left" w:pos="357"/>
        </w:tabs>
        <w:spacing w:before="240" w:after="120" w:line="240" w:lineRule="auto"/>
        <w:ind w:left="357" w:hanging="357"/>
        <w:jc w:val="both"/>
        <w:outlineLvl w:val="1"/>
        <w:rPr>
          <w:rFonts w:ascii="Arial" w:eastAsia="Times New Roman" w:hAnsi="Arial" w:cs="Times New Roman"/>
          <w:b/>
          <w:color w:val="0B3D92"/>
          <w:kern w:val="0"/>
          <w:szCs w:val="20"/>
          <w:lang w:eastAsia="fr-FR"/>
          <w14:ligatures w14:val="none"/>
        </w:rPr>
      </w:pPr>
      <w:bookmarkStart w:id="122" w:name="_Toc196483427"/>
      <w:bookmarkStart w:id="123" w:name="_Toc196483777"/>
      <w:bookmarkStart w:id="124" w:name="_Toc196814027"/>
      <w:r w:rsidRPr="00174054">
        <w:rPr>
          <w:rFonts w:ascii="Arial" w:eastAsia="Times New Roman" w:hAnsi="Arial" w:cs="Times New Roman"/>
          <w:b/>
          <w:color w:val="0B3D92"/>
          <w:kern w:val="0"/>
          <w:szCs w:val="20"/>
          <w:lang w:eastAsia="fr-FR"/>
          <w14:ligatures w14:val="none"/>
        </w:rPr>
        <w:t>3.</w:t>
      </w:r>
      <w:r w:rsidRPr="00174054">
        <w:rPr>
          <w:rFonts w:ascii="Arial" w:eastAsia="Times New Roman" w:hAnsi="Arial" w:cs="Times New Roman"/>
          <w:b/>
          <w:color w:val="0B3D92"/>
          <w:kern w:val="0"/>
          <w:szCs w:val="20"/>
          <w:lang w:eastAsia="fr-FR"/>
          <w14:ligatures w14:val="none"/>
        </w:rPr>
        <w:tab/>
        <w:t>FORME PHARMACEUTIQUE</w:t>
      </w:r>
      <w:bookmarkEnd w:id="122"/>
      <w:bookmarkEnd w:id="123"/>
      <w:bookmarkEnd w:id="124"/>
    </w:p>
    <w:p w14:paraId="1D22927C" w14:textId="77777777" w:rsidR="00174054" w:rsidRPr="00174054" w:rsidRDefault="00174054" w:rsidP="00174054">
      <w:pPr>
        <w:spacing w:after="120" w:line="240" w:lineRule="auto"/>
        <w:jc w:val="both"/>
        <w:rPr>
          <w:rFonts w:ascii="Arial" w:eastAsia="Times New Roman" w:hAnsi="Arial" w:cs="Arial"/>
          <w:kern w:val="0"/>
          <w:sz w:val="20"/>
          <w:szCs w:val="20"/>
          <w:lang w:eastAsia="fr-FR"/>
          <w14:ligatures w14:val="none"/>
        </w:rPr>
      </w:pPr>
      <w:r w:rsidRPr="00174054">
        <w:rPr>
          <w:rFonts w:ascii="Arial" w:eastAsia="Times New Roman" w:hAnsi="Arial" w:cs="Arial"/>
          <w:kern w:val="0"/>
          <w:sz w:val="20"/>
          <w:szCs w:val="20"/>
          <w:lang w:eastAsia="fr-FR"/>
          <w14:ligatures w14:val="none"/>
        </w:rPr>
        <w:t>Solution pour perfusion</w:t>
      </w:r>
    </w:p>
    <w:p w14:paraId="525A4F9A" w14:textId="77777777" w:rsidR="00174054" w:rsidRPr="00174054" w:rsidRDefault="00174054" w:rsidP="00174054">
      <w:pPr>
        <w:tabs>
          <w:tab w:val="left" w:pos="357"/>
        </w:tabs>
        <w:spacing w:before="240" w:after="120" w:line="240" w:lineRule="auto"/>
        <w:ind w:left="357" w:hanging="357"/>
        <w:jc w:val="both"/>
        <w:outlineLvl w:val="1"/>
        <w:rPr>
          <w:rFonts w:ascii="Arial" w:eastAsia="Times New Roman" w:hAnsi="Arial" w:cs="Times New Roman"/>
          <w:b/>
          <w:color w:val="0B3D92"/>
          <w:kern w:val="0"/>
          <w:szCs w:val="20"/>
          <w:lang w:eastAsia="fr-FR"/>
          <w14:ligatures w14:val="none"/>
        </w:rPr>
      </w:pPr>
      <w:bookmarkStart w:id="125" w:name="_Toc196483428"/>
      <w:bookmarkStart w:id="126" w:name="_Toc196483778"/>
      <w:bookmarkStart w:id="127" w:name="_Toc196814028"/>
      <w:r w:rsidRPr="00174054">
        <w:rPr>
          <w:rFonts w:ascii="Arial" w:eastAsia="Times New Roman" w:hAnsi="Arial" w:cs="Times New Roman"/>
          <w:b/>
          <w:color w:val="0B3D92"/>
          <w:kern w:val="0"/>
          <w:szCs w:val="20"/>
          <w:lang w:eastAsia="fr-FR"/>
          <w14:ligatures w14:val="none"/>
        </w:rPr>
        <w:t>4.</w:t>
      </w:r>
      <w:r w:rsidRPr="00174054">
        <w:rPr>
          <w:rFonts w:ascii="Arial" w:eastAsia="Times New Roman" w:hAnsi="Arial" w:cs="Times New Roman"/>
          <w:b/>
          <w:color w:val="0B3D92"/>
          <w:kern w:val="0"/>
          <w:szCs w:val="20"/>
          <w:lang w:eastAsia="fr-FR"/>
          <w14:ligatures w14:val="none"/>
        </w:rPr>
        <w:tab/>
        <w:t>DONNEES CLINIQUES</w:t>
      </w:r>
      <w:bookmarkEnd w:id="125"/>
      <w:bookmarkEnd w:id="126"/>
      <w:bookmarkEnd w:id="127"/>
    </w:p>
    <w:p w14:paraId="6DAC9565" w14:textId="77777777" w:rsidR="00174054" w:rsidRPr="00174054" w:rsidRDefault="00174054" w:rsidP="00174054">
      <w:pPr>
        <w:keepNext/>
        <w:keepLines/>
        <w:tabs>
          <w:tab w:val="left" w:pos="720"/>
        </w:tabs>
        <w:spacing w:before="240" w:after="120" w:line="240" w:lineRule="auto"/>
        <w:ind w:left="720" w:hanging="720"/>
        <w:jc w:val="both"/>
        <w:outlineLvl w:val="2"/>
        <w:rPr>
          <w:rFonts w:ascii="Arial" w:eastAsia="Times New Roman" w:hAnsi="Arial" w:cs="Arial"/>
          <w:b/>
          <w:color w:val="0B3D92"/>
          <w:kern w:val="0"/>
          <w:szCs w:val="20"/>
          <w:lang w:eastAsia="fr-FR"/>
          <w14:ligatures w14:val="none"/>
        </w:rPr>
      </w:pPr>
      <w:bookmarkStart w:id="128" w:name="_Toc196483429"/>
      <w:bookmarkStart w:id="129" w:name="_Toc196483779"/>
      <w:bookmarkStart w:id="130" w:name="_Toc196814029"/>
      <w:r w:rsidRPr="00174054">
        <w:rPr>
          <w:rFonts w:ascii="Arial" w:eastAsia="Times New Roman" w:hAnsi="Arial" w:cs="Arial"/>
          <w:b/>
          <w:color w:val="0B3D92"/>
          <w:kern w:val="0"/>
          <w:szCs w:val="20"/>
          <w:lang w:eastAsia="fr-FR"/>
          <w14:ligatures w14:val="none"/>
        </w:rPr>
        <w:t>4.1.</w:t>
      </w:r>
      <w:r w:rsidRPr="00174054">
        <w:rPr>
          <w:rFonts w:ascii="Arial" w:eastAsia="Times New Roman" w:hAnsi="Arial" w:cs="Arial"/>
          <w:b/>
          <w:color w:val="0B3D92"/>
          <w:kern w:val="0"/>
          <w:szCs w:val="20"/>
          <w:lang w:eastAsia="fr-FR"/>
          <w14:ligatures w14:val="none"/>
        </w:rPr>
        <w:tab/>
        <w:t>Indications thérapeutiques</w:t>
      </w:r>
      <w:bookmarkEnd w:id="128"/>
      <w:bookmarkEnd w:id="129"/>
      <w:bookmarkEnd w:id="130"/>
    </w:p>
    <w:p w14:paraId="10EC245A" w14:textId="77777777" w:rsidR="00174054" w:rsidRPr="00174054" w:rsidRDefault="00174054" w:rsidP="00174054">
      <w:pPr>
        <w:spacing w:after="120" w:line="240" w:lineRule="auto"/>
        <w:jc w:val="both"/>
        <w:rPr>
          <w:rFonts w:ascii="Arial" w:eastAsia="Times New Roman" w:hAnsi="Arial" w:cs="Arial"/>
          <w:kern w:val="0"/>
          <w:sz w:val="20"/>
          <w:szCs w:val="20"/>
          <w:lang w:eastAsia="fr-FR"/>
          <w14:ligatures w14:val="none"/>
        </w:rPr>
      </w:pPr>
      <w:r w:rsidRPr="00174054">
        <w:rPr>
          <w:rFonts w:ascii="Arial" w:eastAsia="Times New Roman" w:hAnsi="Arial" w:cs="Arial"/>
          <w:noProof/>
          <w:kern w:val="0"/>
          <w:sz w:val="20"/>
          <w:lang w:eastAsia="fr-FR"/>
          <w14:ligatures w14:val="none"/>
        </w:rPr>
        <w:t>Traitement de la calciphylaxie chez l’adulte.</w:t>
      </w:r>
    </w:p>
    <w:p w14:paraId="4E3B5075" w14:textId="77777777" w:rsidR="00174054" w:rsidRPr="00174054" w:rsidRDefault="00174054" w:rsidP="00174054">
      <w:pPr>
        <w:tabs>
          <w:tab w:val="left" w:pos="720"/>
        </w:tabs>
        <w:spacing w:before="240" w:after="120" w:line="240" w:lineRule="auto"/>
        <w:ind w:left="720" w:hanging="720"/>
        <w:jc w:val="both"/>
        <w:outlineLvl w:val="2"/>
        <w:rPr>
          <w:rFonts w:ascii="Arial" w:eastAsia="Times New Roman" w:hAnsi="Arial" w:cs="Arial"/>
          <w:b/>
          <w:color w:val="0B3D92"/>
          <w:kern w:val="0"/>
          <w:szCs w:val="20"/>
          <w:lang w:eastAsia="fr-FR"/>
          <w14:ligatures w14:val="none"/>
        </w:rPr>
      </w:pPr>
      <w:bookmarkStart w:id="131" w:name="_Toc196483430"/>
      <w:bookmarkStart w:id="132" w:name="_Toc196483780"/>
      <w:bookmarkStart w:id="133" w:name="_Toc196814030"/>
      <w:r w:rsidRPr="00174054">
        <w:rPr>
          <w:rFonts w:ascii="Arial" w:eastAsia="Times New Roman" w:hAnsi="Arial" w:cs="Arial"/>
          <w:b/>
          <w:color w:val="0B3D92"/>
          <w:kern w:val="0"/>
          <w:szCs w:val="20"/>
          <w:lang w:eastAsia="fr-FR"/>
          <w14:ligatures w14:val="none"/>
        </w:rPr>
        <w:t>4.2.</w:t>
      </w:r>
      <w:r w:rsidRPr="00174054">
        <w:rPr>
          <w:rFonts w:ascii="Arial" w:eastAsia="Times New Roman" w:hAnsi="Arial" w:cs="Arial"/>
          <w:b/>
          <w:color w:val="0B3D92"/>
          <w:kern w:val="0"/>
          <w:szCs w:val="20"/>
          <w:lang w:eastAsia="fr-FR"/>
          <w14:ligatures w14:val="none"/>
        </w:rPr>
        <w:tab/>
        <w:t>Posologie et mode d'administration</w:t>
      </w:r>
      <w:bookmarkEnd w:id="131"/>
      <w:bookmarkEnd w:id="132"/>
      <w:bookmarkEnd w:id="133"/>
    </w:p>
    <w:p w14:paraId="548A8872" w14:textId="77777777" w:rsidR="00174054" w:rsidRPr="00174054" w:rsidRDefault="00174054" w:rsidP="00174054">
      <w:pPr>
        <w:keepNext/>
        <w:keepLines/>
        <w:spacing w:before="120" w:after="120" w:line="240" w:lineRule="auto"/>
        <w:jc w:val="both"/>
        <w:rPr>
          <w:rFonts w:ascii="Arial" w:eastAsia="Times New Roman" w:hAnsi="Arial" w:cs="Arial"/>
          <w:b/>
          <w:kern w:val="0"/>
          <w:sz w:val="20"/>
          <w:szCs w:val="20"/>
          <w:u w:val="single"/>
          <w:lang w:eastAsia="fr-FR"/>
          <w14:ligatures w14:val="none"/>
        </w:rPr>
      </w:pPr>
      <w:r w:rsidRPr="00174054">
        <w:rPr>
          <w:rFonts w:ascii="Arial" w:eastAsia="Times New Roman" w:hAnsi="Arial" w:cs="Arial"/>
          <w:b/>
          <w:kern w:val="0"/>
          <w:sz w:val="20"/>
          <w:szCs w:val="20"/>
          <w:u w:val="single"/>
          <w:lang w:eastAsia="fr-FR"/>
          <w14:ligatures w14:val="none"/>
        </w:rPr>
        <w:t>Posologie</w:t>
      </w:r>
    </w:p>
    <w:p w14:paraId="61A1657D" w14:textId="77777777" w:rsidR="00174054" w:rsidRPr="00174054" w:rsidRDefault="00174054" w:rsidP="00174054">
      <w:pPr>
        <w:spacing w:after="120" w:line="240" w:lineRule="auto"/>
        <w:jc w:val="both"/>
        <w:rPr>
          <w:rFonts w:ascii="Arial" w:eastAsia="Times New Roman" w:hAnsi="Arial" w:cs="Arial"/>
          <w:kern w:val="0"/>
          <w:sz w:val="20"/>
          <w:szCs w:val="20"/>
          <w:lang w:eastAsia="fr-FR"/>
          <w14:ligatures w14:val="none"/>
        </w:rPr>
      </w:pPr>
      <w:r w:rsidRPr="00174054">
        <w:rPr>
          <w:rFonts w:ascii="Arial" w:eastAsia="Times New Roman" w:hAnsi="Arial" w:cs="Arial"/>
          <w:kern w:val="0"/>
          <w:sz w:val="20"/>
          <w:szCs w:val="20"/>
          <w:lang w:eastAsia="fr-FR"/>
          <w14:ligatures w14:val="none"/>
        </w:rPr>
        <w:t>La posologie est de 100 ml de NATRIUMTHIOSULFAT 25% soit 25 g de thiosulfate de sodium, 3 fois par semaine jusqu’à guérison des plaies.</w:t>
      </w:r>
    </w:p>
    <w:p w14:paraId="07BF51B8" w14:textId="77777777" w:rsidR="00174054" w:rsidRPr="00174054" w:rsidRDefault="00174054" w:rsidP="00174054">
      <w:pPr>
        <w:spacing w:after="120" w:line="240" w:lineRule="auto"/>
        <w:jc w:val="both"/>
        <w:rPr>
          <w:rFonts w:ascii="Arial" w:eastAsia="Times New Roman" w:hAnsi="Arial" w:cs="Arial"/>
          <w:i/>
          <w:kern w:val="0"/>
          <w:sz w:val="20"/>
          <w:szCs w:val="20"/>
          <w:u w:val="single"/>
          <w:lang w:eastAsia="fr-FR"/>
          <w14:ligatures w14:val="none"/>
        </w:rPr>
      </w:pPr>
      <w:r w:rsidRPr="00174054">
        <w:rPr>
          <w:rFonts w:ascii="Arial" w:eastAsia="Times New Roman" w:hAnsi="Arial" w:cs="Arial"/>
          <w:i/>
          <w:kern w:val="0"/>
          <w:sz w:val="20"/>
          <w:szCs w:val="20"/>
          <w:u w:val="single"/>
          <w:lang w:eastAsia="fr-FR"/>
          <w14:ligatures w14:val="none"/>
        </w:rPr>
        <w:t>Population pédiatrique</w:t>
      </w:r>
    </w:p>
    <w:p w14:paraId="51AEA322" w14:textId="77777777" w:rsidR="00174054" w:rsidRDefault="00174054" w:rsidP="00174054">
      <w:pPr>
        <w:spacing w:after="120" w:line="240" w:lineRule="auto"/>
        <w:jc w:val="both"/>
        <w:rPr>
          <w:rFonts w:ascii="Arial" w:eastAsia="Times New Roman" w:hAnsi="Arial" w:cs="Arial"/>
          <w:kern w:val="0"/>
          <w:sz w:val="20"/>
          <w:szCs w:val="20"/>
          <w:lang w:eastAsia="fr-FR"/>
          <w14:ligatures w14:val="none"/>
        </w:rPr>
      </w:pPr>
      <w:r w:rsidRPr="00174054">
        <w:rPr>
          <w:rFonts w:ascii="Arial" w:eastAsia="Times New Roman" w:hAnsi="Arial" w:cs="Arial"/>
          <w:kern w:val="0"/>
          <w:sz w:val="20"/>
          <w:szCs w:val="20"/>
          <w:lang w:eastAsia="fr-FR"/>
          <w14:ligatures w14:val="none"/>
        </w:rPr>
        <w:t>L’efficacité et la sécurité chez les enfants n’ont pas été établies.</w:t>
      </w:r>
    </w:p>
    <w:p w14:paraId="08D2428A" w14:textId="77777777" w:rsidR="00526E5E" w:rsidRPr="00174054" w:rsidRDefault="00526E5E" w:rsidP="00526E5E">
      <w:pPr>
        <w:spacing w:after="120" w:line="240" w:lineRule="auto"/>
        <w:jc w:val="both"/>
        <w:rPr>
          <w:rFonts w:ascii="Arial" w:eastAsia="Times New Roman" w:hAnsi="Arial" w:cs="Arial"/>
          <w:i/>
          <w:iCs/>
          <w:kern w:val="0"/>
          <w:sz w:val="20"/>
          <w:szCs w:val="20"/>
          <w:u w:val="single"/>
          <w:lang w:eastAsia="fr-FR"/>
          <w14:ligatures w14:val="none"/>
        </w:rPr>
      </w:pPr>
      <w:r w:rsidRPr="00174054">
        <w:rPr>
          <w:rFonts w:ascii="Arial" w:eastAsia="Times New Roman" w:hAnsi="Arial" w:cs="Arial"/>
          <w:i/>
          <w:iCs/>
          <w:kern w:val="0"/>
          <w:sz w:val="20"/>
          <w:szCs w:val="20"/>
          <w:u w:val="single"/>
          <w:lang w:eastAsia="fr-FR"/>
          <w14:ligatures w14:val="none"/>
        </w:rPr>
        <w:t xml:space="preserve">Patients avec insuffisance rénale sévère ou terminale non dialysés </w:t>
      </w:r>
    </w:p>
    <w:p w14:paraId="2DF410FA" w14:textId="11D1201E" w:rsidR="00526E5E" w:rsidRPr="00174054" w:rsidRDefault="00526E5E" w:rsidP="00174054">
      <w:pPr>
        <w:spacing w:after="120" w:line="240" w:lineRule="auto"/>
        <w:jc w:val="both"/>
        <w:rPr>
          <w:rFonts w:ascii="Arial" w:eastAsia="Times New Roman" w:hAnsi="Arial" w:cs="Arial"/>
          <w:kern w:val="0"/>
          <w:sz w:val="20"/>
          <w:szCs w:val="20"/>
          <w:lang w:eastAsia="fr-FR"/>
          <w14:ligatures w14:val="none"/>
        </w:rPr>
      </w:pPr>
      <w:r w:rsidRPr="00174054">
        <w:rPr>
          <w:rFonts w:ascii="Arial" w:eastAsia="Times New Roman" w:hAnsi="Arial" w:cs="Arial"/>
          <w:kern w:val="0"/>
          <w:sz w:val="20"/>
          <w:szCs w:val="20"/>
          <w:lang w:eastAsia="fr-FR"/>
          <w14:ligatures w14:val="none"/>
        </w:rPr>
        <w:t>Afin de limiter le risque d’acidose métabolique, il est conseillé de réduire la posologie de traitement chez les patients en insuffisance rénale sévère ou terminale non dialysés.</w:t>
      </w:r>
    </w:p>
    <w:p w14:paraId="46E12067" w14:textId="77777777" w:rsidR="00174054" w:rsidRPr="00174054" w:rsidRDefault="00174054" w:rsidP="00174054">
      <w:pPr>
        <w:keepNext/>
        <w:keepLines/>
        <w:spacing w:before="120" w:after="120" w:line="240" w:lineRule="auto"/>
        <w:jc w:val="both"/>
        <w:rPr>
          <w:rFonts w:ascii="Arial" w:eastAsia="Times New Roman" w:hAnsi="Arial" w:cs="Arial"/>
          <w:b/>
          <w:kern w:val="0"/>
          <w:sz w:val="20"/>
          <w:szCs w:val="20"/>
          <w:u w:val="single"/>
          <w:lang w:eastAsia="fr-FR"/>
          <w14:ligatures w14:val="none"/>
        </w:rPr>
      </w:pPr>
      <w:r w:rsidRPr="00174054">
        <w:rPr>
          <w:rFonts w:ascii="Arial" w:eastAsia="Times New Roman" w:hAnsi="Arial" w:cs="Arial"/>
          <w:b/>
          <w:kern w:val="0"/>
          <w:sz w:val="20"/>
          <w:szCs w:val="20"/>
          <w:u w:val="single"/>
          <w:lang w:eastAsia="fr-FR"/>
          <w14:ligatures w14:val="none"/>
        </w:rPr>
        <w:t>Mode d’administration</w:t>
      </w:r>
    </w:p>
    <w:p w14:paraId="45A4FAF1" w14:textId="77777777" w:rsidR="00174054" w:rsidRPr="00174054" w:rsidRDefault="00174054" w:rsidP="00174054">
      <w:pPr>
        <w:spacing w:after="120" w:line="240" w:lineRule="auto"/>
        <w:jc w:val="both"/>
        <w:rPr>
          <w:rFonts w:ascii="Arial" w:eastAsia="Times New Roman" w:hAnsi="Arial" w:cs="Arial"/>
          <w:kern w:val="0"/>
          <w:sz w:val="20"/>
          <w:szCs w:val="20"/>
          <w:lang w:eastAsia="fr-FR"/>
          <w14:ligatures w14:val="none"/>
        </w:rPr>
      </w:pPr>
      <w:r w:rsidRPr="00174054">
        <w:rPr>
          <w:rFonts w:ascii="Arial" w:eastAsia="Times New Roman" w:hAnsi="Arial" w:cs="Arial"/>
          <w:kern w:val="0"/>
          <w:sz w:val="20"/>
          <w:szCs w:val="20"/>
          <w:lang w:eastAsia="fr-FR"/>
          <w14:ligatures w14:val="none"/>
        </w:rPr>
        <w:t>Perfuser lentement (60 minutes) par voie intraveineuse 100 ml de NATRIUMTHIOSULFAT 25% sans dilution (débit de pompe environ 1,6-1,7 ml/mn).</w:t>
      </w:r>
    </w:p>
    <w:p w14:paraId="653BBC20" w14:textId="77777777" w:rsidR="00174054" w:rsidRPr="00174054" w:rsidRDefault="00174054" w:rsidP="00174054">
      <w:pPr>
        <w:spacing w:after="120" w:line="240" w:lineRule="auto"/>
        <w:jc w:val="both"/>
        <w:rPr>
          <w:rFonts w:ascii="Arial" w:eastAsia="Times New Roman" w:hAnsi="Arial" w:cs="Arial"/>
          <w:kern w:val="0"/>
          <w:sz w:val="20"/>
          <w:szCs w:val="20"/>
          <w:lang w:eastAsia="fr-FR"/>
          <w14:ligatures w14:val="none"/>
        </w:rPr>
      </w:pPr>
      <w:r w:rsidRPr="00174054">
        <w:rPr>
          <w:rFonts w:ascii="Arial" w:eastAsia="Times New Roman" w:hAnsi="Arial" w:cs="Arial"/>
          <w:kern w:val="0"/>
          <w:sz w:val="20"/>
          <w:szCs w:val="20"/>
          <w:lang w:eastAsia="fr-FR"/>
          <w14:ligatures w14:val="none"/>
        </w:rPr>
        <w:t>Chez les patients dialysés, la perfusion peut être administrée 30 min</w:t>
      </w:r>
      <w:r w:rsidRPr="00174054">
        <w:rPr>
          <w:rFonts w:ascii="Arial" w:eastAsia="Times New Roman" w:hAnsi="Arial" w:cs="Arial"/>
          <w:color w:val="FF0000"/>
          <w:kern w:val="0"/>
          <w:sz w:val="20"/>
          <w:szCs w:val="20"/>
          <w:lang w:eastAsia="fr-FR"/>
          <w14:ligatures w14:val="none"/>
        </w:rPr>
        <w:t xml:space="preserve"> </w:t>
      </w:r>
      <w:r w:rsidRPr="00174054">
        <w:rPr>
          <w:rFonts w:ascii="Arial" w:eastAsia="Times New Roman" w:hAnsi="Arial" w:cs="Arial"/>
          <w:kern w:val="0"/>
          <w:sz w:val="20"/>
          <w:szCs w:val="20"/>
          <w:lang w:eastAsia="fr-FR"/>
          <w14:ligatures w14:val="none"/>
        </w:rPr>
        <w:t>avant la fin de la dialyse ou à la fin de la dialyse.</w:t>
      </w:r>
    </w:p>
    <w:p w14:paraId="3FAD09E4" w14:textId="77777777" w:rsidR="00174054" w:rsidRPr="00174054" w:rsidRDefault="00174054" w:rsidP="00174054">
      <w:pPr>
        <w:spacing w:after="120" w:line="240" w:lineRule="auto"/>
        <w:jc w:val="both"/>
        <w:rPr>
          <w:rFonts w:ascii="Arial" w:eastAsia="Times New Roman" w:hAnsi="Arial" w:cs="Arial"/>
          <w:kern w:val="0"/>
          <w:sz w:val="20"/>
          <w:szCs w:val="20"/>
          <w:lang w:eastAsia="fr-FR"/>
          <w14:ligatures w14:val="none"/>
        </w:rPr>
      </w:pPr>
      <w:r w:rsidRPr="00174054">
        <w:rPr>
          <w:rFonts w:ascii="Arial" w:eastAsia="Times New Roman" w:hAnsi="Arial" w:cs="Arial"/>
          <w:kern w:val="0"/>
          <w:sz w:val="20"/>
          <w:szCs w:val="20"/>
          <w:lang w:eastAsia="fr-FR"/>
          <w14:ligatures w14:val="none"/>
        </w:rPr>
        <w:t xml:space="preserve">La dose de thiosulfate de sodium administrée peut être augmentée en fonction de la fréquence et de la durée des hémodialyses afin de garantir une concentration plasmatique efficace pour le traitement de la calciphylaxie. </w:t>
      </w:r>
    </w:p>
    <w:p w14:paraId="6C6149BD" w14:textId="77777777" w:rsidR="00174054" w:rsidRPr="00174054" w:rsidRDefault="00174054" w:rsidP="00174054">
      <w:pPr>
        <w:tabs>
          <w:tab w:val="left" w:pos="720"/>
        </w:tabs>
        <w:spacing w:before="240" w:after="120" w:line="240" w:lineRule="auto"/>
        <w:jc w:val="both"/>
        <w:outlineLvl w:val="2"/>
        <w:rPr>
          <w:rFonts w:ascii="Arial" w:eastAsia="Times New Roman" w:hAnsi="Arial" w:cs="Arial"/>
          <w:b/>
          <w:color w:val="0B3D92"/>
          <w:kern w:val="0"/>
          <w:szCs w:val="20"/>
          <w:lang w:eastAsia="fr-FR"/>
          <w14:ligatures w14:val="none"/>
        </w:rPr>
      </w:pPr>
      <w:bookmarkStart w:id="134" w:name="_Toc196483431"/>
      <w:bookmarkStart w:id="135" w:name="_Toc196483781"/>
      <w:bookmarkStart w:id="136" w:name="_Toc196814031"/>
      <w:r w:rsidRPr="00174054">
        <w:rPr>
          <w:rFonts w:ascii="Arial" w:eastAsia="Times New Roman" w:hAnsi="Arial" w:cs="Arial"/>
          <w:b/>
          <w:color w:val="0B3D92"/>
          <w:kern w:val="0"/>
          <w:szCs w:val="20"/>
          <w:lang w:eastAsia="fr-FR"/>
          <w14:ligatures w14:val="none"/>
        </w:rPr>
        <w:t>4.3.</w:t>
      </w:r>
      <w:r w:rsidRPr="00174054">
        <w:rPr>
          <w:rFonts w:ascii="Arial" w:eastAsia="Times New Roman" w:hAnsi="Arial" w:cs="Arial"/>
          <w:b/>
          <w:color w:val="0B3D92"/>
          <w:kern w:val="0"/>
          <w:szCs w:val="20"/>
          <w:lang w:eastAsia="fr-FR"/>
          <w14:ligatures w14:val="none"/>
        </w:rPr>
        <w:tab/>
        <w:t>Contre-indications</w:t>
      </w:r>
      <w:bookmarkEnd w:id="134"/>
      <w:bookmarkEnd w:id="135"/>
      <w:bookmarkEnd w:id="136"/>
    </w:p>
    <w:p w14:paraId="6B56D6A9" w14:textId="77777777" w:rsidR="00174054" w:rsidRPr="00174054" w:rsidRDefault="00174054" w:rsidP="00174054">
      <w:pPr>
        <w:spacing w:after="120" w:line="240" w:lineRule="auto"/>
        <w:jc w:val="both"/>
        <w:rPr>
          <w:rFonts w:ascii="Arial" w:eastAsia="Times New Roman" w:hAnsi="Arial" w:cs="Arial"/>
          <w:kern w:val="0"/>
          <w:sz w:val="20"/>
          <w:szCs w:val="20"/>
          <w:lang w:eastAsia="fr-FR"/>
          <w14:ligatures w14:val="none"/>
        </w:rPr>
      </w:pPr>
      <w:r w:rsidRPr="00174054">
        <w:rPr>
          <w:rFonts w:ascii="Arial" w:eastAsia="Times New Roman" w:hAnsi="Arial" w:cs="Arial"/>
          <w:kern w:val="0"/>
          <w:sz w:val="20"/>
          <w:szCs w:val="20"/>
          <w:lang w:eastAsia="fr-FR"/>
          <w14:ligatures w14:val="none"/>
        </w:rPr>
        <w:t>Hypersensibilité à la substance active ou à l’un des excipients mentionnés à la rubrique 6.1.</w:t>
      </w:r>
    </w:p>
    <w:p w14:paraId="7D760D19" w14:textId="77777777" w:rsidR="00174054" w:rsidRPr="00174054" w:rsidRDefault="00174054" w:rsidP="00174054">
      <w:pPr>
        <w:tabs>
          <w:tab w:val="left" w:pos="720"/>
        </w:tabs>
        <w:spacing w:before="240" w:after="120" w:line="240" w:lineRule="auto"/>
        <w:jc w:val="both"/>
        <w:outlineLvl w:val="2"/>
        <w:rPr>
          <w:rFonts w:ascii="Arial" w:eastAsia="Times New Roman" w:hAnsi="Arial" w:cs="Arial"/>
          <w:b/>
          <w:color w:val="0B3D92"/>
          <w:kern w:val="0"/>
          <w:szCs w:val="20"/>
          <w:lang w:eastAsia="fr-FR"/>
          <w14:ligatures w14:val="none"/>
        </w:rPr>
      </w:pPr>
      <w:bookmarkStart w:id="137" w:name="_Toc196483432"/>
      <w:bookmarkStart w:id="138" w:name="_Toc196483782"/>
      <w:bookmarkStart w:id="139" w:name="_Toc196814032"/>
      <w:r w:rsidRPr="00174054">
        <w:rPr>
          <w:rFonts w:ascii="Arial" w:eastAsia="Times New Roman" w:hAnsi="Arial" w:cs="Arial"/>
          <w:b/>
          <w:color w:val="0B3D92"/>
          <w:kern w:val="0"/>
          <w:szCs w:val="20"/>
          <w:lang w:eastAsia="fr-FR"/>
          <w14:ligatures w14:val="none"/>
        </w:rPr>
        <w:t>4.4.</w:t>
      </w:r>
      <w:r w:rsidRPr="00174054">
        <w:rPr>
          <w:rFonts w:ascii="Arial" w:eastAsia="Times New Roman" w:hAnsi="Arial" w:cs="Arial"/>
          <w:b/>
          <w:color w:val="0B3D92"/>
          <w:kern w:val="0"/>
          <w:szCs w:val="20"/>
          <w:lang w:eastAsia="fr-FR"/>
          <w14:ligatures w14:val="none"/>
        </w:rPr>
        <w:tab/>
        <w:t>Mises en garde spéciales et précautions d'emploi</w:t>
      </w:r>
      <w:bookmarkEnd w:id="137"/>
      <w:bookmarkEnd w:id="138"/>
      <w:bookmarkEnd w:id="139"/>
    </w:p>
    <w:p w14:paraId="34E17417" w14:textId="77777777" w:rsidR="00174054" w:rsidRPr="00174054" w:rsidRDefault="00174054" w:rsidP="00174054">
      <w:pPr>
        <w:keepNext/>
        <w:keepLines/>
        <w:spacing w:before="120" w:after="120" w:line="240" w:lineRule="auto"/>
        <w:jc w:val="both"/>
        <w:rPr>
          <w:rFonts w:ascii="Arial" w:eastAsia="Times New Roman" w:hAnsi="Arial" w:cs="Arial"/>
          <w:kern w:val="0"/>
          <w:sz w:val="20"/>
          <w:szCs w:val="20"/>
          <w:lang w:eastAsia="fr-FR"/>
          <w14:ligatures w14:val="none"/>
        </w:rPr>
      </w:pPr>
      <w:r w:rsidRPr="00174054">
        <w:rPr>
          <w:rFonts w:ascii="Arial" w:eastAsia="Times New Roman" w:hAnsi="Arial" w:cs="Arial"/>
          <w:kern w:val="0"/>
          <w:sz w:val="20"/>
          <w:szCs w:val="20"/>
          <w:lang w:eastAsia="fr-FR"/>
          <w14:ligatures w14:val="none"/>
        </w:rPr>
        <w:t>Ce médicament contient du sulfite et peut provoquer un bronchospasme pouvant aller jusqu'à une réaction d'hypersensibilité aiguë et avec de possibles vomissements, diarrhées, dyspnée, crise d'asthme aiguë, perte de connaissance ou choc.</w:t>
      </w:r>
    </w:p>
    <w:p w14:paraId="482F6182" w14:textId="77777777" w:rsidR="00174054" w:rsidRPr="00174054" w:rsidRDefault="00174054" w:rsidP="00174054">
      <w:pPr>
        <w:spacing w:after="120" w:line="240" w:lineRule="auto"/>
        <w:jc w:val="both"/>
        <w:rPr>
          <w:rFonts w:ascii="Arial" w:eastAsia="Times New Roman" w:hAnsi="Arial" w:cs="Arial"/>
          <w:kern w:val="0"/>
          <w:sz w:val="20"/>
          <w:szCs w:val="20"/>
          <w:lang w:eastAsia="fr-FR"/>
          <w14:ligatures w14:val="none"/>
        </w:rPr>
      </w:pPr>
      <w:r w:rsidRPr="00174054">
        <w:rPr>
          <w:rFonts w:ascii="Arial" w:eastAsia="Times New Roman" w:hAnsi="Arial" w:cs="Arial"/>
          <w:kern w:val="0"/>
          <w:sz w:val="20"/>
          <w:szCs w:val="20"/>
          <w:lang w:eastAsia="fr-FR"/>
          <w14:ligatures w14:val="none"/>
        </w:rPr>
        <w:t>Chez les patients atteints d'insuffisance rénale, des cas d'acidoses métaboliques ont été observés après l'administration de thiosulfate de sodium (voir rubriques 4.2 et 4.8).</w:t>
      </w:r>
    </w:p>
    <w:p w14:paraId="5CBC992F" w14:textId="77777777" w:rsidR="00174054" w:rsidRPr="00174054" w:rsidRDefault="00174054" w:rsidP="00174054">
      <w:pPr>
        <w:spacing w:after="120" w:line="240" w:lineRule="auto"/>
        <w:jc w:val="both"/>
        <w:rPr>
          <w:rFonts w:ascii="Arial" w:eastAsia="Times New Roman" w:hAnsi="Arial" w:cs="Arial"/>
          <w:kern w:val="0"/>
          <w:sz w:val="20"/>
          <w:szCs w:val="20"/>
          <w:lang w:eastAsia="fr-FR"/>
          <w14:ligatures w14:val="none"/>
        </w:rPr>
      </w:pPr>
      <w:r w:rsidRPr="00174054">
        <w:rPr>
          <w:rFonts w:ascii="Arial" w:eastAsia="Times New Roman" w:hAnsi="Arial" w:cs="Arial"/>
          <w:kern w:val="0"/>
          <w:sz w:val="20"/>
          <w:szCs w:val="20"/>
          <w:lang w:eastAsia="fr-FR"/>
          <w14:ligatures w14:val="none"/>
        </w:rPr>
        <w:t>Les perturbations électrolytiques liées à la dialyse et à l’administration du thiosulfate de sodium peuvent entrainer un allongement de l’intervalle QTc. Il est recommandé de pratiquer un ECG en pré-dialyse lors de l’initiation du traitement par thiosulfate de sodium, et de le renouveler au bout d’une semaine (toujours en pré-dialyse).</w:t>
      </w:r>
    </w:p>
    <w:p w14:paraId="4A4D7B90" w14:textId="77777777" w:rsidR="00174054" w:rsidRPr="00174054" w:rsidRDefault="00174054" w:rsidP="00174054">
      <w:pPr>
        <w:spacing w:after="120" w:line="240" w:lineRule="auto"/>
        <w:jc w:val="both"/>
        <w:rPr>
          <w:rFonts w:ascii="Arial" w:eastAsia="Times New Roman" w:hAnsi="Arial" w:cs="Arial"/>
          <w:kern w:val="0"/>
          <w:sz w:val="20"/>
          <w:szCs w:val="20"/>
          <w:lang w:eastAsia="fr-FR"/>
          <w14:ligatures w14:val="none"/>
        </w:rPr>
      </w:pPr>
      <w:r w:rsidRPr="00174054">
        <w:rPr>
          <w:rFonts w:ascii="Arial" w:eastAsia="Times New Roman" w:hAnsi="Arial" w:cs="Arial"/>
          <w:kern w:val="0"/>
          <w:sz w:val="20"/>
          <w:szCs w:val="20"/>
          <w:lang w:eastAsia="fr-FR"/>
          <w14:ligatures w14:val="none"/>
        </w:rPr>
        <w:t>10 ml de NATRIUMTHIOSULFAT 25% contiennent 21,0 mmoles (482,4 mg) de sodium. Ceci doit être pris en compte chez les patients suivant un régime hyposodé.</w:t>
      </w:r>
    </w:p>
    <w:p w14:paraId="198A14D6" w14:textId="77777777" w:rsidR="00174054" w:rsidRPr="00174054" w:rsidRDefault="00174054" w:rsidP="00174054">
      <w:pPr>
        <w:keepNext/>
        <w:keepLines/>
        <w:tabs>
          <w:tab w:val="left" w:pos="720"/>
        </w:tabs>
        <w:spacing w:before="240" w:after="120" w:line="240" w:lineRule="auto"/>
        <w:ind w:left="720" w:hanging="720"/>
        <w:jc w:val="both"/>
        <w:outlineLvl w:val="2"/>
        <w:rPr>
          <w:rFonts w:ascii="Arial" w:eastAsia="Times New Roman" w:hAnsi="Arial" w:cs="Arial"/>
          <w:b/>
          <w:color w:val="0B3D92"/>
          <w:kern w:val="0"/>
          <w:szCs w:val="20"/>
          <w:lang w:eastAsia="fr-FR"/>
          <w14:ligatures w14:val="none"/>
        </w:rPr>
      </w:pPr>
      <w:bookmarkStart w:id="140" w:name="_Toc196483433"/>
      <w:bookmarkStart w:id="141" w:name="_Toc196483783"/>
      <w:bookmarkStart w:id="142" w:name="_Toc196814033"/>
      <w:r w:rsidRPr="00174054">
        <w:rPr>
          <w:rFonts w:ascii="Arial" w:eastAsia="Times New Roman" w:hAnsi="Arial" w:cs="Arial"/>
          <w:b/>
          <w:color w:val="0B3D92"/>
          <w:kern w:val="0"/>
          <w:szCs w:val="20"/>
          <w:lang w:eastAsia="fr-FR"/>
          <w14:ligatures w14:val="none"/>
        </w:rPr>
        <w:lastRenderedPageBreak/>
        <w:t>4.5.</w:t>
      </w:r>
      <w:r w:rsidRPr="00174054">
        <w:rPr>
          <w:rFonts w:ascii="Arial" w:eastAsia="Times New Roman" w:hAnsi="Arial" w:cs="Arial"/>
          <w:b/>
          <w:color w:val="0B3D92"/>
          <w:kern w:val="0"/>
          <w:szCs w:val="20"/>
          <w:lang w:eastAsia="fr-FR"/>
          <w14:ligatures w14:val="none"/>
        </w:rPr>
        <w:tab/>
        <w:t>Interactions avec d'autres médicaments et autres formes d'interactions</w:t>
      </w:r>
      <w:bookmarkEnd w:id="140"/>
      <w:bookmarkEnd w:id="141"/>
      <w:bookmarkEnd w:id="142"/>
    </w:p>
    <w:p w14:paraId="614E2131" w14:textId="77777777" w:rsidR="00174054" w:rsidRPr="00174054" w:rsidRDefault="00174054" w:rsidP="00174054">
      <w:pPr>
        <w:spacing w:after="120" w:line="240" w:lineRule="auto"/>
        <w:jc w:val="both"/>
        <w:rPr>
          <w:rFonts w:ascii="Arial" w:eastAsia="Times New Roman" w:hAnsi="Arial" w:cs="Arial"/>
          <w:kern w:val="0"/>
          <w:sz w:val="20"/>
          <w:szCs w:val="20"/>
          <w:lang w:eastAsia="fr-FR"/>
          <w14:ligatures w14:val="none"/>
        </w:rPr>
      </w:pPr>
      <w:r w:rsidRPr="00174054">
        <w:rPr>
          <w:rFonts w:ascii="Arial" w:eastAsia="Times New Roman" w:hAnsi="Arial" w:cs="Arial"/>
          <w:kern w:val="0"/>
          <w:sz w:val="20"/>
          <w:szCs w:val="20"/>
          <w:lang w:eastAsia="fr-FR"/>
          <w14:ligatures w14:val="none"/>
        </w:rPr>
        <w:t>Aucune étude d’interaction n’a été réalisée.</w:t>
      </w:r>
    </w:p>
    <w:p w14:paraId="0D5C51A2" w14:textId="77777777" w:rsidR="00174054" w:rsidRPr="00174054" w:rsidRDefault="00174054" w:rsidP="00174054">
      <w:pPr>
        <w:keepNext/>
        <w:keepLines/>
        <w:tabs>
          <w:tab w:val="left" w:pos="720"/>
        </w:tabs>
        <w:spacing w:before="240" w:after="120" w:line="240" w:lineRule="auto"/>
        <w:ind w:left="720" w:hanging="720"/>
        <w:jc w:val="both"/>
        <w:outlineLvl w:val="2"/>
        <w:rPr>
          <w:rFonts w:ascii="Arial" w:eastAsia="Times New Roman" w:hAnsi="Arial" w:cs="Arial"/>
          <w:b/>
          <w:color w:val="0B3D92"/>
          <w:kern w:val="0"/>
          <w:szCs w:val="20"/>
          <w:lang w:eastAsia="fr-FR"/>
          <w14:ligatures w14:val="none"/>
        </w:rPr>
      </w:pPr>
      <w:bookmarkStart w:id="143" w:name="_Toc196483434"/>
      <w:bookmarkStart w:id="144" w:name="_Toc196483784"/>
      <w:bookmarkStart w:id="145" w:name="_Toc196814034"/>
      <w:r w:rsidRPr="00174054">
        <w:rPr>
          <w:rFonts w:ascii="Arial" w:eastAsia="Times New Roman" w:hAnsi="Arial" w:cs="Arial"/>
          <w:b/>
          <w:color w:val="0B3D92"/>
          <w:kern w:val="0"/>
          <w:szCs w:val="20"/>
          <w:lang w:eastAsia="fr-FR"/>
          <w14:ligatures w14:val="none"/>
        </w:rPr>
        <w:t>4.6.</w:t>
      </w:r>
      <w:r w:rsidRPr="00174054">
        <w:rPr>
          <w:rFonts w:ascii="Arial" w:eastAsia="Times New Roman" w:hAnsi="Arial" w:cs="Arial"/>
          <w:b/>
          <w:color w:val="0B3D92"/>
          <w:kern w:val="0"/>
          <w:szCs w:val="20"/>
          <w:lang w:eastAsia="fr-FR"/>
          <w14:ligatures w14:val="none"/>
        </w:rPr>
        <w:tab/>
        <w:t>Grossesse et allaitement</w:t>
      </w:r>
      <w:bookmarkEnd w:id="143"/>
      <w:bookmarkEnd w:id="144"/>
      <w:bookmarkEnd w:id="145"/>
    </w:p>
    <w:p w14:paraId="29B47EDB" w14:textId="77777777" w:rsidR="00174054" w:rsidRPr="00174054" w:rsidRDefault="00174054" w:rsidP="00174054">
      <w:pPr>
        <w:keepNext/>
        <w:keepLines/>
        <w:spacing w:before="120" w:after="120" w:line="240" w:lineRule="auto"/>
        <w:jc w:val="both"/>
        <w:outlineLvl w:val="3"/>
        <w:rPr>
          <w:rFonts w:ascii="Arial" w:eastAsia="Times New Roman" w:hAnsi="Arial" w:cs="Arial"/>
          <w:b/>
          <w:kern w:val="0"/>
          <w:sz w:val="20"/>
          <w:szCs w:val="20"/>
          <w:u w:val="single"/>
          <w:lang w:eastAsia="fr-FR"/>
          <w14:ligatures w14:val="none"/>
        </w:rPr>
      </w:pPr>
      <w:r w:rsidRPr="00174054">
        <w:rPr>
          <w:rFonts w:ascii="Arial" w:eastAsia="Times New Roman" w:hAnsi="Arial" w:cs="Arial"/>
          <w:b/>
          <w:kern w:val="0"/>
          <w:sz w:val="20"/>
          <w:szCs w:val="20"/>
          <w:u w:val="single"/>
          <w:lang w:eastAsia="fr-FR"/>
          <w14:ligatures w14:val="none"/>
        </w:rPr>
        <w:t>Grossesse</w:t>
      </w:r>
    </w:p>
    <w:p w14:paraId="0C736A95" w14:textId="77777777" w:rsidR="00174054" w:rsidRPr="00174054" w:rsidRDefault="00174054" w:rsidP="00174054">
      <w:pPr>
        <w:spacing w:after="120" w:line="240" w:lineRule="auto"/>
        <w:jc w:val="both"/>
        <w:rPr>
          <w:rFonts w:ascii="Arial" w:eastAsia="Times New Roman" w:hAnsi="Arial" w:cs="Arial"/>
          <w:kern w:val="0"/>
          <w:sz w:val="20"/>
          <w:szCs w:val="20"/>
          <w:lang w:eastAsia="fr-FR"/>
          <w14:ligatures w14:val="none"/>
        </w:rPr>
      </w:pPr>
      <w:r w:rsidRPr="00174054">
        <w:rPr>
          <w:rFonts w:ascii="Arial" w:eastAsia="Times New Roman" w:hAnsi="Arial" w:cs="Arial"/>
          <w:kern w:val="0"/>
          <w:sz w:val="20"/>
          <w:szCs w:val="20"/>
          <w:lang w:eastAsia="fr-FR"/>
          <w14:ligatures w14:val="none"/>
        </w:rPr>
        <w:t>Il n'existe pas de données sur l'utilisation du thiosulfate de sodium chez la femme enceinte. Par mesure de précaution, il est préférable d’éviter l’utilisation de NATRIUMTHIOSULFAT 25% pendant la grossesse.</w:t>
      </w:r>
    </w:p>
    <w:p w14:paraId="42CC937F" w14:textId="77777777" w:rsidR="00174054" w:rsidRPr="00174054" w:rsidRDefault="00174054" w:rsidP="00174054">
      <w:pPr>
        <w:spacing w:before="120" w:after="120" w:line="240" w:lineRule="auto"/>
        <w:jc w:val="both"/>
        <w:outlineLvl w:val="3"/>
        <w:rPr>
          <w:rFonts w:ascii="Arial" w:eastAsia="Times New Roman" w:hAnsi="Arial" w:cs="Arial"/>
          <w:b/>
          <w:kern w:val="0"/>
          <w:sz w:val="20"/>
          <w:szCs w:val="20"/>
          <w:u w:val="single"/>
          <w:lang w:eastAsia="fr-FR"/>
          <w14:ligatures w14:val="none"/>
        </w:rPr>
      </w:pPr>
      <w:r w:rsidRPr="00174054">
        <w:rPr>
          <w:rFonts w:ascii="Arial" w:eastAsia="Times New Roman" w:hAnsi="Arial" w:cs="Arial"/>
          <w:b/>
          <w:kern w:val="0"/>
          <w:sz w:val="20"/>
          <w:szCs w:val="20"/>
          <w:u w:val="single"/>
          <w:lang w:eastAsia="fr-FR"/>
          <w14:ligatures w14:val="none"/>
        </w:rPr>
        <w:t>Allaitement</w:t>
      </w:r>
    </w:p>
    <w:p w14:paraId="3D433FE9" w14:textId="77777777" w:rsidR="00174054" w:rsidRPr="00174054" w:rsidRDefault="00174054" w:rsidP="00174054">
      <w:pPr>
        <w:spacing w:after="120" w:line="240" w:lineRule="auto"/>
        <w:jc w:val="both"/>
        <w:rPr>
          <w:rFonts w:ascii="Arial" w:eastAsia="Times New Roman" w:hAnsi="Arial" w:cs="Arial"/>
          <w:kern w:val="0"/>
          <w:sz w:val="20"/>
          <w:szCs w:val="20"/>
          <w:lang w:eastAsia="fr-FR"/>
          <w14:ligatures w14:val="none"/>
        </w:rPr>
      </w:pPr>
      <w:r w:rsidRPr="00174054">
        <w:rPr>
          <w:rFonts w:ascii="Arial" w:eastAsia="Times New Roman" w:hAnsi="Arial" w:cs="Arial"/>
          <w:kern w:val="0"/>
          <w:sz w:val="20"/>
          <w:szCs w:val="20"/>
          <w:lang w:eastAsia="fr-FR"/>
          <w14:ligatures w14:val="none"/>
        </w:rPr>
        <w:t>Il n’existe pas de données sur l’excrétion du thiosulfate de sodium et de ses métabolites dans le lait maternel.</w:t>
      </w:r>
    </w:p>
    <w:p w14:paraId="57F7A024" w14:textId="77777777" w:rsidR="00174054" w:rsidRPr="00174054" w:rsidRDefault="00174054" w:rsidP="00174054">
      <w:pPr>
        <w:spacing w:before="120" w:after="120" w:line="240" w:lineRule="auto"/>
        <w:jc w:val="both"/>
        <w:outlineLvl w:val="3"/>
        <w:rPr>
          <w:rFonts w:ascii="Arial" w:eastAsia="Times New Roman" w:hAnsi="Arial" w:cs="Arial"/>
          <w:b/>
          <w:kern w:val="0"/>
          <w:sz w:val="20"/>
          <w:szCs w:val="20"/>
          <w:u w:val="single"/>
          <w:lang w:eastAsia="fr-FR"/>
          <w14:ligatures w14:val="none"/>
        </w:rPr>
      </w:pPr>
      <w:r w:rsidRPr="00174054">
        <w:rPr>
          <w:rFonts w:ascii="Arial" w:eastAsia="Times New Roman" w:hAnsi="Arial" w:cs="Arial"/>
          <w:b/>
          <w:kern w:val="0"/>
          <w:sz w:val="20"/>
          <w:szCs w:val="20"/>
          <w:u w:val="single"/>
          <w:lang w:eastAsia="fr-FR"/>
          <w14:ligatures w14:val="none"/>
        </w:rPr>
        <w:t>Fertilité</w:t>
      </w:r>
    </w:p>
    <w:p w14:paraId="51C75E64" w14:textId="77777777" w:rsidR="00174054" w:rsidRPr="00174054" w:rsidRDefault="00174054" w:rsidP="00174054">
      <w:pPr>
        <w:spacing w:after="120" w:line="240" w:lineRule="auto"/>
        <w:jc w:val="both"/>
        <w:rPr>
          <w:rFonts w:ascii="Arial" w:eastAsia="Times New Roman" w:hAnsi="Arial" w:cs="Arial"/>
          <w:kern w:val="0"/>
          <w:sz w:val="20"/>
          <w:szCs w:val="20"/>
          <w:lang w:eastAsia="fr-FR"/>
          <w14:ligatures w14:val="none"/>
        </w:rPr>
      </w:pPr>
      <w:r w:rsidRPr="00174054">
        <w:rPr>
          <w:rFonts w:ascii="Arial" w:eastAsia="Times New Roman" w:hAnsi="Arial" w:cs="Arial"/>
          <w:kern w:val="0"/>
          <w:sz w:val="20"/>
          <w:szCs w:val="20"/>
          <w:lang w:eastAsia="fr-FR"/>
          <w14:ligatures w14:val="none"/>
        </w:rPr>
        <w:t>Il n’existe pas de données sur l'effet du thiosulfate de sodium sur la fertilité.</w:t>
      </w:r>
    </w:p>
    <w:p w14:paraId="687D0FF2" w14:textId="77777777" w:rsidR="00174054" w:rsidRPr="00174054" w:rsidRDefault="00174054" w:rsidP="00174054">
      <w:pPr>
        <w:keepNext/>
        <w:keepLines/>
        <w:tabs>
          <w:tab w:val="left" w:pos="720"/>
        </w:tabs>
        <w:spacing w:before="240" w:after="120" w:line="240" w:lineRule="auto"/>
        <w:ind w:left="720" w:hanging="720"/>
        <w:jc w:val="both"/>
        <w:outlineLvl w:val="2"/>
        <w:rPr>
          <w:rFonts w:ascii="Arial" w:eastAsia="Times New Roman" w:hAnsi="Arial" w:cs="Arial"/>
          <w:b/>
          <w:color w:val="0B3D92"/>
          <w:kern w:val="0"/>
          <w:szCs w:val="20"/>
          <w:lang w:eastAsia="fr-FR"/>
          <w14:ligatures w14:val="none"/>
        </w:rPr>
      </w:pPr>
      <w:bookmarkStart w:id="146" w:name="_Toc196483435"/>
      <w:bookmarkStart w:id="147" w:name="_Toc196483785"/>
      <w:bookmarkStart w:id="148" w:name="_Toc196814035"/>
      <w:r w:rsidRPr="00174054">
        <w:rPr>
          <w:rFonts w:ascii="Arial" w:eastAsia="Times New Roman" w:hAnsi="Arial" w:cs="Arial"/>
          <w:b/>
          <w:color w:val="0B3D92"/>
          <w:kern w:val="0"/>
          <w:szCs w:val="20"/>
          <w:lang w:eastAsia="fr-FR"/>
          <w14:ligatures w14:val="none"/>
        </w:rPr>
        <w:t>4.7.</w:t>
      </w:r>
      <w:r w:rsidRPr="00174054">
        <w:rPr>
          <w:rFonts w:ascii="Arial" w:eastAsia="Times New Roman" w:hAnsi="Arial" w:cs="Arial"/>
          <w:b/>
          <w:color w:val="0B3D92"/>
          <w:kern w:val="0"/>
          <w:szCs w:val="20"/>
          <w:lang w:eastAsia="fr-FR"/>
          <w14:ligatures w14:val="none"/>
        </w:rPr>
        <w:tab/>
        <w:t>Effets sur l'aptitude à conduire des véhicules et à utiliser des machines</w:t>
      </w:r>
      <w:bookmarkEnd w:id="146"/>
      <w:bookmarkEnd w:id="147"/>
      <w:bookmarkEnd w:id="148"/>
    </w:p>
    <w:p w14:paraId="20D9AD27" w14:textId="77777777" w:rsidR="00174054" w:rsidRPr="00174054" w:rsidRDefault="00174054" w:rsidP="00174054">
      <w:pPr>
        <w:spacing w:after="120" w:line="240" w:lineRule="auto"/>
        <w:jc w:val="both"/>
        <w:rPr>
          <w:rFonts w:ascii="Arial" w:eastAsia="Times New Roman" w:hAnsi="Arial" w:cs="Arial"/>
          <w:kern w:val="0"/>
          <w:sz w:val="20"/>
          <w:szCs w:val="20"/>
          <w:lang w:eastAsia="fr-FR"/>
          <w14:ligatures w14:val="none"/>
        </w:rPr>
      </w:pPr>
      <w:r w:rsidRPr="00174054">
        <w:rPr>
          <w:rFonts w:ascii="Arial" w:eastAsia="Times New Roman" w:hAnsi="Arial" w:cs="Arial"/>
          <w:kern w:val="0"/>
          <w:sz w:val="20"/>
          <w:szCs w:val="20"/>
          <w:lang w:eastAsia="fr-FR"/>
          <w14:ligatures w14:val="none"/>
        </w:rPr>
        <w:t>NATRIUMTHIOSULFAT 25% n’a pas d'effet connu sur l’aptitude à conduire des véhicules et à utiliser des machines.</w:t>
      </w:r>
    </w:p>
    <w:p w14:paraId="59D47CC5" w14:textId="77777777" w:rsidR="00174054" w:rsidRPr="00174054" w:rsidRDefault="00174054" w:rsidP="00174054">
      <w:pPr>
        <w:keepNext/>
        <w:keepLines/>
        <w:tabs>
          <w:tab w:val="left" w:pos="720"/>
        </w:tabs>
        <w:spacing w:before="240" w:after="120" w:line="240" w:lineRule="auto"/>
        <w:jc w:val="both"/>
        <w:outlineLvl w:val="2"/>
        <w:rPr>
          <w:rFonts w:ascii="Arial" w:eastAsia="Times New Roman" w:hAnsi="Arial" w:cs="Arial"/>
          <w:b/>
          <w:color w:val="0B3D92"/>
          <w:kern w:val="0"/>
          <w:szCs w:val="20"/>
          <w:lang w:eastAsia="fr-FR"/>
          <w14:ligatures w14:val="none"/>
        </w:rPr>
      </w:pPr>
      <w:bookmarkStart w:id="149" w:name="_Toc196483436"/>
      <w:bookmarkStart w:id="150" w:name="_Toc196483786"/>
      <w:bookmarkStart w:id="151" w:name="_Toc196814036"/>
      <w:r w:rsidRPr="00174054">
        <w:rPr>
          <w:rFonts w:ascii="Arial" w:eastAsia="Times New Roman" w:hAnsi="Arial" w:cs="Arial"/>
          <w:b/>
          <w:color w:val="0B3D92"/>
          <w:kern w:val="0"/>
          <w:szCs w:val="20"/>
          <w:lang w:eastAsia="fr-FR"/>
          <w14:ligatures w14:val="none"/>
        </w:rPr>
        <w:t>4.8.</w:t>
      </w:r>
      <w:r w:rsidRPr="00174054">
        <w:rPr>
          <w:rFonts w:ascii="Arial" w:eastAsia="Times New Roman" w:hAnsi="Arial" w:cs="Arial"/>
          <w:b/>
          <w:color w:val="0B3D92"/>
          <w:kern w:val="0"/>
          <w:szCs w:val="20"/>
          <w:lang w:eastAsia="fr-FR"/>
          <w14:ligatures w14:val="none"/>
        </w:rPr>
        <w:tab/>
        <w:t>Effets indésirables</w:t>
      </w:r>
      <w:bookmarkEnd w:id="149"/>
      <w:bookmarkEnd w:id="150"/>
      <w:bookmarkEnd w:id="151"/>
    </w:p>
    <w:p w14:paraId="47C375F8" w14:textId="77777777" w:rsidR="00174054" w:rsidRPr="00174054" w:rsidRDefault="00174054" w:rsidP="00174054">
      <w:pPr>
        <w:spacing w:after="120" w:line="240" w:lineRule="auto"/>
        <w:jc w:val="both"/>
        <w:rPr>
          <w:rFonts w:ascii="Arial" w:eastAsia="Times New Roman" w:hAnsi="Arial" w:cs="Arial"/>
          <w:kern w:val="0"/>
          <w:sz w:val="20"/>
          <w:szCs w:val="20"/>
          <w:lang w:eastAsia="fr-FR"/>
          <w14:ligatures w14:val="none"/>
        </w:rPr>
      </w:pPr>
      <w:r w:rsidRPr="00174054">
        <w:rPr>
          <w:rFonts w:ascii="Arial" w:eastAsia="Times New Roman" w:hAnsi="Arial" w:cs="Arial"/>
          <w:kern w:val="0"/>
          <w:sz w:val="20"/>
          <w:szCs w:val="20"/>
          <w:lang w:eastAsia="fr-FR"/>
          <w14:ligatures w14:val="none"/>
        </w:rPr>
        <w:t>Le profil des effets indésirables de NATRIUMTHIOSULFAT 25% n'a pas été systématiquement étudié dans les essais cliniques. Les données sur les effets indésirables sont issues de la littérature sur l'utilisation de solutions injectables de thiosulfate de sodium. La fréquence d'apparition de ces effets indésirables ne peut donc pas être estimée. Les effets indésirables liés à la perfusion d'une solution de thiosulfate de sodium étaient généralement légers à modérés.</w:t>
      </w:r>
    </w:p>
    <w:p w14:paraId="30919438" w14:textId="77777777" w:rsidR="00174054" w:rsidRPr="00174054" w:rsidRDefault="00174054" w:rsidP="00174054">
      <w:pPr>
        <w:spacing w:after="120" w:line="240" w:lineRule="auto"/>
        <w:jc w:val="both"/>
        <w:rPr>
          <w:rFonts w:ascii="Arial" w:eastAsia="Times New Roman" w:hAnsi="Arial" w:cs="Arial"/>
          <w:kern w:val="0"/>
          <w:sz w:val="20"/>
          <w:szCs w:val="20"/>
          <w:lang w:eastAsia="fr-FR"/>
          <w14:ligatures w14:val="none"/>
        </w:rPr>
      </w:pPr>
      <w:r w:rsidRPr="00174054">
        <w:rPr>
          <w:rFonts w:ascii="Arial" w:eastAsia="Times New Roman" w:hAnsi="Arial" w:cs="Arial"/>
          <w:i/>
          <w:kern w:val="0"/>
          <w:sz w:val="20"/>
          <w:szCs w:val="20"/>
          <w:lang w:eastAsia="fr-FR"/>
          <w14:ligatures w14:val="none"/>
        </w:rPr>
        <w:t>Troubles du métabolisme et de la nutrition</w:t>
      </w:r>
    </w:p>
    <w:p w14:paraId="5BEFFC1D" w14:textId="4276BB9D" w:rsidR="00174054" w:rsidRPr="00174054" w:rsidRDefault="00174054" w:rsidP="00174054">
      <w:pPr>
        <w:spacing w:after="120" w:line="240" w:lineRule="auto"/>
        <w:jc w:val="both"/>
        <w:rPr>
          <w:rFonts w:ascii="Arial" w:eastAsia="Times New Roman" w:hAnsi="Arial" w:cs="Arial"/>
          <w:kern w:val="0"/>
          <w:sz w:val="20"/>
          <w:szCs w:val="20"/>
          <w:lang w:eastAsia="fr-FR"/>
          <w14:ligatures w14:val="none"/>
        </w:rPr>
      </w:pPr>
      <w:r w:rsidRPr="00174054">
        <w:rPr>
          <w:rFonts w:ascii="Arial" w:eastAsia="Times New Roman" w:hAnsi="Arial" w:cs="Arial"/>
          <w:kern w:val="0"/>
          <w:sz w:val="20"/>
          <w:szCs w:val="20"/>
          <w:lang w:eastAsia="fr-FR"/>
          <w14:ligatures w14:val="none"/>
        </w:rPr>
        <w:t xml:space="preserve">Chez les patients atteints d'insuffisance rénale, des cas d'acidoses métaboliques ont été observés après perfusion de solution de thiosulfate de sodium dus à une diminution des bicarbonates et une augmentation des anions plasmatiques (voir rubriques </w:t>
      </w:r>
      <w:r w:rsidR="00526E5E" w:rsidRPr="00174054">
        <w:rPr>
          <w:rFonts w:ascii="Arial" w:eastAsia="Times New Roman" w:hAnsi="Arial" w:cs="Arial"/>
          <w:kern w:val="0"/>
          <w:sz w:val="20"/>
          <w:szCs w:val="20"/>
          <w:lang w:eastAsia="fr-FR"/>
          <w14:ligatures w14:val="none"/>
        </w:rPr>
        <w:t xml:space="preserve">4.2 et </w:t>
      </w:r>
      <w:r w:rsidRPr="00174054">
        <w:rPr>
          <w:rFonts w:ascii="Arial" w:eastAsia="Times New Roman" w:hAnsi="Arial" w:cs="Arial"/>
          <w:kern w:val="0"/>
          <w:sz w:val="20"/>
          <w:szCs w:val="20"/>
          <w:lang w:eastAsia="fr-FR"/>
          <w14:ligatures w14:val="none"/>
        </w:rPr>
        <w:t xml:space="preserve">4.4).  </w:t>
      </w:r>
    </w:p>
    <w:p w14:paraId="20A7C139" w14:textId="77777777" w:rsidR="00174054" w:rsidRPr="00174054" w:rsidRDefault="00174054" w:rsidP="00174054">
      <w:pPr>
        <w:spacing w:after="120" w:line="240" w:lineRule="auto"/>
        <w:jc w:val="both"/>
        <w:rPr>
          <w:rFonts w:ascii="Arial" w:eastAsia="Times New Roman" w:hAnsi="Arial" w:cs="Arial"/>
          <w:kern w:val="0"/>
          <w:sz w:val="20"/>
          <w:szCs w:val="20"/>
          <w:lang w:eastAsia="fr-FR"/>
          <w14:ligatures w14:val="none"/>
        </w:rPr>
      </w:pPr>
      <w:r w:rsidRPr="00174054">
        <w:rPr>
          <w:rFonts w:ascii="Arial" w:eastAsia="Times New Roman" w:hAnsi="Arial" w:cs="Arial"/>
          <w:i/>
          <w:kern w:val="0"/>
          <w:sz w:val="20"/>
          <w:szCs w:val="20"/>
          <w:lang w:eastAsia="fr-FR"/>
          <w14:ligatures w14:val="none"/>
        </w:rPr>
        <w:t>Affections gastro-intestinales</w:t>
      </w:r>
    </w:p>
    <w:p w14:paraId="5EAC75A2" w14:textId="77777777" w:rsidR="00174054" w:rsidRPr="00174054" w:rsidRDefault="00174054" w:rsidP="00174054">
      <w:pPr>
        <w:spacing w:after="120" w:line="240" w:lineRule="auto"/>
        <w:jc w:val="both"/>
        <w:rPr>
          <w:rFonts w:ascii="Arial" w:eastAsia="Times New Roman" w:hAnsi="Arial" w:cs="Arial"/>
          <w:kern w:val="0"/>
          <w:sz w:val="20"/>
          <w:szCs w:val="20"/>
          <w:lang w:eastAsia="fr-FR"/>
          <w14:ligatures w14:val="none"/>
        </w:rPr>
      </w:pPr>
      <w:r w:rsidRPr="00174054">
        <w:rPr>
          <w:rFonts w:ascii="Arial" w:eastAsia="Times New Roman" w:hAnsi="Arial" w:cs="Arial"/>
          <w:kern w:val="0"/>
          <w:sz w:val="20"/>
          <w:szCs w:val="20"/>
          <w:lang w:eastAsia="fr-FR"/>
          <w14:ligatures w14:val="none"/>
        </w:rPr>
        <w:t>Des nausées et vomissements peuvent survenir à l'administration de NATRIUMTHIOSULFAT 25%.</w:t>
      </w:r>
    </w:p>
    <w:p w14:paraId="19299E19" w14:textId="77777777" w:rsidR="00174054" w:rsidRPr="00174054" w:rsidRDefault="00174054" w:rsidP="00174054">
      <w:pPr>
        <w:spacing w:after="120" w:line="240" w:lineRule="auto"/>
        <w:jc w:val="both"/>
        <w:rPr>
          <w:rFonts w:ascii="Arial" w:eastAsia="Times New Roman" w:hAnsi="Arial" w:cs="Arial"/>
          <w:i/>
          <w:kern w:val="0"/>
          <w:sz w:val="20"/>
          <w:szCs w:val="20"/>
          <w:lang w:eastAsia="fr-FR"/>
          <w14:ligatures w14:val="none"/>
        </w:rPr>
      </w:pPr>
      <w:r w:rsidRPr="00174054">
        <w:rPr>
          <w:rFonts w:ascii="Arial" w:eastAsia="Times New Roman" w:hAnsi="Arial" w:cs="Arial"/>
          <w:i/>
          <w:kern w:val="0"/>
          <w:sz w:val="20"/>
          <w:szCs w:val="20"/>
          <w:lang w:eastAsia="fr-FR"/>
          <w14:ligatures w14:val="none"/>
        </w:rPr>
        <w:t>Troubles généraux et anomalies au site d'administration</w:t>
      </w:r>
    </w:p>
    <w:p w14:paraId="6CA2DB2E" w14:textId="77777777" w:rsidR="00174054" w:rsidRPr="00174054" w:rsidRDefault="00174054" w:rsidP="00174054">
      <w:pPr>
        <w:spacing w:after="120" w:line="240" w:lineRule="auto"/>
        <w:jc w:val="both"/>
        <w:rPr>
          <w:rFonts w:ascii="Arial" w:eastAsia="Times New Roman" w:hAnsi="Arial" w:cs="Arial"/>
          <w:kern w:val="0"/>
          <w:sz w:val="20"/>
          <w:szCs w:val="20"/>
          <w:lang w:eastAsia="fr-FR"/>
          <w14:ligatures w14:val="none"/>
        </w:rPr>
      </w:pPr>
      <w:r w:rsidRPr="00174054">
        <w:rPr>
          <w:rFonts w:ascii="Arial" w:eastAsia="Times New Roman" w:hAnsi="Arial" w:cs="Arial"/>
          <w:kern w:val="0"/>
          <w:sz w:val="20"/>
          <w:szCs w:val="20"/>
          <w:lang w:eastAsia="fr-FR"/>
          <w14:ligatures w14:val="none"/>
        </w:rPr>
        <w:t>Des réactions au site d'injection peuvent survenir avec des symptômes tels que douleurs, irritation et brûlures.</w:t>
      </w:r>
    </w:p>
    <w:p w14:paraId="3EBF5318" w14:textId="77777777" w:rsidR="00174054" w:rsidRPr="00174054" w:rsidRDefault="00174054" w:rsidP="00174054">
      <w:pPr>
        <w:spacing w:after="120" w:line="240" w:lineRule="auto"/>
        <w:jc w:val="both"/>
        <w:rPr>
          <w:rFonts w:ascii="Arial" w:eastAsia="Times New Roman" w:hAnsi="Arial" w:cs="Arial"/>
          <w:kern w:val="0"/>
          <w:sz w:val="20"/>
          <w:szCs w:val="20"/>
          <w:lang w:eastAsia="fr-FR"/>
          <w14:ligatures w14:val="none"/>
        </w:rPr>
      </w:pPr>
      <w:r w:rsidRPr="00174054">
        <w:rPr>
          <w:rFonts w:ascii="Arial" w:eastAsia="Times New Roman" w:hAnsi="Arial" w:cs="Arial"/>
          <w:i/>
          <w:kern w:val="0"/>
          <w:sz w:val="20"/>
          <w:szCs w:val="20"/>
          <w:lang w:eastAsia="fr-FR"/>
          <w14:ligatures w14:val="none"/>
        </w:rPr>
        <w:t>Affections vasculaires</w:t>
      </w:r>
    </w:p>
    <w:p w14:paraId="4CE3A266" w14:textId="77777777" w:rsidR="00174054" w:rsidRPr="00174054" w:rsidRDefault="00174054" w:rsidP="00174054">
      <w:pPr>
        <w:spacing w:after="120" w:line="240" w:lineRule="auto"/>
        <w:jc w:val="both"/>
        <w:rPr>
          <w:rFonts w:ascii="Arial" w:eastAsia="Times New Roman" w:hAnsi="Arial" w:cs="Arial"/>
          <w:kern w:val="0"/>
          <w:sz w:val="20"/>
          <w:szCs w:val="20"/>
          <w:lang w:eastAsia="fr-FR"/>
          <w14:ligatures w14:val="none"/>
        </w:rPr>
      </w:pPr>
      <w:r w:rsidRPr="00174054">
        <w:rPr>
          <w:rFonts w:ascii="Arial" w:eastAsia="Times New Roman" w:hAnsi="Arial" w:cs="Arial"/>
          <w:kern w:val="0"/>
          <w:sz w:val="20"/>
          <w:szCs w:val="20"/>
          <w:lang w:eastAsia="fr-FR"/>
          <w14:ligatures w14:val="none"/>
        </w:rPr>
        <w:t>Une vitesse de perfusion trop rapide peut provoquer une chute de la pression artérielle.</w:t>
      </w:r>
    </w:p>
    <w:p w14:paraId="53DA055C" w14:textId="77777777" w:rsidR="00174054" w:rsidRPr="00174054" w:rsidRDefault="00174054" w:rsidP="00174054">
      <w:pPr>
        <w:spacing w:after="120" w:line="240" w:lineRule="auto"/>
        <w:jc w:val="both"/>
        <w:rPr>
          <w:rFonts w:ascii="Arial" w:eastAsia="Times New Roman" w:hAnsi="Arial" w:cs="Arial"/>
          <w:i/>
          <w:kern w:val="0"/>
          <w:sz w:val="20"/>
          <w:szCs w:val="20"/>
          <w:lang w:eastAsia="fr-FR"/>
          <w14:ligatures w14:val="none"/>
        </w:rPr>
      </w:pPr>
      <w:r w:rsidRPr="00174054">
        <w:rPr>
          <w:rFonts w:ascii="Arial" w:eastAsia="Times New Roman" w:hAnsi="Arial" w:cs="Arial"/>
          <w:i/>
          <w:kern w:val="0"/>
          <w:sz w:val="20"/>
          <w:szCs w:val="20"/>
          <w:lang w:eastAsia="fr-FR"/>
          <w14:ligatures w14:val="none"/>
        </w:rPr>
        <w:t>Affections cardiaques</w:t>
      </w:r>
    </w:p>
    <w:p w14:paraId="6E0C803F" w14:textId="77777777" w:rsidR="00174054" w:rsidRPr="00174054" w:rsidRDefault="00174054" w:rsidP="00174054">
      <w:pPr>
        <w:spacing w:after="120" w:line="240" w:lineRule="auto"/>
        <w:jc w:val="both"/>
        <w:rPr>
          <w:rFonts w:ascii="Arial" w:eastAsia="Times New Roman" w:hAnsi="Arial" w:cs="Arial"/>
          <w:kern w:val="0"/>
          <w:sz w:val="20"/>
          <w:szCs w:val="20"/>
          <w:lang w:eastAsia="fr-FR"/>
          <w14:ligatures w14:val="none"/>
        </w:rPr>
      </w:pPr>
      <w:r w:rsidRPr="00174054">
        <w:rPr>
          <w:rFonts w:ascii="Arial" w:eastAsia="Times New Roman" w:hAnsi="Arial" w:cs="Arial"/>
          <w:kern w:val="0"/>
          <w:sz w:val="20"/>
          <w:szCs w:val="20"/>
          <w:lang w:eastAsia="fr-FR"/>
          <w14:ligatures w14:val="none"/>
        </w:rPr>
        <w:t>Un cas d’allongement de l’intervalle QTc d’évolution favorable a été rapporté lors de l’administration intraveineuse de NATRIUMTHIOSULFAT 25%</w:t>
      </w:r>
    </w:p>
    <w:p w14:paraId="70A0EB51" w14:textId="77777777" w:rsidR="00174054" w:rsidRPr="00174054" w:rsidRDefault="00174054" w:rsidP="00174054">
      <w:pPr>
        <w:keepNext/>
        <w:keepLines/>
        <w:spacing w:before="120" w:after="120" w:line="240" w:lineRule="auto"/>
        <w:jc w:val="both"/>
        <w:rPr>
          <w:rFonts w:ascii="Arial" w:eastAsia="Times New Roman" w:hAnsi="Arial" w:cs="Arial"/>
          <w:b/>
          <w:kern w:val="0"/>
          <w:sz w:val="20"/>
          <w:szCs w:val="20"/>
          <w:u w:val="single"/>
          <w:lang w:eastAsia="fr-FR"/>
          <w14:ligatures w14:val="none"/>
        </w:rPr>
      </w:pPr>
      <w:r w:rsidRPr="00174054">
        <w:rPr>
          <w:rFonts w:ascii="Arial" w:eastAsia="Times New Roman" w:hAnsi="Arial" w:cs="Arial"/>
          <w:b/>
          <w:kern w:val="0"/>
          <w:sz w:val="20"/>
          <w:szCs w:val="20"/>
          <w:u w:val="single"/>
          <w:lang w:eastAsia="fr-FR"/>
          <w14:ligatures w14:val="none"/>
        </w:rPr>
        <w:t xml:space="preserve">Déclaration des effets indésirables suspectés </w:t>
      </w:r>
    </w:p>
    <w:p w14:paraId="68707B22" w14:textId="77777777" w:rsidR="00174054" w:rsidRPr="00174054" w:rsidRDefault="00174054" w:rsidP="00174054">
      <w:pPr>
        <w:spacing w:after="0" w:line="240" w:lineRule="auto"/>
        <w:jc w:val="both"/>
        <w:rPr>
          <w:rFonts w:ascii="Arial" w:eastAsia="Times New Roman" w:hAnsi="Arial" w:cs="Arial"/>
          <w:kern w:val="0"/>
          <w:sz w:val="20"/>
          <w:szCs w:val="20"/>
          <w:lang w:eastAsia="fr-FR"/>
          <w14:ligatures w14:val="none"/>
        </w:rPr>
      </w:pPr>
      <w:r w:rsidRPr="00174054">
        <w:rPr>
          <w:rFonts w:ascii="Arial" w:eastAsia="Times New Roman" w:hAnsi="Arial" w:cs="Arial"/>
          <w:kern w:val="0"/>
          <w:sz w:val="20"/>
          <w:szCs w:val="20"/>
          <w:lang w:eastAsia="fr-FR"/>
          <w14:ligatures w14:val="none"/>
        </w:rPr>
        <w:t>La déclaration des effets indésirables suspectés est importante. Elle permet une surveillance continue du rapport bénéfice/risque du médicament. Les professionnels de santé doivent déclarer tout effet indésirable suspecté.</w:t>
      </w:r>
    </w:p>
    <w:p w14:paraId="3E30B92B" w14:textId="77777777" w:rsidR="00174054" w:rsidRPr="00174054" w:rsidRDefault="00174054" w:rsidP="00174054">
      <w:pPr>
        <w:keepNext/>
        <w:keepLines/>
        <w:tabs>
          <w:tab w:val="left" w:pos="720"/>
        </w:tabs>
        <w:spacing w:before="240" w:after="120" w:line="240" w:lineRule="auto"/>
        <w:ind w:left="720" w:hanging="720"/>
        <w:jc w:val="both"/>
        <w:outlineLvl w:val="2"/>
        <w:rPr>
          <w:rFonts w:ascii="Arial" w:eastAsia="Times New Roman" w:hAnsi="Arial" w:cs="Times New Roman"/>
          <w:b/>
          <w:color w:val="0B3D92"/>
          <w:kern w:val="0"/>
          <w:szCs w:val="20"/>
          <w:lang w:eastAsia="fr-FR"/>
          <w14:ligatures w14:val="none"/>
        </w:rPr>
      </w:pPr>
      <w:bookmarkStart w:id="152" w:name="_Toc196483437"/>
      <w:bookmarkStart w:id="153" w:name="_Toc196483787"/>
      <w:bookmarkStart w:id="154" w:name="_Toc196814037"/>
      <w:r w:rsidRPr="00174054">
        <w:rPr>
          <w:rFonts w:ascii="Arial" w:eastAsia="Times New Roman" w:hAnsi="Arial" w:cs="Arial"/>
          <w:b/>
          <w:color w:val="0B3D92"/>
          <w:kern w:val="0"/>
          <w:szCs w:val="20"/>
          <w:lang w:eastAsia="fr-FR"/>
          <w14:ligatures w14:val="none"/>
        </w:rPr>
        <w:t>4.9.</w:t>
      </w:r>
      <w:r w:rsidRPr="00174054">
        <w:rPr>
          <w:rFonts w:ascii="Arial" w:eastAsia="Times New Roman" w:hAnsi="Arial" w:cs="Arial"/>
          <w:b/>
          <w:color w:val="0B3D92"/>
          <w:kern w:val="0"/>
          <w:szCs w:val="20"/>
          <w:lang w:eastAsia="fr-FR"/>
          <w14:ligatures w14:val="none"/>
        </w:rPr>
        <w:tab/>
        <w:t>Surdosage</w:t>
      </w:r>
      <w:bookmarkEnd w:id="152"/>
      <w:bookmarkEnd w:id="153"/>
      <w:bookmarkEnd w:id="154"/>
    </w:p>
    <w:p w14:paraId="6E3C7D16" w14:textId="77777777" w:rsidR="00174054" w:rsidRPr="00174054" w:rsidRDefault="00174054" w:rsidP="00174054">
      <w:pPr>
        <w:keepNext/>
        <w:keepLines/>
        <w:spacing w:before="120" w:after="120" w:line="240" w:lineRule="auto"/>
        <w:jc w:val="both"/>
        <w:rPr>
          <w:rFonts w:ascii="Arial" w:eastAsia="Times New Roman" w:hAnsi="Arial" w:cs="Arial"/>
          <w:kern w:val="0"/>
          <w:sz w:val="20"/>
          <w:szCs w:val="20"/>
          <w:lang w:eastAsia="fr-FR"/>
          <w14:ligatures w14:val="none"/>
        </w:rPr>
      </w:pPr>
      <w:r w:rsidRPr="00174054">
        <w:rPr>
          <w:rFonts w:ascii="Arial" w:eastAsia="Times New Roman" w:hAnsi="Arial" w:cs="Arial"/>
          <w:kern w:val="0"/>
          <w:sz w:val="20"/>
          <w:szCs w:val="20"/>
          <w:lang w:eastAsia="fr-FR"/>
          <w14:ligatures w14:val="none"/>
        </w:rPr>
        <w:t>Voir rubriques 4.8 et 4.4 ; pas de surdosage connu.</w:t>
      </w:r>
    </w:p>
    <w:p w14:paraId="2197A65C" w14:textId="77777777" w:rsidR="00174054" w:rsidRPr="00174054" w:rsidRDefault="00174054" w:rsidP="00174054">
      <w:pPr>
        <w:tabs>
          <w:tab w:val="left" w:pos="357"/>
        </w:tabs>
        <w:spacing w:before="240" w:after="120" w:line="240" w:lineRule="auto"/>
        <w:ind w:left="357" w:hanging="357"/>
        <w:jc w:val="both"/>
        <w:outlineLvl w:val="1"/>
        <w:rPr>
          <w:rFonts w:ascii="Arial" w:eastAsia="Times New Roman" w:hAnsi="Arial" w:cs="Times New Roman"/>
          <w:b/>
          <w:color w:val="0B3D92"/>
          <w:kern w:val="0"/>
          <w:szCs w:val="20"/>
          <w:lang w:eastAsia="fr-FR"/>
          <w14:ligatures w14:val="none"/>
        </w:rPr>
      </w:pPr>
      <w:bookmarkStart w:id="155" w:name="_Toc196483438"/>
      <w:bookmarkStart w:id="156" w:name="_Toc196483788"/>
      <w:bookmarkStart w:id="157" w:name="_Toc196814038"/>
      <w:r w:rsidRPr="00174054">
        <w:rPr>
          <w:rFonts w:ascii="Arial" w:eastAsia="Times New Roman" w:hAnsi="Arial" w:cs="Times New Roman"/>
          <w:b/>
          <w:color w:val="0B3D92"/>
          <w:kern w:val="0"/>
          <w:szCs w:val="20"/>
          <w:lang w:eastAsia="fr-FR"/>
          <w14:ligatures w14:val="none"/>
        </w:rPr>
        <w:t>5.</w:t>
      </w:r>
      <w:r w:rsidRPr="00174054">
        <w:rPr>
          <w:rFonts w:ascii="Arial" w:eastAsia="Times New Roman" w:hAnsi="Arial" w:cs="Times New Roman"/>
          <w:b/>
          <w:color w:val="0B3D92"/>
          <w:kern w:val="0"/>
          <w:szCs w:val="20"/>
          <w:lang w:eastAsia="fr-FR"/>
          <w14:ligatures w14:val="none"/>
        </w:rPr>
        <w:tab/>
        <w:t>PROPRIETES PHARMACOLOGIQUES</w:t>
      </w:r>
      <w:bookmarkEnd w:id="155"/>
      <w:bookmarkEnd w:id="156"/>
      <w:bookmarkEnd w:id="157"/>
    </w:p>
    <w:p w14:paraId="51D5EA84" w14:textId="77777777" w:rsidR="00174054" w:rsidRPr="00174054" w:rsidRDefault="00174054" w:rsidP="00174054">
      <w:pPr>
        <w:keepNext/>
        <w:keepLines/>
        <w:tabs>
          <w:tab w:val="left" w:pos="720"/>
        </w:tabs>
        <w:spacing w:before="240" w:after="120" w:line="240" w:lineRule="auto"/>
        <w:ind w:left="720" w:hanging="720"/>
        <w:jc w:val="both"/>
        <w:outlineLvl w:val="2"/>
        <w:rPr>
          <w:rFonts w:ascii="Arial" w:eastAsia="Times New Roman" w:hAnsi="Arial" w:cs="Arial"/>
          <w:b/>
          <w:color w:val="0B3D92"/>
          <w:kern w:val="0"/>
          <w:szCs w:val="20"/>
          <w:lang w:eastAsia="fr-FR"/>
          <w14:ligatures w14:val="none"/>
        </w:rPr>
      </w:pPr>
      <w:bookmarkStart w:id="158" w:name="_Toc196483439"/>
      <w:bookmarkStart w:id="159" w:name="_Toc196483789"/>
      <w:bookmarkStart w:id="160" w:name="_Toc196814039"/>
      <w:r w:rsidRPr="00174054">
        <w:rPr>
          <w:rFonts w:ascii="Arial" w:eastAsia="Times New Roman" w:hAnsi="Arial" w:cs="Arial"/>
          <w:b/>
          <w:color w:val="0B3D92"/>
          <w:kern w:val="0"/>
          <w:szCs w:val="20"/>
          <w:lang w:eastAsia="fr-FR"/>
          <w14:ligatures w14:val="none"/>
        </w:rPr>
        <w:t>5.1.</w:t>
      </w:r>
      <w:r w:rsidRPr="00174054">
        <w:rPr>
          <w:rFonts w:ascii="Arial" w:eastAsia="Times New Roman" w:hAnsi="Arial" w:cs="Arial"/>
          <w:b/>
          <w:color w:val="0B3D92"/>
          <w:kern w:val="0"/>
          <w:szCs w:val="20"/>
          <w:lang w:eastAsia="fr-FR"/>
          <w14:ligatures w14:val="none"/>
        </w:rPr>
        <w:tab/>
        <w:t>Propriétés pharmacodynamiques</w:t>
      </w:r>
      <w:bookmarkEnd w:id="158"/>
      <w:bookmarkEnd w:id="159"/>
      <w:bookmarkEnd w:id="160"/>
    </w:p>
    <w:p w14:paraId="1692B4A7" w14:textId="77777777" w:rsidR="00174054" w:rsidRPr="00174054" w:rsidRDefault="00174054" w:rsidP="00174054">
      <w:pPr>
        <w:spacing w:after="120" w:line="240" w:lineRule="auto"/>
        <w:jc w:val="both"/>
        <w:rPr>
          <w:rFonts w:ascii="Arial" w:eastAsia="Times New Roman" w:hAnsi="Arial" w:cs="Arial"/>
          <w:kern w:val="0"/>
          <w:sz w:val="20"/>
          <w:szCs w:val="20"/>
          <w:shd w:val="clear" w:color="auto" w:fill="FFFFFF"/>
          <w:lang w:eastAsia="fr-FR"/>
          <w14:ligatures w14:val="none"/>
        </w:rPr>
      </w:pPr>
      <w:r w:rsidRPr="00174054">
        <w:rPr>
          <w:rFonts w:ascii="Arial" w:eastAsia="Times New Roman" w:hAnsi="Arial" w:cs="Arial"/>
          <w:b/>
          <w:bCs/>
          <w:kern w:val="0"/>
          <w:sz w:val="20"/>
          <w:szCs w:val="20"/>
          <w:lang w:eastAsia="fr-FR"/>
          <w14:ligatures w14:val="none"/>
        </w:rPr>
        <w:t>Classe pharmacothérapeutique : non encore attribuée, code ATC : non encore attribué</w:t>
      </w:r>
      <w:r w:rsidRPr="00174054">
        <w:rPr>
          <w:rFonts w:ascii="Arial" w:eastAsia="Times New Roman" w:hAnsi="Arial" w:cs="Arial"/>
          <w:b/>
          <w:bCs/>
          <w:kern w:val="0"/>
          <w:sz w:val="16"/>
          <w:szCs w:val="16"/>
          <w:lang w:eastAsia="fr-FR"/>
          <w14:ligatures w14:val="none"/>
        </w:rPr>
        <w:t>.</w:t>
      </w:r>
    </w:p>
    <w:p w14:paraId="15293753" w14:textId="77777777" w:rsidR="00174054" w:rsidRPr="00174054" w:rsidRDefault="00174054" w:rsidP="00174054">
      <w:pPr>
        <w:keepNext/>
        <w:keepLines/>
        <w:spacing w:before="120" w:after="120" w:line="240" w:lineRule="auto"/>
        <w:jc w:val="both"/>
        <w:rPr>
          <w:rFonts w:ascii="Arial" w:eastAsia="Times New Roman" w:hAnsi="Arial" w:cs="Arial"/>
          <w:b/>
          <w:kern w:val="0"/>
          <w:sz w:val="20"/>
          <w:szCs w:val="20"/>
          <w:u w:val="single"/>
          <w:lang w:eastAsia="fr-FR"/>
          <w14:ligatures w14:val="none"/>
        </w:rPr>
      </w:pPr>
      <w:r w:rsidRPr="00174054">
        <w:rPr>
          <w:rFonts w:ascii="Arial" w:eastAsia="Times New Roman" w:hAnsi="Arial" w:cs="Arial"/>
          <w:b/>
          <w:kern w:val="0"/>
          <w:sz w:val="20"/>
          <w:szCs w:val="20"/>
          <w:u w:val="single"/>
          <w:lang w:eastAsia="fr-FR"/>
          <w14:ligatures w14:val="none"/>
        </w:rPr>
        <w:t>Effets pharmacodynamiques</w:t>
      </w:r>
    </w:p>
    <w:p w14:paraId="693C17A8" w14:textId="77777777" w:rsidR="00174054" w:rsidRPr="00174054" w:rsidRDefault="00174054" w:rsidP="00174054">
      <w:pPr>
        <w:spacing w:after="120" w:line="240" w:lineRule="auto"/>
        <w:jc w:val="both"/>
        <w:rPr>
          <w:rFonts w:ascii="Arial" w:eastAsia="Times New Roman" w:hAnsi="Arial" w:cs="Arial"/>
          <w:kern w:val="0"/>
          <w:sz w:val="20"/>
          <w:szCs w:val="20"/>
          <w:lang w:eastAsia="fr-FR"/>
          <w14:ligatures w14:val="none"/>
        </w:rPr>
      </w:pPr>
      <w:r w:rsidRPr="00174054">
        <w:rPr>
          <w:rFonts w:ascii="Arial" w:eastAsia="Times New Roman" w:hAnsi="Arial" w:cs="Arial"/>
          <w:kern w:val="0"/>
          <w:sz w:val="20"/>
          <w:szCs w:val="20"/>
          <w:lang w:eastAsia="fr-FR"/>
          <w14:ligatures w14:val="none"/>
        </w:rPr>
        <w:t>Le mécanisme d'action du thiosulfate de sodium n’est pas clairement établi.</w:t>
      </w:r>
    </w:p>
    <w:p w14:paraId="41648430" w14:textId="77777777" w:rsidR="00174054" w:rsidRPr="00174054" w:rsidRDefault="00174054" w:rsidP="00174054">
      <w:pPr>
        <w:spacing w:after="120" w:line="240" w:lineRule="auto"/>
        <w:jc w:val="both"/>
        <w:rPr>
          <w:rFonts w:ascii="Arial" w:eastAsia="Times New Roman" w:hAnsi="Arial" w:cs="Arial"/>
          <w:kern w:val="0"/>
          <w:sz w:val="20"/>
          <w:szCs w:val="20"/>
          <w:lang w:eastAsia="fr-FR"/>
          <w14:ligatures w14:val="none"/>
        </w:rPr>
      </w:pPr>
      <w:r w:rsidRPr="00174054">
        <w:rPr>
          <w:rFonts w:ascii="Arial" w:eastAsia="Times New Roman" w:hAnsi="Arial" w:cs="Arial"/>
          <w:kern w:val="0"/>
          <w:sz w:val="20"/>
          <w:szCs w:val="20"/>
          <w:lang w:eastAsia="fr-FR"/>
          <w14:ligatures w14:val="none"/>
        </w:rPr>
        <w:lastRenderedPageBreak/>
        <w:t xml:space="preserve">Le thiosulfate de sodium est un agent chélateur de cations tel que le calcium. Cette action a été bien décrite lors de son utilisation comme chélateur du cyanure. Dans le traitement de la calciphylaxie, le thiosulfate de sodium mobilise l’excès de calcium dans les tissus vasculaires et dans les tissus mous par formation de complexes de thiosulfate de calcium. Le complexe de thiosulfate de calcium ainsi formé est alors excrété par les voies biliaires et rénales. </w:t>
      </w:r>
    </w:p>
    <w:p w14:paraId="482FFE74" w14:textId="77777777" w:rsidR="00174054" w:rsidRPr="00174054" w:rsidRDefault="00174054" w:rsidP="00174054">
      <w:pPr>
        <w:spacing w:after="120" w:line="240" w:lineRule="auto"/>
        <w:jc w:val="both"/>
        <w:rPr>
          <w:rFonts w:ascii="Arial" w:eastAsia="Times New Roman" w:hAnsi="Arial" w:cs="Arial"/>
          <w:kern w:val="0"/>
          <w:sz w:val="20"/>
          <w:szCs w:val="20"/>
          <w:lang w:eastAsia="fr-FR"/>
          <w14:ligatures w14:val="none"/>
        </w:rPr>
      </w:pPr>
      <w:r w:rsidRPr="00174054">
        <w:rPr>
          <w:rFonts w:ascii="Arial" w:eastAsia="Times New Roman" w:hAnsi="Arial" w:cs="Arial"/>
          <w:kern w:val="0"/>
          <w:sz w:val="20"/>
          <w:szCs w:val="20"/>
          <w:lang w:eastAsia="fr-FR"/>
          <w14:ligatures w14:val="none"/>
        </w:rPr>
        <w:t>Par ailleurs, les propriétés antioxydantes du thiosulfate de sodium permettraient de restaurer les fonctions des cellules endothéliales. Les propriétés antioxydantes du thiosulfate de sodium seraient liées à sa réaction avec le glutathion oxydé et des espèces réactives de l’oxygène conduisant à la formation de glutathion, un antioxydant naturel.</w:t>
      </w:r>
    </w:p>
    <w:p w14:paraId="744179E2" w14:textId="77777777" w:rsidR="00174054" w:rsidRPr="00174054" w:rsidRDefault="00174054" w:rsidP="00174054">
      <w:pPr>
        <w:spacing w:after="120" w:line="240" w:lineRule="auto"/>
        <w:jc w:val="both"/>
        <w:rPr>
          <w:rFonts w:ascii="Arial" w:eastAsia="Times New Roman" w:hAnsi="Arial" w:cs="Arial"/>
          <w:kern w:val="0"/>
          <w:sz w:val="20"/>
          <w:szCs w:val="20"/>
          <w:lang w:eastAsia="fr-FR"/>
          <w14:ligatures w14:val="none"/>
        </w:rPr>
      </w:pPr>
      <w:r w:rsidRPr="00174054">
        <w:rPr>
          <w:rFonts w:ascii="Arial" w:eastAsia="Times New Roman" w:hAnsi="Arial" w:cs="Arial"/>
          <w:kern w:val="0"/>
          <w:sz w:val="20"/>
          <w:szCs w:val="20"/>
          <w:lang w:eastAsia="fr-FR"/>
          <w14:ligatures w14:val="none"/>
        </w:rPr>
        <w:t>Le thiosulfate de sodium interagit également avec diverses enzymes par des réactions de transsulfuration produisant du sulfure d’hydrogène, un vasodilatateur au niveau microcirculatoire.</w:t>
      </w:r>
    </w:p>
    <w:p w14:paraId="0EEDD9D3" w14:textId="77777777" w:rsidR="00174054" w:rsidRPr="00174054" w:rsidRDefault="00174054" w:rsidP="00174054">
      <w:pPr>
        <w:keepNext/>
        <w:keepLines/>
        <w:spacing w:before="120" w:after="120" w:line="240" w:lineRule="auto"/>
        <w:jc w:val="both"/>
        <w:rPr>
          <w:rFonts w:ascii="Arial" w:eastAsia="Times New Roman" w:hAnsi="Arial" w:cs="Arial"/>
          <w:b/>
          <w:kern w:val="0"/>
          <w:sz w:val="20"/>
          <w:szCs w:val="20"/>
          <w:u w:val="single"/>
          <w:lang w:eastAsia="fr-FR"/>
          <w14:ligatures w14:val="none"/>
        </w:rPr>
      </w:pPr>
      <w:r w:rsidRPr="00174054">
        <w:rPr>
          <w:rFonts w:ascii="Arial" w:eastAsia="Times New Roman" w:hAnsi="Arial" w:cs="Arial"/>
          <w:b/>
          <w:kern w:val="0"/>
          <w:sz w:val="20"/>
          <w:szCs w:val="20"/>
          <w:u w:val="single"/>
          <w:lang w:eastAsia="fr-FR"/>
          <w14:ligatures w14:val="none"/>
        </w:rPr>
        <w:t>Population pédiatrique</w:t>
      </w:r>
    </w:p>
    <w:p w14:paraId="55CA3DE8" w14:textId="77777777" w:rsidR="00174054" w:rsidRPr="00174054" w:rsidRDefault="00174054" w:rsidP="00174054">
      <w:pPr>
        <w:spacing w:after="120" w:line="240" w:lineRule="auto"/>
        <w:jc w:val="both"/>
        <w:rPr>
          <w:rFonts w:ascii="Arial" w:eastAsia="Times New Roman" w:hAnsi="Arial" w:cs="Arial"/>
          <w:kern w:val="0"/>
          <w:sz w:val="20"/>
          <w:szCs w:val="20"/>
          <w:lang w:eastAsia="fr-FR"/>
          <w14:ligatures w14:val="none"/>
        </w:rPr>
      </w:pPr>
      <w:r w:rsidRPr="00174054">
        <w:rPr>
          <w:rFonts w:ascii="Arial" w:eastAsia="Times New Roman" w:hAnsi="Arial" w:cs="Arial"/>
          <w:kern w:val="0"/>
          <w:sz w:val="20"/>
          <w:szCs w:val="20"/>
          <w:lang w:eastAsia="fr-FR"/>
          <w14:ligatures w14:val="none"/>
        </w:rPr>
        <w:t>La calciphylaxie affecte principalement une population adulte souffrant d’insuffisance rénale terminale. C’est une pathologie très rare chez les enfants. Un cas pédiatrique de traitement de la calciphylaxie par du thiosulfate de sodium a été décrit. Aucun effet secondaire n’a été observé. Dans le cadre de l’utilisation du thiosulfate de sodium comme antidote, aucun effet secondaire grave n’a été démontré chez l’enfant.</w:t>
      </w:r>
    </w:p>
    <w:p w14:paraId="4AB5C758" w14:textId="77777777" w:rsidR="00174054" w:rsidRPr="00174054" w:rsidRDefault="00174054" w:rsidP="00174054">
      <w:pPr>
        <w:tabs>
          <w:tab w:val="left" w:pos="720"/>
        </w:tabs>
        <w:spacing w:before="240" w:after="120" w:line="240" w:lineRule="auto"/>
        <w:ind w:left="720" w:hanging="720"/>
        <w:jc w:val="both"/>
        <w:outlineLvl w:val="2"/>
        <w:rPr>
          <w:rFonts w:ascii="Arial" w:eastAsia="Times New Roman" w:hAnsi="Arial" w:cs="Arial"/>
          <w:b/>
          <w:color w:val="0B3D92"/>
          <w:kern w:val="0"/>
          <w:szCs w:val="20"/>
          <w:lang w:eastAsia="fr-FR"/>
          <w14:ligatures w14:val="none"/>
        </w:rPr>
      </w:pPr>
      <w:bookmarkStart w:id="161" w:name="_Toc196483440"/>
      <w:bookmarkStart w:id="162" w:name="_Toc196483790"/>
      <w:bookmarkStart w:id="163" w:name="_Toc196814040"/>
      <w:r w:rsidRPr="00174054">
        <w:rPr>
          <w:rFonts w:ascii="Arial" w:eastAsia="Times New Roman" w:hAnsi="Arial" w:cs="Arial"/>
          <w:b/>
          <w:color w:val="0B3D92"/>
          <w:kern w:val="0"/>
          <w:szCs w:val="20"/>
          <w:lang w:eastAsia="fr-FR"/>
          <w14:ligatures w14:val="none"/>
        </w:rPr>
        <w:t>5.2.</w:t>
      </w:r>
      <w:r w:rsidRPr="00174054">
        <w:rPr>
          <w:rFonts w:ascii="Arial" w:eastAsia="Times New Roman" w:hAnsi="Arial" w:cs="Arial"/>
          <w:b/>
          <w:color w:val="0B3D92"/>
          <w:kern w:val="0"/>
          <w:szCs w:val="20"/>
          <w:lang w:eastAsia="fr-FR"/>
          <w14:ligatures w14:val="none"/>
        </w:rPr>
        <w:tab/>
        <w:t>Propriétés pharmacocinétiques</w:t>
      </w:r>
      <w:bookmarkEnd w:id="161"/>
      <w:bookmarkEnd w:id="162"/>
      <w:bookmarkEnd w:id="163"/>
      <w:r w:rsidRPr="00174054">
        <w:rPr>
          <w:rFonts w:ascii="Arial" w:eastAsia="Times New Roman" w:hAnsi="Arial" w:cs="Arial"/>
          <w:b/>
          <w:color w:val="0B3D92"/>
          <w:kern w:val="0"/>
          <w:szCs w:val="20"/>
          <w:lang w:eastAsia="fr-FR"/>
          <w14:ligatures w14:val="none"/>
        </w:rPr>
        <w:t xml:space="preserve"> </w:t>
      </w:r>
    </w:p>
    <w:p w14:paraId="3AAD618C" w14:textId="77777777" w:rsidR="00174054" w:rsidRPr="00174054" w:rsidRDefault="00174054" w:rsidP="00174054">
      <w:pPr>
        <w:spacing w:after="120" w:line="240" w:lineRule="auto"/>
        <w:jc w:val="both"/>
        <w:rPr>
          <w:rFonts w:ascii="Arial" w:eastAsia="Times New Roman" w:hAnsi="Arial" w:cs="Arial"/>
          <w:kern w:val="0"/>
          <w:sz w:val="20"/>
          <w:szCs w:val="20"/>
          <w:lang w:eastAsia="fr-FR"/>
          <w14:ligatures w14:val="none"/>
        </w:rPr>
      </w:pPr>
      <w:r w:rsidRPr="00174054">
        <w:rPr>
          <w:rFonts w:ascii="Arial" w:eastAsia="Times New Roman" w:hAnsi="Arial" w:cs="Arial"/>
          <w:kern w:val="0"/>
          <w:sz w:val="20"/>
          <w:szCs w:val="20"/>
          <w:lang w:eastAsia="fr-FR"/>
          <w14:ligatures w14:val="none"/>
        </w:rPr>
        <w:t>La pharmacocinétique du thiosulfate de sodium dans le traitement de la calciphylaxie est peu décrite chez l’homme dans la littérature. Les données bibliographiques ci-dessous concernent l’utilisation du thiosulfate de sodium par voie intraveineuse dans les indications comme antidote, ainsi que chez des sujets volontaires sains ou dans le cadre du traitement de la calciphylaxie chez des patients dialysés.</w:t>
      </w:r>
    </w:p>
    <w:p w14:paraId="288404E3" w14:textId="77777777" w:rsidR="00174054" w:rsidRPr="00174054" w:rsidRDefault="00174054" w:rsidP="00174054">
      <w:pPr>
        <w:keepNext/>
        <w:keepLines/>
        <w:spacing w:before="120" w:after="120" w:line="240" w:lineRule="auto"/>
        <w:jc w:val="both"/>
        <w:rPr>
          <w:rFonts w:ascii="Arial" w:eastAsia="Times New Roman" w:hAnsi="Arial" w:cs="Arial"/>
          <w:b/>
          <w:kern w:val="0"/>
          <w:sz w:val="20"/>
          <w:szCs w:val="20"/>
          <w:u w:val="single"/>
          <w:lang w:eastAsia="fr-FR"/>
          <w14:ligatures w14:val="none"/>
        </w:rPr>
      </w:pPr>
      <w:r w:rsidRPr="00174054">
        <w:rPr>
          <w:rFonts w:ascii="Arial" w:eastAsia="Times New Roman" w:hAnsi="Arial" w:cs="Arial"/>
          <w:b/>
          <w:kern w:val="0"/>
          <w:sz w:val="20"/>
          <w:szCs w:val="20"/>
          <w:u w:val="single"/>
          <w:lang w:eastAsia="fr-FR"/>
          <w14:ligatures w14:val="none"/>
        </w:rPr>
        <w:t>Distribution</w:t>
      </w:r>
    </w:p>
    <w:p w14:paraId="6BBC47D0" w14:textId="77777777" w:rsidR="00174054" w:rsidRPr="00174054" w:rsidRDefault="00174054" w:rsidP="00174054">
      <w:pPr>
        <w:spacing w:after="120" w:line="240" w:lineRule="auto"/>
        <w:jc w:val="both"/>
        <w:rPr>
          <w:rFonts w:ascii="Arial" w:eastAsia="Times New Roman" w:hAnsi="Arial" w:cs="Arial"/>
          <w:kern w:val="0"/>
          <w:sz w:val="20"/>
          <w:szCs w:val="20"/>
          <w:lang w:eastAsia="fr-FR"/>
          <w14:ligatures w14:val="none"/>
        </w:rPr>
      </w:pPr>
      <w:r w:rsidRPr="00174054">
        <w:rPr>
          <w:rFonts w:ascii="Arial" w:eastAsia="Times New Roman" w:hAnsi="Arial" w:cs="Arial"/>
          <w:kern w:val="0"/>
          <w:sz w:val="20"/>
          <w:szCs w:val="20"/>
          <w:lang w:eastAsia="fr-FR"/>
          <w14:ligatures w14:val="none"/>
        </w:rPr>
        <w:t xml:space="preserve">La concentration plasmatique en thiosulfate de sodium augmente de manière linéaire avec la dose injectée. La demi-vie de la phase de distribution est d’environ 23 min. Le volume de distribution calculé est de 150 mL/kg. </w:t>
      </w:r>
    </w:p>
    <w:p w14:paraId="311BDE1D" w14:textId="77777777" w:rsidR="00174054" w:rsidRPr="00174054" w:rsidRDefault="00174054" w:rsidP="00174054">
      <w:pPr>
        <w:keepNext/>
        <w:keepLines/>
        <w:spacing w:before="120" w:after="120" w:line="240" w:lineRule="auto"/>
        <w:jc w:val="both"/>
        <w:rPr>
          <w:rFonts w:ascii="Arial" w:eastAsia="Times New Roman" w:hAnsi="Arial" w:cs="Arial"/>
          <w:b/>
          <w:kern w:val="0"/>
          <w:sz w:val="20"/>
          <w:szCs w:val="20"/>
          <w:u w:val="single"/>
          <w:lang w:eastAsia="fr-FR"/>
          <w14:ligatures w14:val="none"/>
        </w:rPr>
      </w:pPr>
      <w:r w:rsidRPr="00174054">
        <w:rPr>
          <w:rFonts w:ascii="Arial" w:eastAsia="Times New Roman" w:hAnsi="Arial" w:cs="Arial"/>
          <w:b/>
          <w:kern w:val="0"/>
          <w:sz w:val="20"/>
          <w:szCs w:val="20"/>
          <w:u w:val="single"/>
          <w:lang w:eastAsia="fr-FR"/>
          <w14:ligatures w14:val="none"/>
        </w:rPr>
        <w:t>Biotransformation</w:t>
      </w:r>
    </w:p>
    <w:p w14:paraId="1524D993" w14:textId="77777777" w:rsidR="00174054" w:rsidRPr="00174054" w:rsidRDefault="00174054" w:rsidP="00174054">
      <w:pPr>
        <w:spacing w:after="120" w:line="240" w:lineRule="auto"/>
        <w:jc w:val="both"/>
        <w:rPr>
          <w:rFonts w:ascii="Arial" w:eastAsia="Times New Roman" w:hAnsi="Arial" w:cs="Arial"/>
          <w:kern w:val="0"/>
          <w:sz w:val="20"/>
          <w:szCs w:val="20"/>
          <w:lang w:eastAsia="fr-FR"/>
          <w14:ligatures w14:val="none"/>
        </w:rPr>
      </w:pPr>
      <w:r w:rsidRPr="00174054">
        <w:rPr>
          <w:rFonts w:ascii="Arial" w:eastAsia="Times New Roman" w:hAnsi="Arial" w:cs="Arial"/>
          <w:kern w:val="0"/>
          <w:sz w:val="20"/>
          <w:szCs w:val="20"/>
          <w:lang w:eastAsia="fr-FR"/>
          <w14:ligatures w14:val="none"/>
        </w:rPr>
        <w:t>Une partie du thiosulfate de sodium injecté est oxydé en sulfite puis en sulfate dans le foie. Seule une petite fraction de thiosulfate est incorporée dans les composés sulfurés endogènes.</w:t>
      </w:r>
    </w:p>
    <w:p w14:paraId="41BBAA7A" w14:textId="77777777" w:rsidR="00174054" w:rsidRPr="00174054" w:rsidRDefault="00174054" w:rsidP="00174054">
      <w:pPr>
        <w:keepNext/>
        <w:keepLines/>
        <w:spacing w:before="120" w:after="120" w:line="240" w:lineRule="auto"/>
        <w:jc w:val="both"/>
        <w:rPr>
          <w:rFonts w:ascii="Arial" w:eastAsia="Times New Roman" w:hAnsi="Arial" w:cs="Arial"/>
          <w:b/>
          <w:kern w:val="0"/>
          <w:sz w:val="20"/>
          <w:szCs w:val="20"/>
          <w:u w:val="single"/>
          <w:lang w:eastAsia="fr-FR"/>
          <w14:ligatures w14:val="none"/>
        </w:rPr>
      </w:pPr>
      <w:r w:rsidRPr="00174054">
        <w:rPr>
          <w:rFonts w:ascii="Arial" w:eastAsia="Times New Roman" w:hAnsi="Arial" w:cs="Arial"/>
          <w:b/>
          <w:kern w:val="0"/>
          <w:sz w:val="20"/>
          <w:szCs w:val="20"/>
          <w:u w:val="single"/>
          <w:lang w:eastAsia="fr-FR"/>
          <w14:ligatures w14:val="none"/>
        </w:rPr>
        <w:t>Elimination</w:t>
      </w:r>
    </w:p>
    <w:p w14:paraId="5787EE80" w14:textId="77777777" w:rsidR="00174054" w:rsidRPr="00174054" w:rsidRDefault="00174054" w:rsidP="00174054">
      <w:pPr>
        <w:spacing w:after="120" w:line="240" w:lineRule="auto"/>
        <w:jc w:val="both"/>
        <w:rPr>
          <w:rFonts w:ascii="Arial" w:eastAsia="Times New Roman" w:hAnsi="Arial" w:cs="Arial"/>
          <w:kern w:val="0"/>
          <w:sz w:val="20"/>
          <w:szCs w:val="20"/>
          <w:lang w:eastAsia="fr-FR"/>
          <w14:ligatures w14:val="none"/>
        </w:rPr>
      </w:pPr>
      <w:r w:rsidRPr="00174054">
        <w:rPr>
          <w:rFonts w:ascii="Arial" w:eastAsia="Times New Roman" w:hAnsi="Arial" w:cs="Arial"/>
          <w:kern w:val="0"/>
          <w:sz w:val="20"/>
          <w:szCs w:val="20"/>
          <w:lang w:eastAsia="fr-FR"/>
          <w14:ligatures w14:val="none"/>
        </w:rPr>
        <w:t>Le thiosulfate de sodium est principalement éliminé de l’organisme par voie rénale (approximativement 20-50% de la dose injectée), par filtration glomérulaire et sécrétion. Chez des sujets sains, la clairance rénale est d’environ 1,86 mL/min par kg et la clairance non rénale est de 2,25 mL/min par kg, pour une demi-vie d’élimination d’environ 16 à 80 minutes</w:t>
      </w:r>
      <w:r w:rsidRPr="00174054">
        <w:rPr>
          <w:rFonts w:ascii="Arial Narrow" w:eastAsia="Times New Roman" w:hAnsi="Arial Narrow" w:cs="Times New Roman"/>
          <w:kern w:val="0"/>
          <w:sz w:val="16"/>
          <w:szCs w:val="16"/>
          <w:lang w:val="x-none" w:eastAsia="x-none"/>
          <w14:ligatures w14:val="none"/>
        </w:rPr>
        <w:t>.</w:t>
      </w:r>
      <w:r w:rsidRPr="00174054">
        <w:rPr>
          <w:rFonts w:ascii="Arial" w:eastAsia="Times New Roman" w:hAnsi="Arial" w:cs="Arial"/>
          <w:kern w:val="0"/>
          <w:sz w:val="20"/>
          <w:szCs w:val="20"/>
          <w:lang w:eastAsia="fr-FR"/>
          <w14:ligatures w14:val="none"/>
        </w:rPr>
        <w:t xml:space="preserve"> </w:t>
      </w:r>
    </w:p>
    <w:p w14:paraId="14D578B9" w14:textId="77777777" w:rsidR="00174054" w:rsidRPr="00174054" w:rsidRDefault="00174054" w:rsidP="00174054">
      <w:pPr>
        <w:spacing w:after="120" w:line="240" w:lineRule="auto"/>
        <w:jc w:val="both"/>
        <w:rPr>
          <w:rFonts w:ascii="Arial" w:eastAsia="Times New Roman" w:hAnsi="Arial" w:cs="Arial"/>
          <w:kern w:val="0"/>
          <w:sz w:val="20"/>
          <w:szCs w:val="20"/>
          <w:lang w:eastAsia="fr-FR"/>
          <w14:ligatures w14:val="none"/>
        </w:rPr>
      </w:pPr>
      <w:r w:rsidRPr="00174054">
        <w:rPr>
          <w:rFonts w:ascii="Arial" w:eastAsia="Times New Roman" w:hAnsi="Arial" w:cs="Arial"/>
          <w:kern w:val="0"/>
          <w:sz w:val="20"/>
          <w:szCs w:val="20"/>
          <w:lang w:eastAsia="fr-FR"/>
          <w14:ligatures w14:val="none"/>
        </w:rPr>
        <w:t xml:space="preserve">Chez les patients anuriques, le thiosulfate de sodium est principalement éliminé au cours de la dialyse (environ à 50 % de la dose), 20% est métabolisé et environ 30% de la dose reste non métabolisée après une heure. La clairance par hémodialyse est de 2,62 mL/min par kg. La clairance non rénale chez ces sujets est identique à celle des sujets sains. </w:t>
      </w:r>
    </w:p>
    <w:p w14:paraId="5C850AFA" w14:textId="77777777" w:rsidR="00174054" w:rsidRPr="00174054" w:rsidRDefault="00174054" w:rsidP="00174054">
      <w:pPr>
        <w:tabs>
          <w:tab w:val="left" w:pos="720"/>
        </w:tabs>
        <w:spacing w:before="240" w:after="120" w:line="240" w:lineRule="auto"/>
        <w:jc w:val="both"/>
        <w:outlineLvl w:val="2"/>
        <w:rPr>
          <w:rFonts w:ascii="Arial" w:eastAsia="Times New Roman" w:hAnsi="Arial" w:cs="Arial"/>
          <w:b/>
          <w:color w:val="0B3D92"/>
          <w:kern w:val="0"/>
          <w:szCs w:val="20"/>
          <w:lang w:eastAsia="fr-FR"/>
          <w14:ligatures w14:val="none"/>
        </w:rPr>
      </w:pPr>
      <w:bookmarkStart w:id="164" w:name="_Toc196483441"/>
      <w:bookmarkStart w:id="165" w:name="_Toc196483791"/>
      <w:bookmarkStart w:id="166" w:name="_Toc196814041"/>
      <w:r w:rsidRPr="00174054">
        <w:rPr>
          <w:rFonts w:ascii="Arial" w:eastAsia="Times New Roman" w:hAnsi="Arial" w:cs="Arial"/>
          <w:b/>
          <w:color w:val="0B3D92"/>
          <w:kern w:val="0"/>
          <w:szCs w:val="20"/>
          <w:lang w:eastAsia="fr-FR"/>
          <w14:ligatures w14:val="none"/>
        </w:rPr>
        <w:t>5.3.</w:t>
      </w:r>
      <w:r w:rsidRPr="00174054">
        <w:rPr>
          <w:rFonts w:ascii="Arial" w:eastAsia="Times New Roman" w:hAnsi="Arial" w:cs="Arial"/>
          <w:b/>
          <w:color w:val="0B3D92"/>
          <w:kern w:val="0"/>
          <w:szCs w:val="20"/>
          <w:lang w:eastAsia="fr-FR"/>
          <w14:ligatures w14:val="none"/>
        </w:rPr>
        <w:tab/>
        <w:t>Données de sécurité préclinique</w:t>
      </w:r>
      <w:bookmarkEnd w:id="164"/>
      <w:bookmarkEnd w:id="165"/>
      <w:bookmarkEnd w:id="166"/>
      <w:r w:rsidRPr="00174054">
        <w:rPr>
          <w:rFonts w:ascii="Arial" w:eastAsia="Times New Roman" w:hAnsi="Arial" w:cs="Arial"/>
          <w:b/>
          <w:color w:val="0B3D92"/>
          <w:kern w:val="0"/>
          <w:szCs w:val="20"/>
          <w:lang w:eastAsia="fr-FR"/>
          <w14:ligatures w14:val="none"/>
        </w:rPr>
        <w:t xml:space="preserve"> </w:t>
      </w:r>
    </w:p>
    <w:p w14:paraId="7702F461" w14:textId="77777777" w:rsidR="00174054" w:rsidRPr="00174054" w:rsidRDefault="00174054" w:rsidP="00174054">
      <w:pPr>
        <w:spacing w:after="120" w:line="240" w:lineRule="auto"/>
        <w:jc w:val="both"/>
        <w:rPr>
          <w:rFonts w:ascii="Arial" w:eastAsia="Times New Roman" w:hAnsi="Arial" w:cs="Arial"/>
          <w:kern w:val="0"/>
          <w:sz w:val="20"/>
          <w:szCs w:val="18"/>
          <w:lang w:eastAsia="fr-FR"/>
          <w14:ligatures w14:val="none"/>
        </w:rPr>
      </w:pPr>
      <w:r w:rsidRPr="00174054">
        <w:rPr>
          <w:rFonts w:ascii="Arial" w:eastAsia="Times New Roman" w:hAnsi="Arial" w:cs="Arial"/>
          <w:kern w:val="0"/>
          <w:sz w:val="20"/>
          <w:szCs w:val="18"/>
          <w:lang w:eastAsia="fr-FR"/>
          <w14:ligatures w14:val="none"/>
        </w:rPr>
        <w:t xml:space="preserve">Les données non cliniques issues des études conventionnelles de pharmacologie de sécurité n’ont pas révélé de risque génotoxique particulier pour l’homme. </w:t>
      </w:r>
    </w:p>
    <w:p w14:paraId="47662C17" w14:textId="77777777" w:rsidR="00174054" w:rsidRPr="00174054" w:rsidRDefault="00174054" w:rsidP="00174054">
      <w:pPr>
        <w:spacing w:after="120" w:line="240" w:lineRule="auto"/>
        <w:jc w:val="both"/>
        <w:rPr>
          <w:rFonts w:ascii="Arial" w:eastAsia="Times New Roman" w:hAnsi="Arial" w:cs="Arial"/>
          <w:kern w:val="0"/>
          <w:sz w:val="20"/>
          <w:szCs w:val="18"/>
          <w:lang w:eastAsia="fr-FR"/>
          <w14:ligatures w14:val="none"/>
        </w:rPr>
      </w:pPr>
      <w:r w:rsidRPr="00174054">
        <w:rPr>
          <w:rFonts w:ascii="Arial" w:eastAsia="Times New Roman" w:hAnsi="Arial" w:cs="Arial"/>
          <w:kern w:val="0"/>
          <w:sz w:val="20"/>
          <w:szCs w:val="18"/>
          <w:lang w:eastAsia="fr-FR"/>
          <w14:ligatures w14:val="none"/>
        </w:rPr>
        <w:t xml:space="preserve">Chez la brebis en gestation, il a été observé que le thiosulfate de sodium ne franchit pas la barrière placentaire. Ces observations supportent le fait que le thiosulfate de sodium ne présente pas d’effets tératogènes. </w:t>
      </w:r>
    </w:p>
    <w:p w14:paraId="35B65C20" w14:textId="77777777" w:rsidR="00174054" w:rsidRPr="00174054" w:rsidRDefault="00174054" w:rsidP="00174054">
      <w:pPr>
        <w:spacing w:after="120" w:line="240" w:lineRule="auto"/>
        <w:jc w:val="both"/>
        <w:rPr>
          <w:rFonts w:ascii="Arial" w:eastAsia="Times New Roman" w:hAnsi="Arial" w:cs="Arial"/>
          <w:kern w:val="0"/>
          <w:sz w:val="20"/>
          <w:szCs w:val="18"/>
          <w:lang w:eastAsia="fr-FR"/>
          <w14:ligatures w14:val="none"/>
        </w:rPr>
      </w:pPr>
      <w:r w:rsidRPr="00174054">
        <w:rPr>
          <w:rFonts w:ascii="Arial" w:eastAsia="Times New Roman" w:hAnsi="Arial" w:cs="Arial"/>
          <w:kern w:val="0"/>
          <w:sz w:val="20"/>
          <w:szCs w:val="18"/>
          <w:lang w:eastAsia="fr-FR"/>
          <w14:ligatures w14:val="none"/>
        </w:rPr>
        <w:t xml:space="preserve">Par ailleurs, le test d’Ames ne démontre aucun effet mutagène du thiosulfate de sodium. </w:t>
      </w:r>
    </w:p>
    <w:p w14:paraId="2FF91570" w14:textId="77777777" w:rsidR="00174054" w:rsidRPr="00174054" w:rsidRDefault="00174054" w:rsidP="00174054">
      <w:pPr>
        <w:spacing w:after="120" w:line="240" w:lineRule="auto"/>
        <w:jc w:val="both"/>
        <w:rPr>
          <w:rFonts w:ascii="Arial" w:eastAsia="Times New Roman" w:hAnsi="Arial" w:cs="Arial"/>
          <w:kern w:val="0"/>
          <w:sz w:val="20"/>
          <w:szCs w:val="18"/>
          <w:lang w:eastAsia="fr-FR"/>
          <w14:ligatures w14:val="none"/>
        </w:rPr>
      </w:pPr>
      <w:r w:rsidRPr="00174054">
        <w:rPr>
          <w:rFonts w:ascii="Arial" w:eastAsia="Times New Roman" w:hAnsi="Arial" w:cs="Arial"/>
          <w:kern w:val="0"/>
          <w:sz w:val="20"/>
          <w:szCs w:val="18"/>
          <w:lang w:eastAsia="fr-FR"/>
          <w14:ligatures w14:val="none"/>
        </w:rPr>
        <w:t>Aucune donnée concernant la toxicologie du thiosulfate de sodium en administration répétée, la cancérogénèse et sur les fonctions de reproduction et de développement n’est disponible chez l’animal.</w:t>
      </w:r>
    </w:p>
    <w:p w14:paraId="01B82D0D" w14:textId="77777777" w:rsidR="00174054" w:rsidRPr="00174054" w:rsidRDefault="00174054" w:rsidP="00174054">
      <w:pPr>
        <w:spacing w:after="120" w:line="240" w:lineRule="auto"/>
        <w:jc w:val="both"/>
        <w:rPr>
          <w:rFonts w:ascii="Arial" w:eastAsia="Times New Roman" w:hAnsi="Arial" w:cs="Arial"/>
          <w:kern w:val="0"/>
          <w:sz w:val="20"/>
          <w:szCs w:val="18"/>
          <w:lang w:eastAsia="fr-FR"/>
          <w14:ligatures w14:val="none"/>
        </w:rPr>
      </w:pPr>
      <w:r w:rsidRPr="00174054">
        <w:rPr>
          <w:rFonts w:ascii="Arial" w:eastAsia="Times New Roman" w:hAnsi="Arial" w:cs="Arial"/>
          <w:kern w:val="0"/>
          <w:sz w:val="20"/>
          <w:szCs w:val="18"/>
          <w:lang w:eastAsia="fr-FR"/>
          <w14:ligatures w14:val="none"/>
        </w:rPr>
        <w:t xml:space="preserve">Une diminution de la densité osseuse a été observée chez le rat suite à une utilisation de thiosulfate de sodium à des niveaux d’exposition semblables à ceux utilisés pour l’homme. Cet effet indésirable n’a pas été observé dans les indications d’antidote et chez les patients anuriques mais pourrait être une potentielle complication chez l’homme lors d’une utilisation de thiosulfate de sodium sur une période prolongée.  </w:t>
      </w:r>
    </w:p>
    <w:p w14:paraId="11A50A84" w14:textId="77777777" w:rsidR="00174054" w:rsidRPr="00174054" w:rsidRDefault="00174054" w:rsidP="00174054">
      <w:pPr>
        <w:spacing w:after="120" w:line="240" w:lineRule="auto"/>
        <w:jc w:val="both"/>
        <w:rPr>
          <w:rFonts w:ascii="Arial" w:eastAsia="Times New Roman" w:hAnsi="Arial" w:cs="Arial"/>
          <w:kern w:val="0"/>
          <w:sz w:val="20"/>
          <w:szCs w:val="18"/>
          <w:lang w:eastAsia="fr-FR"/>
          <w14:ligatures w14:val="none"/>
        </w:rPr>
      </w:pPr>
      <w:r w:rsidRPr="00174054">
        <w:rPr>
          <w:rFonts w:ascii="Arial" w:eastAsia="Times New Roman" w:hAnsi="Arial" w:cs="Arial"/>
          <w:kern w:val="0"/>
          <w:sz w:val="20"/>
          <w:szCs w:val="18"/>
          <w:lang w:eastAsia="fr-FR"/>
          <w14:ligatures w14:val="none"/>
        </w:rPr>
        <w:lastRenderedPageBreak/>
        <w:t xml:space="preserve">Les effets indésirables suivants ont été constatés chez des animaux soumis à des niveaux d’exposition 25 à 50 fois supérieurs à ceux utilisés pour l’homme : convulsions, diminution de la réponse immunitaire, augmentation de la fréquence cardiaque et de la fréquence respiratoire. </w:t>
      </w:r>
    </w:p>
    <w:p w14:paraId="039125AD" w14:textId="77777777" w:rsidR="00174054" w:rsidRPr="00174054" w:rsidRDefault="00174054" w:rsidP="00174054">
      <w:pPr>
        <w:tabs>
          <w:tab w:val="left" w:pos="357"/>
        </w:tabs>
        <w:spacing w:before="240" w:after="120" w:line="240" w:lineRule="auto"/>
        <w:ind w:left="357" w:hanging="357"/>
        <w:jc w:val="both"/>
        <w:outlineLvl w:val="1"/>
        <w:rPr>
          <w:rFonts w:ascii="Arial" w:eastAsia="Times New Roman" w:hAnsi="Arial" w:cs="Times New Roman"/>
          <w:b/>
          <w:color w:val="0B3D92"/>
          <w:kern w:val="0"/>
          <w:szCs w:val="20"/>
          <w:lang w:eastAsia="fr-FR"/>
          <w14:ligatures w14:val="none"/>
        </w:rPr>
      </w:pPr>
      <w:bookmarkStart w:id="167" w:name="_Toc196483442"/>
      <w:bookmarkStart w:id="168" w:name="_Toc196483792"/>
      <w:bookmarkStart w:id="169" w:name="_Toc196814042"/>
      <w:r w:rsidRPr="00174054">
        <w:rPr>
          <w:rFonts w:ascii="Arial" w:eastAsia="Times New Roman" w:hAnsi="Arial" w:cs="Times New Roman"/>
          <w:b/>
          <w:color w:val="0B3D92"/>
          <w:kern w:val="0"/>
          <w:szCs w:val="20"/>
          <w:lang w:eastAsia="fr-FR"/>
          <w14:ligatures w14:val="none"/>
        </w:rPr>
        <w:t>6.</w:t>
      </w:r>
      <w:r w:rsidRPr="00174054">
        <w:rPr>
          <w:rFonts w:ascii="Arial" w:eastAsia="Times New Roman" w:hAnsi="Arial" w:cs="Times New Roman"/>
          <w:b/>
          <w:color w:val="0B3D92"/>
          <w:kern w:val="0"/>
          <w:szCs w:val="20"/>
          <w:lang w:eastAsia="fr-FR"/>
          <w14:ligatures w14:val="none"/>
        </w:rPr>
        <w:tab/>
        <w:t>DONNEES PHARMACEUTIQUES</w:t>
      </w:r>
      <w:bookmarkEnd w:id="167"/>
      <w:bookmarkEnd w:id="168"/>
      <w:bookmarkEnd w:id="169"/>
    </w:p>
    <w:p w14:paraId="725F1F68" w14:textId="77777777" w:rsidR="00174054" w:rsidRPr="00174054" w:rsidRDefault="00174054" w:rsidP="00174054">
      <w:pPr>
        <w:tabs>
          <w:tab w:val="left" w:pos="720"/>
        </w:tabs>
        <w:spacing w:before="240" w:after="120" w:line="240" w:lineRule="auto"/>
        <w:jc w:val="both"/>
        <w:outlineLvl w:val="2"/>
        <w:rPr>
          <w:rFonts w:ascii="Arial" w:eastAsia="Times New Roman" w:hAnsi="Arial" w:cs="Arial"/>
          <w:b/>
          <w:color w:val="0B3D92"/>
          <w:kern w:val="0"/>
          <w:szCs w:val="20"/>
          <w:lang w:eastAsia="fr-FR"/>
          <w14:ligatures w14:val="none"/>
        </w:rPr>
      </w:pPr>
      <w:bookmarkStart w:id="170" w:name="_Toc196483443"/>
      <w:bookmarkStart w:id="171" w:name="_Toc196483793"/>
      <w:bookmarkStart w:id="172" w:name="_Toc196814043"/>
      <w:r w:rsidRPr="00174054">
        <w:rPr>
          <w:rFonts w:ascii="Arial" w:eastAsia="Times New Roman" w:hAnsi="Arial" w:cs="Arial"/>
          <w:b/>
          <w:color w:val="0B3D92"/>
          <w:kern w:val="0"/>
          <w:szCs w:val="20"/>
          <w:lang w:eastAsia="fr-FR"/>
          <w14:ligatures w14:val="none"/>
        </w:rPr>
        <w:t>6.1.</w:t>
      </w:r>
      <w:r w:rsidRPr="00174054">
        <w:rPr>
          <w:rFonts w:ascii="Arial" w:eastAsia="Times New Roman" w:hAnsi="Arial" w:cs="Arial"/>
          <w:b/>
          <w:color w:val="0B3D92"/>
          <w:kern w:val="0"/>
          <w:szCs w:val="20"/>
          <w:lang w:eastAsia="fr-FR"/>
          <w14:ligatures w14:val="none"/>
        </w:rPr>
        <w:tab/>
        <w:t>Liste des excipients</w:t>
      </w:r>
      <w:bookmarkEnd w:id="170"/>
      <w:bookmarkEnd w:id="171"/>
      <w:bookmarkEnd w:id="172"/>
    </w:p>
    <w:p w14:paraId="4644D683" w14:textId="77777777" w:rsidR="00174054" w:rsidRPr="00174054" w:rsidRDefault="00174054" w:rsidP="00174054">
      <w:pPr>
        <w:spacing w:after="0" w:line="240" w:lineRule="auto"/>
        <w:jc w:val="both"/>
        <w:rPr>
          <w:rFonts w:ascii="Arial" w:eastAsia="Times New Roman" w:hAnsi="Arial" w:cs="Arial"/>
          <w:kern w:val="0"/>
          <w:sz w:val="20"/>
          <w:szCs w:val="20"/>
          <w:lang w:eastAsia="fr-FR"/>
          <w14:ligatures w14:val="none"/>
        </w:rPr>
      </w:pPr>
      <w:r w:rsidRPr="00174054">
        <w:rPr>
          <w:rFonts w:ascii="Arial" w:eastAsia="Times New Roman" w:hAnsi="Arial" w:cs="Arial"/>
          <w:kern w:val="0"/>
          <w:sz w:val="20"/>
          <w:szCs w:val="20"/>
          <w:lang w:eastAsia="fr-FR"/>
          <w14:ligatures w14:val="none"/>
        </w:rPr>
        <w:t>Phosphate disodique dodécahydraté, glycine, hydroxyde de sodium, chlorure de sodium, édétate de sodium, eau pour préparations injectables.</w:t>
      </w:r>
    </w:p>
    <w:p w14:paraId="59E631A3" w14:textId="77777777" w:rsidR="00174054" w:rsidRPr="00174054" w:rsidRDefault="00174054" w:rsidP="00174054">
      <w:pPr>
        <w:tabs>
          <w:tab w:val="left" w:pos="720"/>
        </w:tabs>
        <w:spacing w:before="240" w:after="120" w:line="240" w:lineRule="auto"/>
        <w:jc w:val="both"/>
        <w:outlineLvl w:val="2"/>
        <w:rPr>
          <w:rFonts w:ascii="Arial" w:eastAsia="Times New Roman" w:hAnsi="Arial" w:cs="Times New Roman"/>
          <w:b/>
          <w:color w:val="0B3D92"/>
          <w:kern w:val="0"/>
          <w:szCs w:val="20"/>
          <w:lang w:eastAsia="fr-FR"/>
          <w14:ligatures w14:val="none"/>
        </w:rPr>
      </w:pPr>
      <w:bookmarkStart w:id="173" w:name="_Toc196483444"/>
      <w:bookmarkStart w:id="174" w:name="_Toc196483794"/>
      <w:bookmarkStart w:id="175" w:name="_Toc196814044"/>
      <w:r w:rsidRPr="00174054">
        <w:rPr>
          <w:rFonts w:ascii="Arial" w:eastAsia="Times New Roman" w:hAnsi="Arial" w:cs="Arial"/>
          <w:b/>
          <w:color w:val="0B3D92"/>
          <w:kern w:val="0"/>
          <w:szCs w:val="20"/>
          <w:lang w:eastAsia="fr-FR"/>
          <w14:ligatures w14:val="none"/>
        </w:rPr>
        <w:t>6.2.</w:t>
      </w:r>
      <w:r w:rsidRPr="00174054">
        <w:rPr>
          <w:rFonts w:ascii="Arial" w:eastAsia="Times New Roman" w:hAnsi="Arial" w:cs="Arial"/>
          <w:b/>
          <w:color w:val="0B3D92"/>
          <w:kern w:val="0"/>
          <w:szCs w:val="20"/>
          <w:lang w:eastAsia="fr-FR"/>
          <w14:ligatures w14:val="none"/>
        </w:rPr>
        <w:tab/>
        <w:t>Incompatibilités</w:t>
      </w:r>
      <w:bookmarkEnd w:id="173"/>
      <w:bookmarkEnd w:id="174"/>
      <w:bookmarkEnd w:id="175"/>
      <w:r w:rsidRPr="00174054">
        <w:rPr>
          <w:rFonts w:ascii="Arial" w:eastAsia="Times New Roman" w:hAnsi="Arial" w:cs="Arial"/>
          <w:b/>
          <w:color w:val="0B3D92"/>
          <w:kern w:val="0"/>
          <w:szCs w:val="20"/>
          <w:lang w:eastAsia="fr-FR"/>
          <w14:ligatures w14:val="none"/>
        </w:rPr>
        <w:t xml:space="preserve"> </w:t>
      </w:r>
    </w:p>
    <w:p w14:paraId="6F0B1015" w14:textId="77777777" w:rsidR="00174054" w:rsidRPr="00174054" w:rsidRDefault="00174054" w:rsidP="00174054">
      <w:pPr>
        <w:spacing w:after="120" w:line="240" w:lineRule="auto"/>
        <w:jc w:val="both"/>
        <w:rPr>
          <w:rFonts w:ascii="Arial" w:eastAsia="Times New Roman" w:hAnsi="Arial" w:cs="Arial"/>
          <w:kern w:val="0"/>
          <w:sz w:val="20"/>
          <w:szCs w:val="20"/>
          <w:lang w:eastAsia="fr-FR"/>
          <w14:ligatures w14:val="none"/>
        </w:rPr>
      </w:pPr>
      <w:r w:rsidRPr="00174054">
        <w:rPr>
          <w:rFonts w:ascii="Arial" w:eastAsia="Times New Roman" w:hAnsi="Arial" w:cs="Arial"/>
          <w:kern w:val="0"/>
          <w:sz w:val="20"/>
          <w:szCs w:val="20"/>
          <w:lang w:eastAsia="fr-FR"/>
          <w14:ligatures w14:val="none"/>
        </w:rPr>
        <w:t>En l’absence d’études de compatibilité, le NATRIUMTHIOSULFAT 25% ne doit pas être mélangé avec d’autres médicaments.</w:t>
      </w:r>
    </w:p>
    <w:p w14:paraId="1674D59D" w14:textId="77777777" w:rsidR="00174054" w:rsidRPr="00174054" w:rsidRDefault="00174054" w:rsidP="00174054">
      <w:pPr>
        <w:tabs>
          <w:tab w:val="left" w:pos="720"/>
        </w:tabs>
        <w:spacing w:before="240" w:after="120" w:line="240" w:lineRule="auto"/>
        <w:ind w:left="720" w:hanging="720"/>
        <w:jc w:val="both"/>
        <w:outlineLvl w:val="2"/>
        <w:rPr>
          <w:rFonts w:ascii="Arial" w:eastAsia="Times New Roman" w:hAnsi="Arial" w:cs="Arial"/>
          <w:b/>
          <w:color w:val="0B3D92"/>
          <w:kern w:val="0"/>
          <w:szCs w:val="20"/>
          <w:lang w:eastAsia="fr-FR"/>
          <w14:ligatures w14:val="none"/>
        </w:rPr>
      </w:pPr>
      <w:bookmarkStart w:id="176" w:name="_Toc196483445"/>
      <w:bookmarkStart w:id="177" w:name="_Toc196483795"/>
      <w:bookmarkStart w:id="178" w:name="_Toc196814045"/>
      <w:r w:rsidRPr="00174054">
        <w:rPr>
          <w:rFonts w:ascii="Arial" w:eastAsia="Times New Roman" w:hAnsi="Arial" w:cs="Arial"/>
          <w:b/>
          <w:color w:val="0B3D92"/>
          <w:kern w:val="0"/>
          <w:szCs w:val="20"/>
          <w:lang w:eastAsia="fr-FR"/>
          <w14:ligatures w14:val="none"/>
        </w:rPr>
        <w:t>6.3.</w:t>
      </w:r>
      <w:r w:rsidRPr="00174054">
        <w:rPr>
          <w:rFonts w:ascii="Arial" w:eastAsia="Times New Roman" w:hAnsi="Arial" w:cs="Arial"/>
          <w:b/>
          <w:color w:val="0B3D92"/>
          <w:kern w:val="0"/>
          <w:szCs w:val="20"/>
          <w:lang w:eastAsia="fr-FR"/>
          <w14:ligatures w14:val="none"/>
        </w:rPr>
        <w:tab/>
        <w:t>Durée de conservation</w:t>
      </w:r>
      <w:bookmarkEnd w:id="176"/>
      <w:bookmarkEnd w:id="177"/>
      <w:bookmarkEnd w:id="178"/>
    </w:p>
    <w:p w14:paraId="1B33B5BD" w14:textId="77777777" w:rsidR="00174054" w:rsidRPr="00174054" w:rsidRDefault="00174054" w:rsidP="00174054">
      <w:pPr>
        <w:spacing w:after="120" w:line="240" w:lineRule="auto"/>
        <w:jc w:val="both"/>
        <w:rPr>
          <w:rFonts w:ascii="Arial" w:eastAsia="Times New Roman" w:hAnsi="Arial" w:cs="Arial"/>
          <w:kern w:val="0"/>
          <w:sz w:val="20"/>
          <w:szCs w:val="20"/>
          <w:lang w:eastAsia="fr-FR"/>
          <w14:ligatures w14:val="none"/>
        </w:rPr>
      </w:pPr>
      <w:r w:rsidRPr="00174054">
        <w:rPr>
          <w:rFonts w:ascii="Arial" w:eastAsia="Times New Roman" w:hAnsi="Arial" w:cs="Arial"/>
          <w:kern w:val="0"/>
          <w:sz w:val="20"/>
          <w:szCs w:val="20"/>
          <w:lang w:eastAsia="fr-FR"/>
          <w14:ligatures w14:val="none"/>
        </w:rPr>
        <w:t>2 ans</w:t>
      </w:r>
    </w:p>
    <w:p w14:paraId="29CFD500" w14:textId="77777777" w:rsidR="00174054" w:rsidRPr="00174054" w:rsidRDefault="00174054" w:rsidP="00174054">
      <w:pPr>
        <w:spacing w:after="0" w:line="240" w:lineRule="auto"/>
        <w:jc w:val="both"/>
        <w:rPr>
          <w:rFonts w:ascii="Arial" w:eastAsia="Times New Roman" w:hAnsi="Arial" w:cs="Arial"/>
          <w:color w:val="000000"/>
          <w:kern w:val="0"/>
          <w:sz w:val="20"/>
          <w:szCs w:val="20"/>
          <w:lang w:eastAsia="fr-FR"/>
          <w14:ligatures w14:val="none"/>
        </w:rPr>
      </w:pPr>
      <w:r w:rsidRPr="00174054">
        <w:rPr>
          <w:rFonts w:ascii="Arial" w:eastAsia="Times New Roman" w:hAnsi="Arial" w:cs="Arial"/>
          <w:color w:val="000000"/>
          <w:kern w:val="0"/>
          <w:sz w:val="20"/>
          <w:szCs w:val="20"/>
          <w:lang w:eastAsia="fr-FR"/>
          <w14:ligatures w14:val="none"/>
        </w:rPr>
        <w:t>Le médicament ne doit pas être utilisé au-delà de la date de péremption indiquée sur l’emballage (EXP {MM/AAAA}).</w:t>
      </w:r>
    </w:p>
    <w:p w14:paraId="252B2377" w14:textId="77777777" w:rsidR="00174054" w:rsidRPr="00174054" w:rsidRDefault="00174054" w:rsidP="00174054">
      <w:pPr>
        <w:tabs>
          <w:tab w:val="left" w:pos="720"/>
        </w:tabs>
        <w:spacing w:before="240" w:after="120" w:line="240" w:lineRule="auto"/>
        <w:ind w:left="720" w:hanging="720"/>
        <w:jc w:val="both"/>
        <w:outlineLvl w:val="2"/>
        <w:rPr>
          <w:rFonts w:ascii="Arial" w:eastAsia="Times New Roman" w:hAnsi="Arial" w:cs="Arial"/>
          <w:b/>
          <w:color w:val="0B3D92"/>
          <w:kern w:val="0"/>
          <w:szCs w:val="20"/>
          <w:lang w:eastAsia="fr-FR"/>
          <w14:ligatures w14:val="none"/>
        </w:rPr>
      </w:pPr>
      <w:bookmarkStart w:id="179" w:name="_Toc196483446"/>
      <w:bookmarkStart w:id="180" w:name="_Toc196483796"/>
      <w:bookmarkStart w:id="181" w:name="_Toc196814046"/>
      <w:r w:rsidRPr="00174054">
        <w:rPr>
          <w:rFonts w:ascii="Arial" w:eastAsia="Times New Roman" w:hAnsi="Arial" w:cs="Arial"/>
          <w:b/>
          <w:color w:val="0B3D92"/>
          <w:kern w:val="0"/>
          <w:szCs w:val="20"/>
          <w:lang w:eastAsia="fr-FR"/>
          <w14:ligatures w14:val="none"/>
        </w:rPr>
        <w:t>6.4.</w:t>
      </w:r>
      <w:r w:rsidRPr="00174054">
        <w:rPr>
          <w:rFonts w:ascii="Arial" w:eastAsia="Times New Roman" w:hAnsi="Arial" w:cs="Arial"/>
          <w:b/>
          <w:color w:val="0B3D92"/>
          <w:kern w:val="0"/>
          <w:szCs w:val="20"/>
          <w:lang w:eastAsia="fr-FR"/>
          <w14:ligatures w14:val="none"/>
        </w:rPr>
        <w:tab/>
        <w:t>Précautions particulières de conservation</w:t>
      </w:r>
      <w:bookmarkEnd w:id="179"/>
      <w:bookmarkEnd w:id="180"/>
      <w:bookmarkEnd w:id="181"/>
    </w:p>
    <w:p w14:paraId="02FC4422" w14:textId="77777777" w:rsidR="00174054" w:rsidRPr="00174054" w:rsidRDefault="00174054" w:rsidP="00174054">
      <w:pPr>
        <w:spacing w:after="120" w:line="240" w:lineRule="auto"/>
        <w:jc w:val="both"/>
        <w:rPr>
          <w:rFonts w:ascii="Arial" w:eastAsia="Times New Roman" w:hAnsi="Arial" w:cs="Arial"/>
          <w:kern w:val="0"/>
          <w:sz w:val="20"/>
          <w:szCs w:val="20"/>
          <w:lang w:val="fr-BE" w:eastAsia="fr-FR"/>
          <w14:ligatures w14:val="none"/>
        </w:rPr>
      </w:pPr>
      <w:r w:rsidRPr="00174054">
        <w:rPr>
          <w:rFonts w:ascii="Arial" w:eastAsia="Times New Roman" w:hAnsi="Arial" w:cs="Arial"/>
          <w:kern w:val="0"/>
          <w:sz w:val="20"/>
          <w:szCs w:val="20"/>
          <w:lang w:val="fr-BE" w:eastAsia="fr-FR"/>
          <w14:ligatures w14:val="none"/>
        </w:rPr>
        <w:t>A conserver à une température ne dépassant pas 25°C</w:t>
      </w:r>
    </w:p>
    <w:p w14:paraId="22CE6CCC" w14:textId="77777777" w:rsidR="00174054" w:rsidRPr="00174054" w:rsidRDefault="00174054" w:rsidP="00174054">
      <w:pPr>
        <w:tabs>
          <w:tab w:val="left" w:pos="720"/>
        </w:tabs>
        <w:spacing w:before="240" w:after="120" w:line="240" w:lineRule="auto"/>
        <w:ind w:left="720" w:hanging="720"/>
        <w:jc w:val="both"/>
        <w:outlineLvl w:val="2"/>
        <w:rPr>
          <w:rFonts w:ascii="Arial" w:eastAsia="Times New Roman" w:hAnsi="Arial" w:cs="Arial"/>
          <w:b/>
          <w:color w:val="0B3D92"/>
          <w:kern w:val="0"/>
          <w:szCs w:val="20"/>
          <w:lang w:eastAsia="fr-FR"/>
          <w14:ligatures w14:val="none"/>
        </w:rPr>
      </w:pPr>
      <w:bookmarkStart w:id="182" w:name="_Toc196483447"/>
      <w:bookmarkStart w:id="183" w:name="_Toc196483797"/>
      <w:bookmarkStart w:id="184" w:name="_Toc196814047"/>
      <w:r w:rsidRPr="00174054">
        <w:rPr>
          <w:rFonts w:ascii="Arial" w:eastAsia="Times New Roman" w:hAnsi="Arial" w:cs="Arial"/>
          <w:b/>
          <w:color w:val="0B3D92"/>
          <w:kern w:val="0"/>
          <w:szCs w:val="20"/>
          <w:lang w:eastAsia="fr-FR"/>
          <w14:ligatures w14:val="none"/>
        </w:rPr>
        <w:t>6.5.</w:t>
      </w:r>
      <w:r w:rsidRPr="00174054">
        <w:rPr>
          <w:rFonts w:ascii="Arial" w:eastAsia="Times New Roman" w:hAnsi="Arial" w:cs="Arial"/>
          <w:b/>
          <w:color w:val="0B3D92"/>
          <w:kern w:val="0"/>
          <w:szCs w:val="20"/>
          <w:lang w:eastAsia="fr-FR"/>
          <w14:ligatures w14:val="none"/>
        </w:rPr>
        <w:tab/>
        <w:t>Nature et contenu de l'emballage extérieur</w:t>
      </w:r>
      <w:bookmarkEnd w:id="182"/>
      <w:bookmarkEnd w:id="183"/>
      <w:bookmarkEnd w:id="184"/>
    </w:p>
    <w:p w14:paraId="64309A89" w14:textId="77777777" w:rsidR="00174054" w:rsidRPr="00174054" w:rsidRDefault="00174054" w:rsidP="00174054">
      <w:pPr>
        <w:spacing w:after="120" w:line="240" w:lineRule="auto"/>
        <w:jc w:val="both"/>
        <w:rPr>
          <w:rFonts w:ascii="Arial" w:eastAsia="Times New Roman" w:hAnsi="Arial" w:cs="Arial"/>
          <w:kern w:val="0"/>
          <w:sz w:val="20"/>
          <w:szCs w:val="20"/>
          <w:lang w:eastAsia="fr-FR"/>
          <w14:ligatures w14:val="none"/>
        </w:rPr>
      </w:pPr>
      <w:r w:rsidRPr="00174054">
        <w:rPr>
          <w:rFonts w:ascii="Arial" w:eastAsia="Times New Roman" w:hAnsi="Arial" w:cs="Arial"/>
          <w:kern w:val="0"/>
          <w:sz w:val="20"/>
          <w:szCs w:val="20"/>
          <w:lang w:eastAsia="fr-FR"/>
          <w14:ligatures w14:val="none"/>
        </w:rPr>
        <w:t>100 ml de solution pour perfusion en verre brun muni d'un bouchon en bromobutyle avec un sertissage en aluminium, Boite de 1 flacon</w:t>
      </w:r>
    </w:p>
    <w:p w14:paraId="37A5751A" w14:textId="77777777" w:rsidR="00174054" w:rsidRPr="00174054" w:rsidRDefault="00174054" w:rsidP="00174054">
      <w:pPr>
        <w:tabs>
          <w:tab w:val="left" w:pos="720"/>
        </w:tabs>
        <w:spacing w:before="240" w:after="120" w:line="240" w:lineRule="auto"/>
        <w:jc w:val="both"/>
        <w:outlineLvl w:val="2"/>
        <w:rPr>
          <w:rFonts w:ascii="Arial" w:eastAsia="Times New Roman" w:hAnsi="Arial" w:cs="Arial"/>
          <w:b/>
          <w:color w:val="0B3D92"/>
          <w:kern w:val="0"/>
          <w:szCs w:val="20"/>
          <w:lang w:eastAsia="fr-FR"/>
          <w14:ligatures w14:val="none"/>
        </w:rPr>
      </w:pPr>
      <w:bookmarkStart w:id="185" w:name="_Toc196483448"/>
      <w:bookmarkStart w:id="186" w:name="_Toc196483798"/>
      <w:bookmarkStart w:id="187" w:name="_Toc196814048"/>
      <w:r w:rsidRPr="00174054">
        <w:rPr>
          <w:rFonts w:ascii="Arial" w:eastAsia="Times New Roman" w:hAnsi="Arial" w:cs="Arial"/>
          <w:b/>
          <w:color w:val="0B3D92"/>
          <w:kern w:val="0"/>
          <w:szCs w:val="20"/>
          <w:lang w:eastAsia="fr-FR"/>
          <w14:ligatures w14:val="none"/>
        </w:rPr>
        <w:t>6.6.</w:t>
      </w:r>
      <w:r w:rsidRPr="00174054">
        <w:rPr>
          <w:rFonts w:ascii="Arial" w:eastAsia="Times New Roman" w:hAnsi="Arial" w:cs="Arial"/>
          <w:b/>
          <w:color w:val="0B3D92"/>
          <w:kern w:val="0"/>
          <w:szCs w:val="20"/>
          <w:lang w:eastAsia="fr-FR"/>
          <w14:ligatures w14:val="none"/>
        </w:rPr>
        <w:tab/>
        <w:t>Précautions particulières d’élimination et de manipulation</w:t>
      </w:r>
      <w:bookmarkEnd w:id="185"/>
      <w:bookmarkEnd w:id="186"/>
      <w:bookmarkEnd w:id="187"/>
    </w:p>
    <w:p w14:paraId="618A3F89" w14:textId="77777777" w:rsidR="00174054" w:rsidRPr="00174054" w:rsidRDefault="00174054" w:rsidP="00174054">
      <w:pPr>
        <w:spacing w:after="120" w:line="240" w:lineRule="auto"/>
        <w:jc w:val="both"/>
        <w:rPr>
          <w:rFonts w:ascii="Arial" w:eastAsia="Times New Roman" w:hAnsi="Arial" w:cs="Arial"/>
          <w:kern w:val="0"/>
          <w:sz w:val="20"/>
          <w:szCs w:val="20"/>
          <w:lang w:eastAsia="fr-FR"/>
          <w14:ligatures w14:val="none"/>
        </w:rPr>
      </w:pPr>
      <w:r w:rsidRPr="00174054">
        <w:rPr>
          <w:rFonts w:ascii="Arial" w:eastAsia="Times New Roman" w:hAnsi="Arial" w:cs="Arial"/>
          <w:kern w:val="0"/>
          <w:sz w:val="20"/>
          <w:szCs w:val="20"/>
          <w:lang w:val="fr-BE" w:eastAsia="fr-FR"/>
          <w14:ligatures w14:val="none"/>
        </w:rPr>
        <w:t>Tout médicament non utilisé ou déchet doit être éliminé conformément à la réglementation en vigueur.</w:t>
      </w:r>
    </w:p>
    <w:p w14:paraId="0FB4437D" w14:textId="77777777" w:rsidR="00174054" w:rsidRPr="00174054" w:rsidRDefault="00174054" w:rsidP="00174054">
      <w:pPr>
        <w:tabs>
          <w:tab w:val="left" w:pos="357"/>
        </w:tabs>
        <w:spacing w:before="240" w:after="120" w:line="240" w:lineRule="auto"/>
        <w:ind w:left="357" w:hanging="357"/>
        <w:jc w:val="both"/>
        <w:outlineLvl w:val="1"/>
        <w:rPr>
          <w:rFonts w:ascii="Arial" w:eastAsia="Times New Roman" w:hAnsi="Arial" w:cs="Times New Roman"/>
          <w:b/>
          <w:color w:val="0B3D92"/>
          <w:kern w:val="0"/>
          <w:szCs w:val="20"/>
          <w:lang w:eastAsia="fr-FR"/>
          <w14:ligatures w14:val="none"/>
        </w:rPr>
      </w:pPr>
      <w:bookmarkStart w:id="188" w:name="_Toc196483449"/>
      <w:bookmarkStart w:id="189" w:name="_Toc196483799"/>
      <w:bookmarkStart w:id="190" w:name="_Toc196814049"/>
      <w:r w:rsidRPr="00174054">
        <w:rPr>
          <w:rFonts w:ascii="Arial" w:eastAsia="Times New Roman" w:hAnsi="Arial" w:cs="Times New Roman"/>
          <w:b/>
          <w:color w:val="0B3D92"/>
          <w:kern w:val="0"/>
          <w:szCs w:val="20"/>
          <w:lang w:eastAsia="fr-FR"/>
          <w14:ligatures w14:val="none"/>
        </w:rPr>
        <w:t>7.</w:t>
      </w:r>
      <w:r w:rsidRPr="00174054">
        <w:rPr>
          <w:rFonts w:ascii="Arial" w:eastAsia="Times New Roman" w:hAnsi="Arial" w:cs="Times New Roman"/>
          <w:b/>
          <w:color w:val="0B3D92"/>
          <w:kern w:val="0"/>
          <w:szCs w:val="20"/>
          <w:lang w:eastAsia="fr-FR"/>
          <w14:ligatures w14:val="none"/>
        </w:rPr>
        <w:tab/>
        <w:t>LABORATOIRE EXPLOITANT DE L’AUTORISATION D’ACCES COMPASSIONNEL</w:t>
      </w:r>
      <w:bookmarkEnd w:id="188"/>
      <w:bookmarkEnd w:id="189"/>
      <w:bookmarkEnd w:id="190"/>
    </w:p>
    <w:p w14:paraId="118DC849" w14:textId="77777777" w:rsidR="00174054" w:rsidRPr="00174054" w:rsidRDefault="00174054" w:rsidP="00174054">
      <w:pPr>
        <w:spacing w:after="0" w:line="240" w:lineRule="auto"/>
        <w:jc w:val="both"/>
        <w:rPr>
          <w:rFonts w:ascii="Arial" w:eastAsia="Times New Roman" w:hAnsi="Arial" w:cs="Arial"/>
          <w:b/>
          <w:color w:val="000000"/>
          <w:kern w:val="0"/>
          <w:sz w:val="20"/>
          <w:szCs w:val="20"/>
          <w:lang w:eastAsia="fr-FR"/>
          <w14:ligatures w14:val="none"/>
        </w:rPr>
      </w:pPr>
      <w:r w:rsidRPr="00174054">
        <w:rPr>
          <w:rFonts w:ascii="Arial" w:eastAsia="Times New Roman" w:hAnsi="Arial" w:cs="Arial"/>
          <w:b/>
          <w:color w:val="000000"/>
          <w:kern w:val="0"/>
          <w:sz w:val="20"/>
          <w:szCs w:val="20"/>
          <w:lang w:eastAsia="fr-FR"/>
          <w14:ligatures w14:val="none"/>
        </w:rPr>
        <w:t>INRESA</w:t>
      </w:r>
    </w:p>
    <w:p w14:paraId="07496301" w14:textId="77777777" w:rsidR="00174054" w:rsidRPr="00174054" w:rsidRDefault="00174054" w:rsidP="00174054">
      <w:pPr>
        <w:spacing w:after="0" w:line="240" w:lineRule="auto"/>
        <w:jc w:val="both"/>
        <w:rPr>
          <w:rFonts w:ascii="Arial" w:eastAsia="Times New Roman" w:hAnsi="Arial" w:cs="Arial"/>
          <w:caps/>
          <w:color w:val="000000"/>
          <w:kern w:val="0"/>
          <w:sz w:val="20"/>
          <w:szCs w:val="20"/>
          <w:lang w:eastAsia="fr-FR"/>
          <w14:ligatures w14:val="none"/>
        </w:rPr>
      </w:pPr>
      <w:r w:rsidRPr="00174054">
        <w:rPr>
          <w:rFonts w:ascii="Arial" w:eastAsia="Times New Roman" w:hAnsi="Arial" w:cs="Arial"/>
          <w:caps/>
          <w:color w:val="000000"/>
          <w:kern w:val="0"/>
          <w:sz w:val="20"/>
          <w:szCs w:val="20"/>
          <w:lang w:eastAsia="fr-FR"/>
          <w14:ligatures w14:val="none"/>
        </w:rPr>
        <w:t xml:space="preserve">1 rue Jean Monnet </w:t>
      </w:r>
    </w:p>
    <w:p w14:paraId="2567BF9C" w14:textId="77777777" w:rsidR="00174054" w:rsidRPr="00174054" w:rsidRDefault="00174054" w:rsidP="00174054">
      <w:pPr>
        <w:spacing w:after="0" w:line="240" w:lineRule="auto"/>
        <w:jc w:val="both"/>
        <w:rPr>
          <w:rFonts w:ascii="Arial" w:eastAsia="Times New Roman" w:hAnsi="Arial" w:cs="Arial"/>
          <w:caps/>
          <w:color w:val="000000"/>
          <w:kern w:val="0"/>
          <w:sz w:val="20"/>
          <w:szCs w:val="20"/>
          <w:lang w:eastAsia="fr-FR"/>
          <w14:ligatures w14:val="none"/>
        </w:rPr>
      </w:pPr>
      <w:r w:rsidRPr="00174054">
        <w:rPr>
          <w:rFonts w:ascii="Arial" w:eastAsia="Times New Roman" w:hAnsi="Arial" w:cs="Arial"/>
          <w:caps/>
          <w:color w:val="000000"/>
          <w:kern w:val="0"/>
          <w:sz w:val="20"/>
          <w:szCs w:val="20"/>
          <w:lang w:eastAsia="fr-FR"/>
          <w14:ligatures w14:val="none"/>
        </w:rPr>
        <w:t>68870 BARTENHEIM</w:t>
      </w:r>
    </w:p>
    <w:p w14:paraId="182E7786" w14:textId="77777777" w:rsidR="00174054" w:rsidRPr="00174054" w:rsidRDefault="00174054" w:rsidP="00174054">
      <w:pPr>
        <w:spacing w:after="0" w:line="240" w:lineRule="auto"/>
        <w:jc w:val="both"/>
        <w:rPr>
          <w:rFonts w:ascii="Arial" w:eastAsia="Times New Roman" w:hAnsi="Arial" w:cs="Arial"/>
          <w:caps/>
          <w:color w:val="000000"/>
          <w:kern w:val="0"/>
          <w:sz w:val="20"/>
          <w:szCs w:val="20"/>
          <w:lang w:eastAsia="fr-FR"/>
          <w14:ligatures w14:val="none"/>
        </w:rPr>
      </w:pPr>
      <w:r w:rsidRPr="00174054">
        <w:rPr>
          <w:rFonts w:ascii="Arial" w:eastAsia="Times New Roman" w:hAnsi="Arial" w:cs="Arial"/>
          <w:caps/>
          <w:color w:val="000000"/>
          <w:kern w:val="0"/>
          <w:sz w:val="20"/>
          <w:szCs w:val="20"/>
          <w:lang w:eastAsia="fr-FR"/>
          <w14:ligatures w14:val="none"/>
        </w:rPr>
        <w:t>France</w:t>
      </w:r>
    </w:p>
    <w:p w14:paraId="49AC1DD4" w14:textId="77777777" w:rsidR="00174054" w:rsidRPr="00174054" w:rsidRDefault="00174054" w:rsidP="00174054">
      <w:pPr>
        <w:tabs>
          <w:tab w:val="left" w:pos="357"/>
        </w:tabs>
        <w:spacing w:before="240" w:after="120" w:line="240" w:lineRule="auto"/>
        <w:ind w:left="357" w:hanging="357"/>
        <w:jc w:val="both"/>
        <w:outlineLvl w:val="1"/>
        <w:rPr>
          <w:rFonts w:ascii="Arial" w:eastAsia="Times New Roman" w:hAnsi="Arial" w:cs="Times New Roman"/>
          <w:b/>
          <w:color w:val="0B3D92"/>
          <w:kern w:val="0"/>
          <w:szCs w:val="20"/>
          <w:lang w:eastAsia="fr-FR"/>
          <w14:ligatures w14:val="none"/>
        </w:rPr>
      </w:pPr>
      <w:bookmarkStart w:id="191" w:name="_Toc196483450"/>
      <w:bookmarkStart w:id="192" w:name="_Toc196483800"/>
      <w:bookmarkStart w:id="193" w:name="_Toc196814050"/>
      <w:r w:rsidRPr="00174054">
        <w:rPr>
          <w:rFonts w:ascii="Arial" w:eastAsia="Times New Roman" w:hAnsi="Arial" w:cs="Times New Roman"/>
          <w:b/>
          <w:color w:val="0B3D92"/>
          <w:kern w:val="0"/>
          <w:szCs w:val="20"/>
          <w:lang w:eastAsia="fr-FR"/>
          <w14:ligatures w14:val="none"/>
        </w:rPr>
        <w:t>8.</w:t>
      </w:r>
      <w:r w:rsidRPr="00174054">
        <w:rPr>
          <w:rFonts w:ascii="Arial" w:eastAsia="Times New Roman" w:hAnsi="Arial" w:cs="Times New Roman"/>
          <w:b/>
          <w:color w:val="0B3D92"/>
          <w:kern w:val="0"/>
          <w:szCs w:val="20"/>
          <w:lang w:eastAsia="fr-FR"/>
          <w14:ligatures w14:val="none"/>
        </w:rPr>
        <w:tab/>
        <w:t>NUMERO(S) D’AUTORISATION D’ACCES COMPASSIONNEL</w:t>
      </w:r>
      <w:bookmarkEnd w:id="191"/>
      <w:bookmarkEnd w:id="192"/>
      <w:bookmarkEnd w:id="193"/>
    </w:p>
    <w:p w14:paraId="6B013929" w14:textId="77777777" w:rsidR="00174054" w:rsidRPr="00174054" w:rsidRDefault="00174054" w:rsidP="00174054">
      <w:pPr>
        <w:tabs>
          <w:tab w:val="num" w:pos="360"/>
        </w:tabs>
        <w:spacing w:after="0" w:line="240" w:lineRule="auto"/>
        <w:ind w:left="360" w:hanging="360"/>
        <w:rPr>
          <w:rFonts w:ascii="Arial" w:eastAsia="Times New Roman" w:hAnsi="Arial" w:cs="Arial"/>
          <w:kern w:val="0"/>
          <w:sz w:val="20"/>
          <w:szCs w:val="20"/>
          <w:lang w:eastAsia="fr-FR"/>
          <w14:ligatures w14:val="none"/>
        </w:rPr>
      </w:pPr>
      <w:r w:rsidRPr="00174054">
        <w:rPr>
          <w:rFonts w:ascii="Arial" w:eastAsia="Times New Roman" w:hAnsi="Arial" w:cs="Arial"/>
          <w:kern w:val="0"/>
          <w:sz w:val="20"/>
          <w:szCs w:val="20"/>
          <w:lang w:eastAsia="fr-FR"/>
          <w14:ligatures w14:val="none"/>
        </w:rPr>
        <w:t>NA</w:t>
      </w:r>
    </w:p>
    <w:p w14:paraId="28FAD05C" w14:textId="77777777" w:rsidR="00174054" w:rsidRPr="00174054" w:rsidRDefault="00174054" w:rsidP="00174054">
      <w:pPr>
        <w:tabs>
          <w:tab w:val="left" w:pos="357"/>
        </w:tabs>
        <w:spacing w:before="240" w:after="120" w:line="240" w:lineRule="auto"/>
        <w:ind w:left="357" w:hanging="357"/>
        <w:jc w:val="both"/>
        <w:outlineLvl w:val="1"/>
        <w:rPr>
          <w:rFonts w:ascii="Arial" w:eastAsia="Times New Roman" w:hAnsi="Arial" w:cs="Times New Roman"/>
          <w:b/>
          <w:color w:val="0B3D92"/>
          <w:kern w:val="0"/>
          <w:szCs w:val="20"/>
          <w:lang w:eastAsia="fr-FR"/>
          <w14:ligatures w14:val="none"/>
        </w:rPr>
      </w:pPr>
      <w:bookmarkStart w:id="194" w:name="_Toc196483451"/>
      <w:bookmarkStart w:id="195" w:name="_Toc196483801"/>
      <w:bookmarkStart w:id="196" w:name="_Toc196814051"/>
      <w:r w:rsidRPr="00174054">
        <w:rPr>
          <w:rFonts w:ascii="Arial" w:eastAsia="Times New Roman" w:hAnsi="Arial" w:cs="Times New Roman"/>
          <w:b/>
          <w:color w:val="0B3D92"/>
          <w:kern w:val="0"/>
          <w:szCs w:val="20"/>
          <w:lang w:eastAsia="fr-FR"/>
          <w14:ligatures w14:val="none"/>
        </w:rPr>
        <w:t>9.</w:t>
      </w:r>
      <w:r w:rsidRPr="00174054">
        <w:rPr>
          <w:rFonts w:ascii="Arial" w:eastAsia="Times New Roman" w:hAnsi="Arial" w:cs="Times New Roman"/>
          <w:b/>
          <w:color w:val="0B3D92"/>
          <w:kern w:val="0"/>
          <w:szCs w:val="20"/>
          <w:lang w:eastAsia="fr-FR"/>
          <w14:ligatures w14:val="none"/>
        </w:rPr>
        <w:tab/>
        <w:t>DATE DE PREMIERE AUTORISATION/DE RENOUVELLEMENT DE L’AUTORISATION</w:t>
      </w:r>
      <w:bookmarkEnd w:id="194"/>
      <w:bookmarkEnd w:id="195"/>
      <w:bookmarkEnd w:id="196"/>
    </w:p>
    <w:p w14:paraId="391813A4" w14:textId="77777777" w:rsidR="00174054" w:rsidRPr="00174054" w:rsidRDefault="00174054" w:rsidP="00174054">
      <w:pPr>
        <w:spacing w:before="120" w:after="0" w:line="240" w:lineRule="auto"/>
        <w:jc w:val="both"/>
        <w:rPr>
          <w:rFonts w:ascii="Arial" w:eastAsia="Times New Roman" w:hAnsi="Arial" w:cs="Times New Roman"/>
          <w:color w:val="000000"/>
          <w:kern w:val="0"/>
          <w:sz w:val="20"/>
          <w:szCs w:val="20"/>
          <w:lang w:eastAsia="fr-FR"/>
          <w14:ligatures w14:val="none"/>
        </w:rPr>
      </w:pPr>
      <w:r w:rsidRPr="00174054">
        <w:rPr>
          <w:rFonts w:ascii="Arial" w:eastAsia="Times New Roman" w:hAnsi="Arial" w:cs="Times New Roman"/>
          <w:color w:val="000000"/>
          <w:kern w:val="0"/>
          <w:sz w:val="20"/>
          <w:szCs w:val="20"/>
          <w:lang w:eastAsia="fr-FR"/>
          <w14:ligatures w14:val="none"/>
        </w:rPr>
        <w:t>Date de première autorisation : 05/2022</w:t>
      </w:r>
    </w:p>
    <w:p w14:paraId="6BB65996" w14:textId="77777777" w:rsidR="00174054" w:rsidRPr="00174054" w:rsidRDefault="00174054" w:rsidP="00174054">
      <w:pPr>
        <w:tabs>
          <w:tab w:val="left" w:pos="357"/>
        </w:tabs>
        <w:spacing w:before="240" w:after="120" w:line="240" w:lineRule="auto"/>
        <w:ind w:left="357" w:hanging="357"/>
        <w:jc w:val="both"/>
        <w:outlineLvl w:val="1"/>
        <w:rPr>
          <w:rFonts w:ascii="Arial" w:eastAsia="Times New Roman" w:hAnsi="Arial" w:cs="Times New Roman"/>
          <w:b/>
          <w:color w:val="0B3D92"/>
          <w:kern w:val="0"/>
          <w:szCs w:val="20"/>
          <w:lang w:eastAsia="fr-FR"/>
          <w14:ligatures w14:val="none"/>
        </w:rPr>
      </w:pPr>
      <w:bookmarkStart w:id="197" w:name="_Toc196483452"/>
      <w:bookmarkStart w:id="198" w:name="_Toc196483802"/>
      <w:bookmarkStart w:id="199" w:name="_Toc196814052"/>
      <w:r w:rsidRPr="00174054">
        <w:rPr>
          <w:rFonts w:ascii="Arial" w:eastAsia="Times New Roman" w:hAnsi="Arial" w:cs="Times New Roman"/>
          <w:b/>
          <w:color w:val="0B3D92"/>
          <w:kern w:val="0"/>
          <w:szCs w:val="20"/>
          <w:lang w:eastAsia="fr-FR"/>
          <w14:ligatures w14:val="none"/>
        </w:rPr>
        <w:t>10.</w:t>
      </w:r>
      <w:r w:rsidRPr="00174054">
        <w:rPr>
          <w:rFonts w:ascii="Arial" w:eastAsia="Times New Roman" w:hAnsi="Arial" w:cs="Times New Roman"/>
          <w:b/>
          <w:color w:val="0B3D92"/>
          <w:kern w:val="0"/>
          <w:szCs w:val="20"/>
          <w:lang w:eastAsia="fr-FR"/>
          <w14:ligatures w14:val="none"/>
        </w:rPr>
        <w:tab/>
        <w:t>DATE DE MISE A JOUR DU TEXTE</w:t>
      </w:r>
      <w:bookmarkEnd w:id="197"/>
      <w:bookmarkEnd w:id="198"/>
      <w:bookmarkEnd w:id="199"/>
    </w:p>
    <w:p w14:paraId="4D97B59E" w14:textId="2FC190C7" w:rsidR="00174054" w:rsidRPr="00174054" w:rsidRDefault="00DD6D49" w:rsidP="00174054">
      <w:pPr>
        <w:spacing w:after="120" w:line="240" w:lineRule="auto"/>
        <w:jc w:val="both"/>
        <w:rPr>
          <w:rFonts w:ascii="Arial" w:eastAsia="Times New Roman" w:hAnsi="Arial" w:cs="Times New Roman"/>
          <w:kern w:val="0"/>
          <w:sz w:val="20"/>
          <w:szCs w:val="20"/>
          <w:lang w:eastAsia="fr-FR"/>
          <w14:ligatures w14:val="none"/>
        </w:rPr>
      </w:pPr>
      <w:r>
        <w:rPr>
          <w:rFonts w:ascii="Arial" w:eastAsia="Times New Roman" w:hAnsi="Arial" w:cs="Times New Roman"/>
          <w:kern w:val="0"/>
          <w:sz w:val="20"/>
          <w:szCs w:val="20"/>
          <w:lang w:eastAsia="fr-FR"/>
          <w14:ligatures w14:val="none"/>
        </w:rPr>
        <w:t>Septembre 2026</w:t>
      </w:r>
    </w:p>
    <w:p w14:paraId="501F5E6A" w14:textId="77777777" w:rsidR="00174054" w:rsidRPr="00174054" w:rsidRDefault="00174054" w:rsidP="00174054">
      <w:pPr>
        <w:pBdr>
          <w:top w:val="single" w:sz="4" w:space="1" w:color="auto"/>
        </w:pBdr>
        <w:spacing w:before="240" w:after="0" w:line="240" w:lineRule="auto"/>
        <w:jc w:val="center"/>
        <w:outlineLvl w:val="0"/>
        <w:rPr>
          <w:rFonts w:ascii="Arial" w:eastAsia="Times New Roman" w:hAnsi="Arial" w:cs="Times New Roman"/>
          <w:b/>
          <w:color w:val="0B3D92"/>
          <w:kern w:val="0"/>
          <w:sz w:val="24"/>
          <w:szCs w:val="20"/>
          <w:lang w:eastAsia="fr-FR"/>
          <w14:ligatures w14:val="none"/>
        </w:rPr>
      </w:pPr>
      <w:bookmarkStart w:id="200" w:name="_Toc196483455"/>
      <w:bookmarkStart w:id="201" w:name="_Toc196483805"/>
      <w:bookmarkStart w:id="202" w:name="_Toc196814055"/>
      <w:r w:rsidRPr="00174054">
        <w:rPr>
          <w:rFonts w:ascii="Arial" w:eastAsia="Times New Roman" w:hAnsi="Arial" w:cs="Times New Roman"/>
          <w:b/>
          <w:color w:val="0B3D92"/>
          <w:kern w:val="0"/>
          <w:sz w:val="24"/>
          <w:szCs w:val="20"/>
          <w:lang w:eastAsia="fr-FR"/>
          <w14:ligatures w14:val="none"/>
        </w:rPr>
        <w:t>CONDITIONS DE PRESCRIPTION ET DE DELIVRANCE</w:t>
      </w:r>
      <w:bookmarkEnd w:id="200"/>
      <w:bookmarkEnd w:id="201"/>
      <w:bookmarkEnd w:id="202"/>
    </w:p>
    <w:p w14:paraId="5E75F78D" w14:textId="77777777" w:rsidR="00174054" w:rsidRPr="00174054" w:rsidRDefault="00174054" w:rsidP="00174054">
      <w:pPr>
        <w:spacing w:after="120" w:line="240" w:lineRule="auto"/>
        <w:jc w:val="both"/>
        <w:rPr>
          <w:rFonts w:ascii="Arial" w:eastAsia="Times New Roman" w:hAnsi="Arial" w:cs="Arial"/>
          <w:kern w:val="0"/>
          <w:sz w:val="20"/>
          <w:szCs w:val="20"/>
          <w:lang w:eastAsia="fr-FR"/>
          <w14:ligatures w14:val="none"/>
        </w:rPr>
      </w:pPr>
      <w:r w:rsidRPr="00174054">
        <w:rPr>
          <w:rFonts w:ascii="Arial" w:eastAsia="Times New Roman" w:hAnsi="Arial" w:cs="Arial"/>
          <w:kern w:val="0"/>
          <w:sz w:val="20"/>
          <w:szCs w:val="20"/>
          <w:lang w:eastAsia="fr-FR"/>
          <w14:ligatures w14:val="none"/>
        </w:rPr>
        <w:t>Liste I</w:t>
      </w:r>
    </w:p>
    <w:p w14:paraId="6EA6BD67" w14:textId="77777777" w:rsidR="00174054" w:rsidRPr="00174054" w:rsidRDefault="00174054" w:rsidP="00174054">
      <w:pPr>
        <w:spacing w:after="120" w:line="240" w:lineRule="auto"/>
        <w:jc w:val="both"/>
        <w:rPr>
          <w:rFonts w:ascii="Arial" w:eastAsia="Times New Roman" w:hAnsi="Arial" w:cs="Arial"/>
          <w:kern w:val="0"/>
          <w:sz w:val="20"/>
          <w:szCs w:val="24"/>
          <w:lang w:eastAsia="fr-FR"/>
          <w14:ligatures w14:val="none"/>
        </w:rPr>
      </w:pPr>
      <w:r w:rsidRPr="00174054">
        <w:rPr>
          <w:rFonts w:ascii="Arial" w:eastAsia="Times New Roman" w:hAnsi="Arial" w:cs="Arial"/>
          <w:kern w:val="0"/>
          <w:sz w:val="20"/>
          <w:szCs w:val="24"/>
          <w:lang w:eastAsia="fr-FR"/>
          <w14:ligatures w14:val="none"/>
        </w:rPr>
        <w:t>Médicament réservé à l’usage hospitalier.</w:t>
      </w:r>
    </w:p>
    <w:p w14:paraId="0DBD08D0" w14:textId="77777777" w:rsidR="00174054" w:rsidRPr="00174054" w:rsidRDefault="00174054" w:rsidP="00174054">
      <w:pPr>
        <w:spacing w:after="0" w:line="240" w:lineRule="auto"/>
        <w:rPr>
          <w:rFonts w:ascii="Arial" w:eastAsia="Times New Roman" w:hAnsi="Arial" w:cs="Arial"/>
          <w:kern w:val="0"/>
          <w:sz w:val="20"/>
          <w:szCs w:val="20"/>
          <w:lang w:eastAsia="fr-FR"/>
          <w14:ligatures w14:val="none"/>
        </w:rPr>
      </w:pPr>
    </w:p>
    <w:p w14:paraId="2807D8B9" w14:textId="77777777" w:rsidR="00174054" w:rsidRPr="00174054" w:rsidRDefault="00174054" w:rsidP="00174054">
      <w:pPr>
        <w:spacing w:after="0" w:line="240" w:lineRule="auto"/>
        <w:rPr>
          <w:rFonts w:ascii="Arial" w:eastAsia="Times New Roman" w:hAnsi="Arial" w:cs="Arial"/>
          <w:kern w:val="0"/>
          <w:sz w:val="20"/>
          <w:szCs w:val="20"/>
          <w14:ligatures w14:val="none"/>
        </w:rPr>
      </w:pPr>
      <w:r w:rsidRPr="00174054">
        <w:rPr>
          <w:rFonts w:ascii="Arial" w:eastAsia="Times New Roman" w:hAnsi="Arial" w:cs="Arial"/>
          <w:kern w:val="0"/>
          <w:sz w:val="20"/>
          <w:szCs w:val="20"/>
          <w14:ligatures w14:val="none"/>
        </w:rPr>
        <w:br w:type="page"/>
      </w:r>
    </w:p>
    <w:p w14:paraId="5011FDC8" w14:textId="77777777" w:rsidR="00174054" w:rsidRPr="00174054" w:rsidRDefault="00174054" w:rsidP="00174054">
      <w:pPr>
        <w:spacing w:before="240" w:after="0" w:line="240" w:lineRule="auto"/>
        <w:jc w:val="center"/>
        <w:outlineLvl w:val="0"/>
        <w:rPr>
          <w:rFonts w:ascii="Arial" w:eastAsia="Times New Roman" w:hAnsi="Arial" w:cs="Times New Roman"/>
          <w:b/>
          <w:caps/>
          <w:color w:val="0B3D92"/>
          <w:kern w:val="0"/>
          <w:sz w:val="24"/>
          <w:szCs w:val="20"/>
          <w:lang w:eastAsia="fr-FR"/>
          <w14:ligatures w14:val="none"/>
        </w:rPr>
      </w:pPr>
      <w:bookmarkStart w:id="203" w:name="_Toc142278911"/>
      <w:bookmarkStart w:id="204" w:name="_Toc196483456"/>
      <w:bookmarkStart w:id="205" w:name="_Toc196483806"/>
      <w:bookmarkStart w:id="206" w:name="_Toc196814056"/>
      <w:r w:rsidRPr="00174054">
        <w:rPr>
          <w:rFonts w:ascii="Arial" w:eastAsia="Times New Roman" w:hAnsi="Arial" w:cs="Times New Roman"/>
          <w:b/>
          <w:caps/>
          <w:color w:val="0B3D92"/>
          <w:kern w:val="0"/>
          <w:sz w:val="24"/>
          <w:szCs w:val="20"/>
          <w:lang w:eastAsia="fr-FR"/>
          <w14:ligatures w14:val="none"/>
        </w:rPr>
        <w:lastRenderedPageBreak/>
        <w:t>RESUME DES CARACTERISTIQUES DU PRODUIT</w:t>
      </w:r>
      <w:bookmarkEnd w:id="203"/>
      <w:bookmarkEnd w:id="204"/>
      <w:bookmarkEnd w:id="205"/>
      <w:bookmarkEnd w:id="206"/>
    </w:p>
    <w:p w14:paraId="5D41D3EC" w14:textId="77777777" w:rsidR="00174054" w:rsidRPr="00174054" w:rsidRDefault="00174054" w:rsidP="00174054">
      <w:pPr>
        <w:tabs>
          <w:tab w:val="left" w:pos="357"/>
        </w:tabs>
        <w:spacing w:before="240" w:after="120" w:line="240" w:lineRule="auto"/>
        <w:ind w:left="357" w:hanging="357"/>
        <w:jc w:val="both"/>
        <w:outlineLvl w:val="1"/>
        <w:rPr>
          <w:rFonts w:ascii="Arial" w:eastAsia="Times New Roman" w:hAnsi="Arial" w:cs="Times New Roman"/>
          <w:b/>
          <w:caps/>
          <w:color w:val="0B3D92"/>
          <w:kern w:val="0"/>
          <w:szCs w:val="20"/>
          <w:lang w:eastAsia="fr-FR"/>
          <w14:ligatures w14:val="none"/>
        </w:rPr>
      </w:pPr>
      <w:bookmarkStart w:id="207" w:name="_Toc142278912"/>
      <w:bookmarkStart w:id="208" w:name="_Toc196483457"/>
      <w:bookmarkStart w:id="209" w:name="_Toc196483807"/>
      <w:bookmarkStart w:id="210" w:name="_Toc196814057"/>
      <w:r w:rsidRPr="00174054">
        <w:rPr>
          <w:rFonts w:ascii="Arial" w:eastAsia="Times New Roman" w:hAnsi="Arial" w:cs="Times New Roman"/>
          <w:b/>
          <w:caps/>
          <w:color w:val="0B3D92"/>
          <w:kern w:val="0"/>
          <w:szCs w:val="20"/>
          <w:lang w:eastAsia="fr-FR"/>
          <w14:ligatures w14:val="none"/>
        </w:rPr>
        <w:t>1.</w:t>
      </w:r>
      <w:r w:rsidRPr="00174054">
        <w:rPr>
          <w:rFonts w:ascii="Arial" w:eastAsia="Times New Roman" w:hAnsi="Arial" w:cs="Times New Roman"/>
          <w:b/>
          <w:caps/>
          <w:color w:val="0B3D92"/>
          <w:kern w:val="0"/>
          <w:szCs w:val="20"/>
          <w:lang w:eastAsia="fr-FR"/>
          <w14:ligatures w14:val="none"/>
        </w:rPr>
        <w:tab/>
        <w:t>DENOMINATION DU MEDICAMENT</w:t>
      </w:r>
      <w:bookmarkEnd w:id="207"/>
      <w:bookmarkEnd w:id="208"/>
      <w:bookmarkEnd w:id="209"/>
      <w:bookmarkEnd w:id="210"/>
    </w:p>
    <w:p w14:paraId="416BDEA6" w14:textId="77777777" w:rsidR="00174054" w:rsidRPr="00174054" w:rsidRDefault="00174054" w:rsidP="00174054">
      <w:pPr>
        <w:spacing w:after="120" w:line="240" w:lineRule="auto"/>
        <w:rPr>
          <w:rFonts w:ascii="Arial" w:eastAsia="Times New Roman" w:hAnsi="Arial" w:cs="Arial"/>
          <w:b/>
          <w:kern w:val="0"/>
          <w:sz w:val="20"/>
          <w:szCs w:val="20"/>
          <w:lang w:eastAsia="fr-FR"/>
          <w14:ligatures w14:val="none"/>
        </w:rPr>
      </w:pPr>
      <w:r w:rsidRPr="00174054">
        <w:rPr>
          <w:rFonts w:ascii="Arial" w:eastAsia="Times New Roman" w:hAnsi="Arial" w:cs="Arial"/>
          <w:b/>
          <w:kern w:val="0"/>
          <w:sz w:val="20"/>
          <w:szCs w:val="20"/>
          <w:lang w:eastAsia="fr-FR"/>
          <w14:ligatures w14:val="none"/>
        </w:rPr>
        <w:t>NATRIUMTHIOSULFAT 10% solution pour perfusion</w:t>
      </w:r>
    </w:p>
    <w:p w14:paraId="62495EF1" w14:textId="77777777" w:rsidR="00174054" w:rsidRPr="00174054" w:rsidRDefault="00174054" w:rsidP="00174054">
      <w:pPr>
        <w:tabs>
          <w:tab w:val="left" w:pos="357"/>
        </w:tabs>
        <w:spacing w:before="240" w:after="120" w:line="240" w:lineRule="auto"/>
        <w:ind w:left="357" w:hanging="357"/>
        <w:jc w:val="both"/>
        <w:outlineLvl w:val="1"/>
        <w:rPr>
          <w:rFonts w:ascii="Arial" w:eastAsia="Times New Roman" w:hAnsi="Arial" w:cs="Times New Roman"/>
          <w:b/>
          <w:caps/>
          <w:color w:val="0B3D92"/>
          <w:kern w:val="0"/>
          <w:szCs w:val="20"/>
          <w:lang w:eastAsia="fr-FR"/>
          <w14:ligatures w14:val="none"/>
        </w:rPr>
      </w:pPr>
      <w:bookmarkStart w:id="211" w:name="_Toc142278913"/>
      <w:bookmarkStart w:id="212" w:name="_Toc196483458"/>
      <w:bookmarkStart w:id="213" w:name="_Toc196483808"/>
      <w:bookmarkStart w:id="214" w:name="_Toc196814058"/>
      <w:r w:rsidRPr="00174054">
        <w:rPr>
          <w:rFonts w:ascii="Arial" w:eastAsia="Times New Roman" w:hAnsi="Arial" w:cs="Times New Roman"/>
          <w:b/>
          <w:caps/>
          <w:color w:val="0B3D92"/>
          <w:kern w:val="0"/>
          <w:szCs w:val="20"/>
          <w:lang w:eastAsia="fr-FR"/>
          <w14:ligatures w14:val="none"/>
        </w:rPr>
        <w:t>2.</w:t>
      </w:r>
      <w:r w:rsidRPr="00174054">
        <w:rPr>
          <w:rFonts w:ascii="Arial" w:eastAsia="Times New Roman" w:hAnsi="Arial" w:cs="Times New Roman"/>
          <w:b/>
          <w:caps/>
          <w:color w:val="0B3D92"/>
          <w:kern w:val="0"/>
          <w:szCs w:val="20"/>
          <w:lang w:eastAsia="fr-FR"/>
          <w14:ligatures w14:val="none"/>
        </w:rPr>
        <w:tab/>
      </w:r>
      <w:r w:rsidRPr="00174054">
        <w:rPr>
          <w:rFonts w:ascii="Arial" w:eastAsia="Times New Roman" w:hAnsi="Arial" w:cs="Times New Roman"/>
          <w:b/>
          <w:color w:val="0B3D92"/>
          <w:kern w:val="0"/>
          <w:szCs w:val="20"/>
          <w:lang w:eastAsia="fr-FR"/>
          <w14:ligatures w14:val="none"/>
        </w:rPr>
        <w:t>COMPOSITION QUALITATIVE ET QUANTITATIVE</w:t>
      </w:r>
      <w:bookmarkEnd w:id="211"/>
      <w:bookmarkEnd w:id="212"/>
      <w:bookmarkEnd w:id="213"/>
      <w:bookmarkEnd w:id="214"/>
    </w:p>
    <w:p w14:paraId="33CC3F2F" w14:textId="77777777" w:rsidR="00174054" w:rsidRPr="00174054" w:rsidRDefault="00174054" w:rsidP="00174054">
      <w:pPr>
        <w:spacing w:after="120" w:line="240" w:lineRule="auto"/>
        <w:rPr>
          <w:rFonts w:ascii="Arial" w:eastAsia="Times New Roman" w:hAnsi="Arial" w:cs="Arial"/>
          <w:kern w:val="0"/>
          <w:sz w:val="20"/>
          <w:szCs w:val="20"/>
          <w:lang w:eastAsia="fr-FR"/>
          <w14:ligatures w14:val="none"/>
        </w:rPr>
      </w:pPr>
      <w:r w:rsidRPr="00174054">
        <w:rPr>
          <w:rFonts w:ascii="Arial" w:eastAsia="Times New Roman" w:hAnsi="Arial" w:cs="Arial"/>
          <w:kern w:val="0"/>
          <w:sz w:val="20"/>
          <w:szCs w:val="20"/>
          <w:lang w:eastAsia="fr-FR"/>
          <w14:ligatures w14:val="none"/>
        </w:rPr>
        <w:t>Thiosulfate de sodium…………………………………………………………………………….…………………10 g</w:t>
      </w:r>
    </w:p>
    <w:p w14:paraId="3DA0BCAD" w14:textId="77777777" w:rsidR="00174054" w:rsidRPr="00174054" w:rsidRDefault="00174054" w:rsidP="00174054">
      <w:pPr>
        <w:spacing w:after="120" w:line="240" w:lineRule="auto"/>
        <w:jc w:val="center"/>
        <w:rPr>
          <w:rFonts w:ascii="Arial" w:eastAsia="Times New Roman" w:hAnsi="Arial" w:cs="Arial"/>
          <w:kern w:val="0"/>
          <w:sz w:val="20"/>
          <w:szCs w:val="20"/>
          <w:lang w:eastAsia="fr-FR"/>
          <w14:ligatures w14:val="none"/>
        </w:rPr>
      </w:pPr>
      <w:r w:rsidRPr="00174054">
        <w:rPr>
          <w:rFonts w:ascii="Arial" w:eastAsia="Times New Roman" w:hAnsi="Arial" w:cs="Arial"/>
          <w:b/>
          <w:kern w:val="0"/>
          <w:sz w:val="20"/>
          <w:szCs w:val="20"/>
          <w:lang w:eastAsia="fr-FR"/>
          <w14:ligatures w14:val="none"/>
        </w:rPr>
        <w:t>Pour un flacon de 100 ml</w:t>
      </w:r>
    </w:p>
    <w:p w14:paraId="5A730114" w14:textId="77777777" w:rsidR="00174054" w:rsidRPr="00174054" w:rsidRDefault="00174054" w:rsidP="00174054">
      <w:pPr>
        <w:spacing w:after="120" w:line="240" w:lineRule="auto"/>
        <w:jc w:val="both"/>
        <w:rPr>
          <w:rFonts w:ascii="Arial" w:eastAsia="Times New Roman" w:hAnsi="Arial" w:cs="Arial"/>
          <w:kern w:val="0"/>
          <w:sz w:val="20"/>
          <w:szCs w:val="20"/>
          <w:lang w:eastAsia="fr-FR"/>
          <w14:ligatures w14:val="none"/>
        </w:rPr>
      </w:pPr>
      <w:r w:rsidRPr="00174054">
        <w:rPr>
          <w:rFonts w:ascii="Arial" w:eastAsia="Times New Roman" w:hAnsi="Arial" w:cs="Arial"/>
          <w:kern w:val="0"/>
          <w:sz w:val="20"/>
          <w:szCs w:val="20"/>
          <w:lang w:eastAsia="fr-FR"/>
          <w14:ligatures w14:val="none"/>
        </w:rPr>
        <w:t>Pour la liste complète des excipients, voir rubrique 6.1.</w:t>
      </w:r>
    </w:p>
    <w:p w14:paraId="08FD3A01" w14:textId="77777777" w:rsidR="00174054" w:rsidRPr="00174054" w:rsidRDefault="00174054" w:rsidP="00174054">
      <w:pPr>
        <w:tabs>
          <w:tab w:val="left" w:pos="357"/>
        </w:tabs>
        <w:spacing w:before="240" w:after="120" w:line="240" w:lineRule="auto"/>
        <w:ind w:left="357" w:hanging="357"/>
        <w:jc w:val="both"/>
        <w:outlineLvl w:val="1"/>
        <w:rPr>
          <w:rFonts w:ascii="Arial" w:eastAsia="Times New Roman" w:hAnsi="Arial" w:cs="Times New Roman"/>
          <w:b/>
          <w:color w:val="0B3D92"/>
          <w:kern w:val="0"/>
          <w:szCs w:val="20"/>
          <w:lang w:eastAsia="fr-FR"/>
          <w14:ligatures w14:val="none"/>
        </w:rPr>
      </w:pPr>
      <w:bookmarkStart w:id="215" w:name="_Toc142278914"/>
      <w:bookmarkStart w:id="216" w:name="_Toc196483459"/>
      <w:bookmarkStart w:id="217" w:name="_Toc196483809"/>
      <w:bookmarkStart w:id="218" w:name="_Toc196814059"/>
      <w:r w:rsidRPr="00174054">
        <w:rPr>
          <w:rFonts w:ascii="Arial" w:eastAsia="Times New Roman" w:hAnsi="Arial" w:cs="Times New Roman"/>
          <w:b/>
          <w:color w:val="0B3D92"/>
          <w:kern w:val="0"/>
          <w:szCs w:val="20"/>
          <w:lang w:eastAsia="fr-FR"/>
          <w14:ligatures w14:val="none"/>
        </w:rPr>
        <w:t>3.</w:t>
      </w:r>
      <w:r w:rsidRPr="00174054">
        <w:rPr>
          <w:rFonts w:ascii="Arial" w:eastAsia="Times New Roman" w:hAnsi="Arial" w:cs="Times New Roman"/>
          <w:b/>
          <w:color w:val="0B3D92"/>
          <w:kern w:val="0"/>
          <w:szCs w:val="20"/>
          <w:lang w:eastAsia="fr-FR"/>
          <w14:ligatures w14:val="none"/>
        </w:rPr>
        <w:tab/>
        <w:t>FORME PHARMACEUTIQUE</w:t>
      </w:r>
      <w:bookmarkEnd w:id="215"/>
      <w:bookmarkEnd w:id="216"/>
      <w:bookmarkEnd w:id="217"/>
      <w:bookmarkEnd w:id="218"/>
    </w:p>
    <w:p w14:paraId="75A6F4C1" w14:textId="77777777" w:rsidR="00174054" w:rsidRPr="00174054" w:rsidRDefault="00174054" w:rsidP="00174054">
      <w:pPr>
        <w:spacing w:after="120" w:line="240" w:lineRule="auto"/>
        <w:jc w:val="both"/>
        <w:rPr>
          <w:rFonts w:ascii="Arial" w:eastAsia="Times New Roman" w:hAnsi="Arial" w:cs="Arial"/>
          <w:kern w:val="0"/>
          <w:sz w:val="20"/>
          <w:szCs w:val="20"/>
          <w:lang w:eastAsia="fr-FR"/>
          <w14:ligatures w14:val="none"/>
        </w:rPr>
      </w:pPr>
      <w:bookmarkStart w:id="219" w:name="_Toc142278915"/>
      <w:r w:rsidRPr="00174054">
        <w:rPr>
          <w:rFonts w:ascii="Arial" w:eastAsia="Times New Roman" w:hAnsi="Arial" w:cs="Arial"/>
          <w:kern w:val="0"/>
          <w:sz w:val="20"/>
          <w:szCs w:val="20"/>
          <w:lang w:eastAsia="fr-FR"/>
          <w14:ligatures w14:val="none"/>
        </w:rPr>
        <w:t>Solution pour perfusion</w:t>
      </w:r>
    </w:p>
    <w:p w14:paraId="21087964" w14:textId="77777777" w:rsidR="00174054" w:rsidRPr="00174054" w:rsidRDefault="00174054" w:rsidP="00174054">
      <w:pPr>
        <w:tabs>
          <w:tab w:val="left" w:pos="357"/>
        </w:tabs>
        <w:spacing w:before="240" w:after="120" w:line="240" w:lineRule="auto"/>
        <w:ind w:left="357" w:hanging="357"/>
        <w:jc w:val="both"/>
        <w:outlineLvl w:val="1"/>
        <w:rPr>
          <w:rFonts w:ascii="Arial" w:eastAsia="Times New Roman" w:hAnsi="Arial" w:cs="Times New Roman"/>
          <w:b/>
          <w:color w:val="0B3D92"/>
          <w:kern w:val="0"/>
          <w:szCs w:val="20"/>
          <w:lang w:eastAsia="fr-FR"/>
          <w14:ligatures w14:val="none"/>
        </w:rPr>
      </w:pPr>
      <w:bookmarkStart w:id="220" w:name="_Toc196483460"/>
      <w:bookmarkStart w:id="221" w:name="_Toc196483810"/>
      <w:bookmarkStart w:id="222" w:name="_Toc196814060"/>
      <w:r w:rsidRPr="00174054">
        <w:rPr>
          <w:rFonts w:ascii="Arial" w:eastAsia="Times New Roman" w:hAnsi="Arial" w:cs="Times New Roman"/>
          <w:b/>
          <w:color w:val="0B3D92"/>
          <w:kern w:val="0"/>
          <w:szCs w:val="20"/>
          <w:lang w:eastAsia="fr-FR"/>
          <w14:ligatures w14:val="none"/>
        </w:rPr>
        <w:t>4.</w:t>
      </w:r>
      <w:r w:rsidRPr="00174054">
        <w:rPr>
          <w:rFonts w:ascii="Arial" w:eastAsia="Times New Roman" w:hAnsi="Arial" w:cs="Times New Roman"/>
          <w:b/>
          <w:color w:val="0B3D92"/>
          <w:kern w:val="0"/>
          <w:szCs w:val="20"/>
          <w:lang w:eastAsia="fr-FR"/>
          <w14:ligatures w14:val="none"/>
        </w:rPr>
        <w:tab/>
        <w:t>DONNEES CLINIQUES</w:t>
      </w:r>
      <w:bookmarkEnd w:id="219"/>
      <w:bookmarkEnd w:id="220"/>
      <w:bookmarkEnd w:id="221"/>
      <w:bookmarkEnd w:id="222"/>
    </w:p>
    <w:p w14:paraId="5D25ACBF" w14:textId="77777777" w:rsidR="00174054" w:rsidRPr="00174054" w:rsidRDefault="00174054" w:rsidP="00174054">
      <w:pPr>
        <w:keepNext/>
        <w:keepLines/>
        <w:tabs>
          <w:tab w:val="left" w:pos="720"/>
        </w:tabs>
        <w:spacing w:before="240" w:after="120" w:line="240" w:lineRule="auto"/>
        <w:ind w:left="720" w:hanging="720"/>
        <w:jc w:val="both"/>
        <w:outlineLvl w:val="2"/>
        <w:rPr>
          <w:rFonts w:ascii="Arial" w:eastAsia="Times New Roman" w:hAnsi="Arial" w:cs="Arial"/>
          <w:b/>
          <w:color w:val="0B3D92"/>
          <w:kern w:val="0"/>
          <w:szCs w:val="20"/>
          <w:lang w:eastAsia="fr-FR"/>
          <w14:ligatures w14:val="none"/>
        </w:rPr>
      </w:pPr>
      <w:bookmarkStart w:id="223" w:name="_Toc142278916"/>
      <w:bookmarkStart w:id="224" w:name="_Toc196483461"/>
      <w:bookmarkStart w:id="225" w:name="_Toc196483811"/>
      <w:bookmarkStart w:id="226" w:name="_Toc196814061"/>
      <w:r w:rsidRPr="00174054">
        <w:rPr>
          <w:rFonts w:ascii="Arial" w:eastAsia="Times New Roman" w:hAnsi="Arial" w:cs="Arial"/>
          <w:b/>
          <w:color w:val="0B3D92"/>
          <w:kern w:val="0"/>
          <w:szCs w:val="20"/>
          <w:lang w:eastAsia="fr-FR"/>
          <w14:ligatures w14:val="none"/>
        </w:rPr>
        <w:t>4.1.</w:t>
      </w:r>
      <w:r w:rsidRPr="00174054">
        <w:rPr>
          <w:rFonts w:ascii="Arial" w:eastAsia="Times New Roman" w:hAnsi="Arial" w:cs="Arial"/>
          <w:b/>
          <w:color w:val="0B3D92"/>
          <w:kern w:val="0"/>
          <w:szCs w:val="20"/>
          <w:lang w:eastAsia="fr-FR"/>
          <w14:ligatures w14:val="none"/>
        </w:rPr>
        <w:tab/>
        <w:t>Indications thérapeutiques</w:t>
      </w:r>
      <w:bookmarkEnd w:id="223"/>
      <w:bookmarkEnd w:id="224"/>
      <w:bookmarkEnd w:id="225"/>
      <w:bookmarkEnd w:id="226"/>
    </w:p>
    <w:p w14:paraId="0960F6CE" w14:textId="77777777" w:rsidR="00174054" w:rsidRPr="00174054" w:rsidRDefault="00174054" w:rsidP="00174054">
      <w:pPr>
        <w:spacing w:after="120" w:line="240" w:lineRule="auto"/>
        <w:jc w:val="both"/>
        <w:rPr>
          <w:rFonts w:ascii="Arial" w:eastAsia="Times New Roman" w:hAnsi="Arial" w:cs="Arial"/>
          <w:kern w:val="0"/>
          <w:sz w:val="20"/>
          <w:szCs w:val="20"/>
          <w:lang w:eastAsia="fr-FR"/>
          <w14:ligatures w14:val="none"/>
        </w:rPr>
      </w:pPr>
      <w:bookmarkStart w:id="227" w:name="_Toc142278917"/>
      <w:r w:rsidRPr="00174054">
        <w:rPr>
          <w:rFonts w:ascii="Arial" w:eastAsia="Times New Roman" w:hAnsi="Arial" w:cs="Arial"/>
          <w:noProof/>
          <w:kern w:val="0"/>
          <w:sz w:val="20"/>
          <w:lang w:eastAsia="fr-FR"/>
          <w14:ligatures w14:val="none"/>
        </w:rPr>
        <w:t>Traitement de la calciphylaxie chez l’adulte.</w:t>
      </w:r>
    </w:p>
    <w:p w14:paraId="67E8E106" w14:textId="77777777" w:rsidR="00174054" w:rsidRPr="00174054" w:rsidRDefault="00174054" w:rsidP="00174054">
      <w:pPr>
        <w:tabs>
          <w:tab w:val="left" w:pos="720"/>
        </w:tabs>
        <w:spacing w:before="240" w:after="120" w:line="240" w:lineRule="auto"/>
        <w:ind w:left="720" w:hanging="720"/>
        <w:jc w:val="both"/>
        <w:outlineLvl w:val="2"/>
        <w:rPr>
          <w:rFonts w:ascii="Arial" w:eastAsia="Times New Roman" w:hAnsi="Arial" w:cs="Arial"/>
          <w:b/>
          <w:color w:val="0B3D92"/>
          <w:kern w:val="0"/>
          <w:szCs w:val="20"/>
          <w:lang w:eastAsia="fr-FR"/>
          <w14:ligatures w14:val="none"/>
        </w:rPr>
      </w:pPr>
      <w:bookmarkStart w:id="228" w:name="_Toc196483462"/>
      <w:bookmarkStart w:id="229" w:name="_Toc196483812"/>
      <w:bookmarkStart w:id="230" w:name="_Toc196814062"/>
      <w:r w:rsidRPr="00174054">
        <w:rPr>
          <w:rFonts w:ascii="Arial" w:eastAsia="Times New Roman" w:hAnsi="Arial" w:cs="Arial"/>
          <w:b/>
          <w:color w:val="0B3D92"/>
          <w:kern w:val="0"/>
          <w:szCs w:val="20"/>
          <w:lang w:eastAsia="fr-FR"/>
          <w14:ligatures w14:val="none"/>
        </w:rPr>
        <w:t>4.2.</w:t>
      </w:r>
      <w:r w:rsidRPr="00174054">
        <w:rPr>
          <w:rFonts w:ascii="Arial" w:eastAsia="Times New Roman" w:hAnsi="Arial" w:cs="Arial"/>
          <w:b/>
          <w:color w:val="0B3D92"/>
          <w:kern w:val="0"/>
          <w:szCs w:val="20"/>
          <w:lang w:eastAsia="fr-FR"/>
          <w14:ligatures w14:val="none"/>
        </w:rPr>
        <w:tab/>
        <w:t>Posologie et mode d'administration</w:t>
      </w:r>
      <w:bookmarkEnd w:id="227"/>
      <w:bookmarkEnd w:id="228"/>
      <w:bookmarkEnd w:id="229"/>
      <w:bookmarkEnd w:id="230"/>
    </w:p>
    <w:p w14:paraId="6C0D991D" w14:textId="77777777" w:rsidR="00174054" w:rsidRPr="00174054" w:rsidRDefault="00174054" w:rsidP="00174054">
      <w:pPr>
        <w:keepNext/>
        <w:keepLines/>
        <w:spacing w:before="120" w:after="120" w:line="240" w:lineRule="auto"/>
        <w:jc w:val="both"/>
        <w:rPr>
          <w:rFonts w:ascii="Arial" w:eastAsia="Times New Roman" w:hAnsi="Arial" w:cs="Arial"/>
          <w:b/>
          <w:kern w:val="0"/>
          <w:sz w:val="20"/>
          <w:szCs w:val="20"/>
          <w:u w:val="single"/>
          <w:lang w:eastAsia="fr-FR"/>
          <w14:ligatures w14:val="none"/>
        </w:rPr>
      </w:pPr>
      <w:bookmarkStart w:id="231" w:name="_Toc142278918"/>
      <w:r w:rsidRPr="00174054">
        <w:rPr>
          <w:rFonts w:ascii="Arial" w:eastAsia="Times New Roman" w:hAnsi="Arial" w:cs="Arial"/>
          <w:b/>
          <w:kern w:val="0"/>
          <w:sz w:val="20"/>
          <w:szCs w:val="20"/>
          <w:u w:val="single"/>
          <w:lang w:eastAsia="fr-FR"/>
          <w14:ligatures w14:val="none"/>
        </w:rPr>
        <w:t>Posologie</w:t>
      </w:r>
    </w:p>
    <w:p w14:paraId="60B7E9FD" w14:textId="77777777" w:rsidR="00174054" w:rsidRPr="00174054" w:rsidRDefault="00174054" w:rsidP="00174054">
      <w:pPr>
        <w:spacing w:after="120" w:line="240" w:lineRule="auto"/>
        <w:jc w:val="both"/>
        <w:rPr>
          <w:rFonts w:ascii="Arial" w:eastAsia="Times New Roman" w:hAnsi="Arial" w:cs="Arial"/>
          <w:kern w:val="0"/>
          <w:sz w:val="20"/>
          <w:szCs w:val="20"/>
          <w:lang w:eastAsia="fr-FR"/>
          <w14:ligatures w14:val="none"/>
        </w:rPr>
      </w:pPr>
      <w:r w:rsidRPr="00174054">
        <w:rPr>
          <w:rFonts w:ascii="Arial" w:eastAsia="Times New Roman" w:hAnsi="Arial" w:cs="Arial"/>
          <w:kern w:val="0"/>
          <w:sz w:val="20"/>
          <w:szCs w:val="20"/>
          <w:lang w:eastAsia="fr-FR"/>
          <w14:ligatures w14:val="none"/>
        </w:rPr>
        <w:t>La posologie est de 100 ml de NATRIUMTHIOSULFAT 25% soit 25 g de thiosulfate de sodium, 3 fois par semaine jusqu’à guérison des plaies.</w:t>
      </w:r>
    </w:p>
    <w:p w14:paraId="0A9883E0" w14:textId="77777777" w:rsidR="00174054" w:rsidRPr="00174054" w:rsidRDefault="00174054" w:rsidP="00174054">
      <w:pPr>
        <w:spacing w:after="120" w:line="240" w:lineRule="auto"/>
        <w:jc w:val="both"/>
        <w:rPr>
          <w:rFonts w:ascii="Arial" w:eastAsia="Times New Roman" w:hAnsi="Arial" w:cs="Arial"/>
          <w:kern w:val="0"/>
          <w:sz w:val="20"/>
          <w:szCs w:val="20"/>
          <w:lang w:eastAsia="fr-FR"/>
          <w14:ligatures w14:val="none"/>
        </w:rPr>
      </w:pPr>
      <w:r w:rsidRPr="00174054">
        <w:rPr>
          <w:rFonts w:ascii="Arial" w:eastAsia="Times New Roman" w:hAnsi="Arial" w:cs="Arial"/>
          <w:kern w:val="0"/>
          <w:sz w:val="20"/>
          <w:szCs w:val="20"/>
          <w:lang w:eastAsia="fr-FR"/>
          <w14:ligatures w14:val="none"/>
        </w:rPr>
        <w:t>La posologie peut être réduite jusqu'à 10 g.</w:t>
      </w:r>
    </w:p>
    <w:p w14:paraId="1807F09C" w14:textId="77777777" w:rsidR="00174054" w:rsidRPr="00174054" w:rsidRDefault="00174054" w:rsidP="00174054">
      <w:pPr>
        <w:spacing w:after="120" w:line="240" w:lineRule="auto"/>
        <w:jc w:val="both"/>
        <w:rPr>
          <w:rFonts w:ascii="Arial" w:eastAsia="Times New Roman" w:hAnsi="Arial" w:cs="Arial"/>
          <w:i/>
          <w:kern w:val="0"/>
          <w:sz w:val="20"/>
          <w:szCs w:val="20"/>
          <w:u w:val="single"/>
          <w:lang w:eastAsia="fr-FR"/>
          <w14:ligatures w14:val="none"/>
        </w:rPr>
      </w:pPr>
      <w:r w:rsidRPr="00174054">
        <w:rPr>
          <w:rFonts w:ascii="Arial" w:eastAsia="Times New Roman" w:hAnsi="Arial" w:cs="Arial"/>
          <w:i/>
          <w:kern w:val="0"/>
          <w:sz w:val="20"/>
          <w:szCs w:val="20"/>
          <w:u w:val="single"/>
          <w:lang w:eastAsia="fr-FR"/>
          <w14:ligatures w14:val="none"/>
        </w:rPr>
        <w:t>Population pédiatrique</w:t>
      </w:r>
    </w:p>
    <w:p w14:paraId="03A6480C" w14:textId="77777777" w:rsidR="00174054" w:rsidRDefault="00174054" w:rsidP="00174054">
      <w:pPr>
        <w:spacing w:after="120" w:line="240" w:lineRule="auto"/>
        <w:jc w:val="both"/>
        <w:rPr>
          <w:rFonts w:ascii="Arial" w:eastAsia="Times New Roman" w:hAnsi="Arial" w:cs="Arial"/>
          <w:kern w:val="0"/>
          <w:sz w:val="20"/>
          <w:szCs w:val="20"/>
          <w:lang w:eastAsia="fr-FR"/>
          <w14:ligatures w14:val="none"/>
        </w:rPr>
      </w:pPr>
      <w:r w:rsidRPr="00174054">
        <w:rPr>
          <w:rFonts w:ascii="Arial" w:eastAsia="Times New Roman" w:hAnsi="Arial" w:cs="Arial"/>
          <w:kern w:val="0"/>
          <w:sz w:val="20"/>
          <w:szCs w:val="20"/>
          <w:lang w:eastAsia="fr-FR"/>
          <w14:ligatures w14:val="none"/>
        </w:rPr>
        <w:t>L’efficacité et la sécurité chez les enfants n’ont pas été établies.</w:t>
      </w:r>
    </w:p>
    <w:p w14:paraId="3DB9B04E" w14:textId="77777777" w:rsidR="00526E5E" w:rsidRPr="00174054" w:rsidRDefault="00526E5E" w:rsidP="00526E5E">
      <w:pPr>
        <w:spacing w:after="120" w:line="240" w:lineRule="auto"/>
        <w:jc w:val="both"/>
        <w:rPr>
          <w:rFonts w:ascii="Arial" w:eastAsia="Times New Roman" w:hAnsi="Arial" w:cs="Arial"/>
          <w:i/>
          <w:iCs/>
          <w:kern w:val="0"/>
          <w:sz w:val="20"/>
          <w:szCs w:val="20"/>
          <w:u w:val="single"/>
          <w:lang w:eastAsia="fr-FR"/>
          <w14:ligatures w14:val="none"/>
        </w:rPr>
      </w:pPr>
      <w:r w:rsidRPr="00174054">
        <w:rPr>
          <w:rFonts w:ascii="Arial" w:eastAsia="Times New Roman" w:hAnsi="Arial" w:cs="Arial"/>
          <w:i/>
          <w:iCs/>
          <w:kern w:val="0"/>
          <w:sz w:val="20"/>
          <w:szCs w:val="20"/>
          <w:u w:val="single"/>
          <w:lang w:eastAsia="fr-FR"/>
          <w14:ligatures w14:val="none"/>
        </w:rPr>
        <w:t>Patients avec insuffisance rénale sévère ou terminale non dialysés</w:t>
      </w:r>
    </w:p>
    <w:p w14:paraId="5E357C5D" w14:textId="2A9031ED" w:rsidR="00526E5E" w:rsidRPr="00174054" w:rsidRDefault="00526E5E" w:rsidP="00174054">
      <w:pPr>
        <w:spacing w:after="120" w:line="240" w:lineRule="auto"/>
        <w:jc w:val="both"/>
        <w:rPr>
          <w:rFonts w:ascii="Arial" w:eastAsia="Times New Roman" w:hAnsi="Arial" w:cs="Arial"/>
          <w:kern w:val="0"/>
          <w:sz w:val="20"/>
          <w:szCs w:val="20"/>
          <w:lang w:eastAsia="fr-FR"/>
          <w14:ligatures w14:val="none"/>
        </w:rPr>
      </w:pPr>
      <w:r w:rsidRPr="00174054">
        <w:rPr>
          <w:rFonts w:ascii="Arial" w:eastAsia="Times New Roman" w:hAnsi="Arial" w:cs="Arial"/>
          <w:kern w:val="0"/>
          <w:sz w:val="20"/>
          <w:szCs w:val="20"/>
          <w:lang w:eastAsia="fr-FR"/>
          <w14:ligatures w14:val="none"/>
        </w:rPr>
        <w:t>Afin de limiter le risque d’acidose métabolique, il est conseillé de réduire la posologie de traitement chez les patients en insuffisance rénale sévère ou terminale non dialysés.</w:t>
      </w:r>
    </w:p>
    <w:p w14:paraId="6C7C8AE2" w14:textId="77777777" w:rsidR="00174054" w:rsidRPr="00174054" w:rsidRDefault="00174054" w:rsidP="00174054">
      <w:pPr>
        <w:keepNext/>
        <w:keepLines/>
        <w:spacing w:before="120" w:after="120" w:line="240" w:lineRule="auto"/>
        <w:jc w:val="both"/>
        <w:rPr>
          <w:rFonts w:ascii="Arial" w:eastAsia="Times New Roman" w:hAnsi="Arial" w:cs="Arial"/>
          <w:b/>
          <w:kern w:val="0"/>
          <w:sz w:val="20"/>
          <w:szCs w:val="20"/>
          <w:u w:val="single"/>
          <w:lang w:eastAsia="fr-FR"/>
          <w14:ligatures w14:val="none"/>
        </w:rPr>
      </w:pPr>
      <w:r w:rsidRPr="00174054">
        <w:rPr>
          <w:rFonts w:ascii="Arial" w:eastAsia="Times New Roman" w:hAnsi="Arial" w:cs="Arial"/>
          <w:b/>
          <w:kern w:val="0"/>
          <w:sz w:val="20"/>
          <w:szCs w:val="20"/>
          <w:u w:val="single"/>
          <w:lang w:eastAsia="fr-FR"/>
          <w14:ligatures w14:val="none"/>
        </w:rPr>
        <w:t>Mode d’administration</w:t>
      </w:r>
    </w:p>
    <w:p w14:paraId="00E8FAEA" w14:textId="77777777" w:rsidR="00174054" w:rsidRPr="00174054" w:rsidRDefault="00174054" w:rsidP="00174054">
      <w:pPr>
        <w:spacing w:after="120" w:line="240" w:lineRule="auto"/>
        <w:jc w:val="both"/>
        <w:rPr>
          <w:rFonts w:ascii="Arial" w:eastAsia="Times New Roman" w:hAnsi="Arial" w:cs="Arial"/>
          <w:kern w:val="0"/>
          <w:sz w:val="20"/>
          <w:szCs w:val="20"/>
          <w:lang w:eastAsia="fr-FR"/>
          <w14:ligatures w14:val="none"/>
        </w:rPr>
      </w:pPr>
      <w:r w:rsidRPr="00174054">
        <w:rPr>
          <w:rFonts w:ascii="Arial" w:eastAsia="Times New Roman" w:hAnsi="Arial" w:cs="Arial"/>
          <w:kern w:val="0"/>
          <w:sz w:val="20"/>
          <w:szCs w:val="20"/>
          <w:lang w:eastAsia="fr-FR"/>
          <w14:ligatures w14:val="none"/>
        </w:rPr>
        <w:t>Perfuser lentement (60 minutes) par voie intraveineuse 100 ml de NATRIUMTHIOSULFAT 10% sans dilution (débit de pompe environ 1,6-1,7 ml/mn).</w:t>
      </w:r>
    </w:p>
    <w:p w14:paraId="04EE8B66" w14:textId="77777777" w:rsidR="00174054" w:rsidRPr="00174054" w:rsidRDefault="00174054" w:rsidP="00174054">
      <w:pPr>
        <w:spacing w:after="120" w:line="240" w:lineRule="auto"/>
        <w:jc w:val="both"/>
        <w:rPr>
          <w:rFonts w:ascii="Arial" w:eastAsia="Times New Roman" w:hAnsi="Arial" w:cs="Arial"/>
          <w:kern w:val="0"/>
          <w:sz w:val="20"/>
          <w:szCs w:val="20"/>
          <w:lang w:eastAsia="fr-FR"/>
          <w14:ligatures w14:val="none"/>
        </w:rPr>
      </w:pPr>
      <w:r w:rsidRPr="00174054">
        <w:rPr>
          <w:rFonts w:ascii="Arial" w:eastAsia="Times New Roman" w:hAnsi="Arial" w:cs="Arial"/>
          <w:kern w:val="0"/>
          <w:sz w:val="20"/>
          <w:szCs w:val="20"/>
          <w:lang w:eastAsia="fr-FR"/>
          <w14:ligatures w14:val="none"/>
        </w:rPr>
        <w:t>Chez les patients dialysés, la perfusion peut être administrée 30 min</w:t>
      </w:r>
      <w:r w:rsidRPr="00174054">
        <w:rPr>
          <w:rFonts w:ascii="Arial" w:eastAsia="Times New Roman" w:hAnsi="Arial" w:cs="Arial"/>
          <w:color w:val="FF0000"/>
          <w:kern w:val="0"/>
          <w:sz w:val="20"/>
          <w:szCs w:val="20"/>
          <w:lang w:eastAsia="fr-FR"/>
          <w14:ligatures w14:val="none"/>
        </w:rPr>
        <w:t xml:space="preserve"> </w:t>
      </w:r>
      <w:r w:rsidRPr="00174054">
        <w:rPr>
          <w:rFonts w:ascii="Arial" w:eastAsia="Times New Roman" w:hAnsi="Arial" w:cs="Arial"/>
          <w:kern w:val="0"/>
          <w:sz w:val="20"/>
          <w:szCs w:val="20"/>
          <w:lang w:eastAsia="fr-FR"/>
          <w14:ligatures w14:val="none"/>
        </w:rPr>
        <w:t>avant la fin de la dialyse ou à la fin de la dialyse.</w:t>
      </w:r>
    </w:p>
    <w:p w14:paraId="4E6677DC" w14:textId="77777777" w:rsidR="00174054" w:rsidRPr="00174054" w:rsidRDefault="00174054" w:rsidP="00174054">
      <w:pPr>
        <w:spacing w:after="120" w:line="240" w:lineRule="auto"/>
        <w:jc w:val="both"/>
        <w:rPr>
          <w:rFonts w:ascii="Arial" w:eastAsia="Times New Roman" w:hAnsi="Arial" w:cs="Arial"/>
          <w:kern w:val="0"/>
          <w:sz w:val="20"/>
          <w:szCs w:val="20"/>
          <w:lang w:eastAsia="fr-FR"/>
          <w14:ligatures w14:val="none"/>
        </w:rPr>
      </w:pPr>
      <w:r w:rsidRPr="00174054">
        <w:rPr>
          <w:rFonts w:ascii="Arial" w:eastAsia="Times New Roman" w:hAnsi="Arial" w:cs="Arial"/>
          <w:kern w:val="0"/>
          <w:sz w:val="20"/>
          <w:szCs w:val="20"/>
          <w:lang w:eastAsia="fr-FR"/>
          <w14:ligatures w14:val="none"/>
        </w:rPr>
        <w:t xml:space="preserve">La dose de thiosulfate de sodium administrée peut être augmentée en fonction de la fréquence et de la durée des hémodialyses afin de garantir une concentration plasmatique efficace pour le traitement de la calciphylaxie. </w:t>
      </w:r>
    </w:p>
    <w:p w14:paraId="4C1113E9" w14:textId="77777777" w:rsidR="00174054" w:rsidRPr="00174054" w:rsidRDefault="00174054" w:rsidP="00174054">
      <w:pPr>
        <w:tabs>
          <w:tab w:val="left" w:pos="720"/>
        </w:tabs>
        <w:spacing w:before="240" w:after="120" w:line="240" w:lineRule="auto"/>
        <w:jc w:val="both"/>
        <w:outlineLvl w:val="2"/>
        <w:rPr>
          <w:rFonts w:ascii="Arial" w:eastAsia="Times New Roman" w:hAnsi="Arial" w:cs="Arial"/>
          <w:b/>
          <w:color w:val="0B3D92"/>
          <w:kern w:val="0"/>
          <w:szCs w:val="20"/>
          <w:lang w:eastAsia="fr-FR"/>
          <w14:ligatures w14:val="none"/>
        </w:rPr>
      </w:pPr>
      <w:bookmarkStart w:id="232" w:name="_Toc196483463"/>
      <w:bookmarkStart w:id="233" w:name="_Toc196483813"/>
      <w:bookmarkStart w:id="234" w:name="_Toc196814063"/>
      <w:r w:rsidRPr="00174054">
        <w:rPr>
          <w:rFonts w:ascii="Arial" w:eastAsia="Times New Roman" w:hAnsi="Arial" w:cs="Arial"/>
          <w:b/>
          <w:color w:val="0B3D92"/>
          <w:kern w:val="0"/>
          <w:szCs w:val="20"/>
          <w:lang w:eastAsia="fr-FR"/>
          <w14:ligatures w14:val="none"/>
        </w:rPr>
        <w:t>4.3.</w:t>
      </w:r>
      <w:r w:rsidRPr="00174054">
        <w:rPr>
          <w:rFonts w:ascii="Arial" w:eastAsia="Times New Roman" w:hAnsi="Arial" w:cs="Arial"/>
          <w:b/>
          <w:color w:val="0B3D92"/>
          <w:kern w:val="0"/>
          <w:szCs w:val="20"/>
          <w:lang w:eastAsia="fr-FR"/>
          <w14:ligatures w14:val="none"/>
        </w:rPr>
        <w:tab/>
        <w:t>Contre-indications</w:t>
      </w:r>
      <w:bookmarkEnd w:id="231"/>
      <w:bookmarkEnd w:id="232"/>
      <w:bookmarkEnd w:id="233"/>
      <w:bookmarkEnd w:id="234"/>
    </w:p>
    <w:p w14:paraId="4635BC31" w14:textId="77777777" w:rsidR="00174054" w:rsidRPr="00174054" w:rsidRDefault="00174054" w:rsidP="00174054">
      <w:pPr>
        <w:spacing w:after="120" w:line="240" w:lineRule="auto"/>
        <w:jc w:val="both"/>
        <w:rPr>
          <w:rFonts w:ascii="Arial" w:eastAsia="Times New Roman" w:hAnsi="Arial" w:cs="Arial"/>
          <w:kern w:val="0"/>
          <w:sz w:val="20"/>
          <w:szCs w:val="20"/>
          <w:lang w:eastAsia="fr-FR"/>
          <w14:ligatures w14:val="none"/>
        </w:rPr>
      </w:pPr>
      <w:bookmarkStart w:id="235" w:name="_Toc142278919"/>
      <w:r w:rsidRPr="00174054">
        <w:rPr>
          <w:rFonts w:ascii="Arial" w:eastAsia="Times New Roman" w:hAnsi="Arial" w:cs="Arial"/>
          <w:kern w:val="0"/>
          <w:sz w:val="20"/>
          <w:szCs w:val="20"/>
          <w:lang w:eastAsia="fr-FR"/>
          <w14:ligatures w14:val="none"/>
        </w:rPr>
        <w:t>Hypersensibilité à la substance active ou à l’un des excipients mentionnés à la rubrique 6.1.</w:t>
      </w:r>
    </w:p>
    <w:p w14:paraId="168188E2" w14:textId="77777777" w:rsidR="00174054" w:rsidRPr="00174054" w:rsidRDefault="00174054" w:rsidP="00174054">
      <w:pPr>
        <w:tabs>
          <w:tab w:val="left" w:pos="720"/>
        </w:tabs>
        <w:spacing w:before="240" w:after="120" w:line="240" w:lineRule="auto"/>
        <w:jc w:val="both"/>
        <w:outlineLvl w:val="2"/>
        <w:rPr>
          <w:rFonts w:ascii="Arial" w:eastAsia="Times New Roman" w:hAnsi="Arial" w:cs="Arial"/>
          <w:b/>
          <w:color w:val="0B3D92"/>
          <w:kern w:val="0"/>
          <w:szCs w:val="20"/>
          <w:lang w:eastAsia="fr-FR"/>
          <w14:ligatures w14:val="none"/>
        </w:rPr>
      </w:pPr>
      <w:bookmarkStart w:id="236" w:name="_Toc196483464"/>
      <w:bookmarkStart w:id="237" w:name="_Toc196483814"/>
      <w:bookmarkStart w:id="238" w:name="_Toc196814064"/>
      <w:r w:rsidRPr="00174054">
        <w:rPr>
          <w:rFonts w:ascii="Arial" w:eastAsia="Times New Roman" w:hAnsi="Arial" w:cs="Arial"/>
          <w:b/>
          <w:color w:val="0B3D92"/>
          <w:kern w:val="0"/>
          <w:szCs w:val="20"/>
          <w:lang w:eastAsia="fr-FR"/>
          <w14:ligatures w14:val="none"/>
        </w:rPr>
        <w:t>4.4.</w:t>
      </w:r>
      <w:r w:rsidRPr="00174054">
        <w:rPr>
          <w:rFonts w:ascii="Arial" w:eastAsia="Times New Roman" w:hAnsi="Arial" w:cs="Arial"/>
          <w:b/>
          <w:color w:val="0B3D92"/>
          <w:kern w:val="0"/>
          <w:szCs w:val="20"/>
          <w:lang w:eastAsia="fr-FR"/>
          <w14:ligatures w14:val="none"/>
        </w:rPr>
        <w:tab/>
        <w:t>Mises en garde spéciales et précautions d'emploi</w:t>
      </w:r>
      <w:bookmarkEnd w:id="235"/>
      <w:bookmarkEnd w:id="236"/>
      <w:bookmarkEnd w:id="237"/>
      <w:bookmarkEnd w:id="238"/>
    </w:p>
    <w:p w14:paraId="68F106A5" w14:textId="3A638738" w:rsidR="00526E5E" w:rsidRDefault="00526E5E" w:rsidP="00526E5E">
      <w:pPr>
        <w:keepNext/>
        <w:keepLines/>
        <w:spacing w:before="120" w:after="120" w:line="240" w:lineRule="auto"/>
        <w:jc w:val="both"/>
        <w:rPr>
          <w:rFonts w:ascii="Arial" w:eastAsia="Times New Roman" w:hAnsi="Arial" w:cs="Arial"/>
          <w:kern w:val="0"/>
          <w:sz w:val="20"/>
          <w:szCs w:val="20"/>
          <w:lang w:eastAsia="fr-FR"/>
          <w14:ligatures w14:val="none"/>
        </w:rPr>
      </w:pPr>
      <w:bookmarkStart w:id="239" w:name="_Toc142278920"/>
      <w:r w:rsidRPr="00174054">
        <w:rPr>
          <w:rFonts w:ascii="Arial" w:eastAsia="Times New Roman" w:hAnsi="Arial" w:cs="Arial"/>
          <w:kern w:val="0"/>
          <w:sz w:val="20"/>
          <w:szCs w:val="20"/>
          <w:lang w:eastAsia="fr-FR"/>
          <w14:ligatures w14:val="none"/>
        </w:rPr>
        <w:t>Ce médicament contient du sulfite et peut provoquer un bronchospasme pouvant aller jusqu'à une réaction d'hypersensibilité aiguë et avec de possibles vomissements, diarrhées, dyspnée, crise d'asthme aiguë, perte de connaissance ou choc.</w:t>
      </w:r>
    </w:p>
    <w:p w14:paraId="29E0523E" w14:textId="4A3B8884" w:rsidR="00174054" w:rsidRPr="00174054" w:rsidRDefault="00174054" w:rsidP="00174054">
      <w:pPr>
        <w:spacing w:after="120" w:line="240" w:lineRule="auto"/>
        <w:jc w:val="both"/>
        <w:rPr>
          <w:rFonts w:ascii="Arial" w:eastAsia="Times New Roman" w:hAnsi="Arial" w:cs="Arial"/>
          <w:kern w:val="0"/>
          <w:sz w:val="20"/>
          <w:szCs w:val="20"/>
          <w:lang w:eastAsia="fr-FR"/>
          <w14:ligatures w14:val="none"/>
        </w:rPr>
      </w:pPr>
      <w:r w:rsidRPr="00174054">
        <w:rPr>
          <w:rFonts w:ascii="Arial" w:eastAsia="Times New Roman" w:hAnsi="Arial" w:cs="Arial"/>
          <w:kern w:val="0"/>
          <w:sz w:val="20"/>
          <w:szCs w:val="20"/>
          <w:lang w:eastAsia="fr-FR"/>
          <w14:ligatures w14:val="none"/>
        </w:rPr>
        <w:t>Chez les patients atteints d'insuffisance rénale, des cas d'acidoses métaboliques ont été observés après l'administration de thiosulfate de sodium (voir rubriques 4.2 et 4.8).</w:t>
      </w:r>
    </w:p>
    <w:p w14:paraId="1DBFCE39" w14:textId="77777777" w:rsidR="00174054" w:rsidRPr="00174054" w:rsidRDefault="00174054" w:rsidP="00174054">
      <w:pPr>
        <w:spacing w:after="120" w:line="240" w:lineRule="auto"/>
        <w:jc w:val="both"/>
        <w:rPr>
          <w:rFonts w:ascii="Arial" w:eastAsia="Times New Roman" w:hAnsi="Arial" w:cs="Arial"/>
          <w:kern w:val="0"/>
          <w:sz w:val="20"/>
          <w:szCs w:val="20"/>
          <w:lang w:eastAsia="fr-FR"/>
          <w14:ligatures w14:val="none"/>
        </w:rPr>
      </w:pPr>
      <w:r w:rsidRPr="00174054">
        <w:rPr>
          <w:rFonts w:ascii="Arial" w:eastAsia="Times New Roman" w:hAnsi="Arial" w:cs="Arial"/>
          <w:kern w:val="0"/>
          <w:sz w:val="20"/>
          <w:szCs w:val="20"/>
          <w:lang w:eastAsia="fr-FR"/>
          <w14:ligatures w14:val="none"/>
        </w:rPr>
        <w:t>Les perturbations électrolytiques liées à la dialyse et à l’administration du thiosulfate de sodium peuvent entrainer un allongement de l’intervalle QTc. Il est recommandé de pratiquer un ECG en pré-dialyse lors de l’initiation du traitement par thiosulfate de sodium, et de le renouveler au bout d’une semaine (toujours en pré-dialyse).</w:t>
      </w:r>
    </w:p>
    <w:p w14:paraId="625725F0" w14:textId="77777777" w:rsidR="00174054" w:rsidRPr="00174054" w:rsidRDefault="00174054" w:rsidP="00174054">
      <w:pPr>
        <w:spacing w:after="120" w:line="240" w:lineRule="auto"/>
        <w:jc w:val="both"/>
        <w:rPr>
          <w:rFonts w:ascii="Arial" w:eastAsia="Times New Roman" w:hAnsi="Arial" w:cs="Arial"/>
          <w:kern w:val="0"/>
          <w:sz w:val="20"/>
          <w:szCs w:val="20"/>
          <w:lang w:eastAsia="fr-FR"/>
          <w14:ligatures w14:val="none"/>
        </w:rPr>
      </w:pPr>
      <w:r w:rsidRPr="00174054">
        <w:rPr>
          <w:rFonts w:ascii="Arial" w:eastAsia="Times New Roman" w:hAnsi="Arial" w:cs="Arial"/>
          <w:kern w:val="0"/>
          <w:sz w:val="20"/>
          <w:szCs w:val="20"/>
          <w:lang w:eastAsia="fr-FR"/>
          <w14:ligatures w14:val="none"/>
        </w:rPr>
        <w:lastRenderedPageBreak/>
        <w:t>10 ml de NATRIUMTHIOSULFAT 10% contiennent 8,9 mmoles (204,5 mg) de sodium. Ceci doit être pris en compte chez les patients suivant un régime hyposodé.</w:t>
      </w:r>
    </w:p>
    <w:p w14:paraId="44576219" w14:textId="77777777" w:rsidR="00174054" w:rsidRPr="00174054" w:rsidRDefault="00174054" w:rsidP="00174054">
      <w:pPr>
        <w:keepNext/>
        <w:keepLines/>
        <w:tabs>
          <w:tab w:val="left" w:pos="720"/>
        </w:tabs>
        <w:spacing w:before="240" w:after="120" w:line="240" w:lineRule="auto"/>
        <w:ind w:left="720" w:hanging="720"/>
        <w:jc w:val="both"/>
        <w:outlineLvl w:val="2"/>
        <w:rPr>
          <w:rFonts w:ascii="Arial" w:eastAsia="Times New Roman" w:hAnsi="Arial" w:cs="Arial"/>
          <w:b/>
          <w:color w:val="0B3D92"/>
          <w:kern w:val="0"/>
          <w:szCs w:val="20"/>
          <w:lang w:eastAsia="fr-FR"/>
          <w14:ligatures w14:val="none"/>
        </w:rPr>
      </w:pPr>
      <w:bookmarkStart w:id="240" w:name="_Toc196483465"/>
      <w:bookmarkStart w:id="241" w:name="_Toc196483815"/>
      <w:bookmarkStart w:id="242" w:name="_Toc196814065"/>
      <w:r w:rsidRPr="00174054">
        <w:rPr>
          <w:rFonts w:ascii="Arial" w:eastAsia="Times New Roman" w:hAnsi="Arial" w:cs="Arial"/>
          <w:b/>
          <w:color w:val="0B3D92"/>
          <w:kern w:val="0"/>
          <w:szCs w:val="20"/>
          <w:lang w:eastAsia="fr-FR"/>
          <w14:ligatures w14:val="none"/>
        </w:rPr>
        <w:t>4.5.</w:t>
      </w:r>
      <w:r w:rsidRPr="00174054">
        <w:rPr>
          <w:rFonts w:ascii="Arial" w:eastAsia="Times New Roman" w:hAnsi="Arial" w:cs="Arial"/>
          <w:b/>
          <w:color w:val="0B3D92"/>
          <w:kern w:val="0"/>
          <w:szCs w:val="20"/>
          <w:lang w:eastAsia="fr-FR"/>
          <w14:ligatures w14:val="none"/>
        </w:rPr>
        <w:tab/>
        <w:t>Interactions avec d'autres médicaments et autres formes d'interactions</w:t>
      </w:r>
      <w:bookmarkEnd w:id="239"/>
      <w:bookmarkEnd w:id="240"/>
      <w:bookmarkEnd w:id="241"/>
      <w:bookmarkEnd w:id="242"/>
    </w:p>
    <w:p w14:paraId="675B20DC" w14:textId="77777777" w:rsidR="00174054" w:rsidRPr="00174054" w:rsidRDefault="00174054" w:rsidP="00174054">
      <w:pPr>
        <w:spacing w:after="120" w:line="240" w:lineRule="auto"/>
        <w:jc w:val="both"/>
        <w:rPr>
          <w:rFonts w:ascii="Arial" w:eastAsia="Times New Roman" w:hAnsi="Arial" w:cs="Arial"/>
          <w:kern w:val="0"/>
          <w:sz w:val="20"/>
          <w:szCs w:val="20"/>
          <w:lang w:eastAsia="fr-FR"/>
          <w14:ligatures w14:val="none"/>
        </w:rPr>
      </w:pPr>
      <w:bookmarkStart w:id="243" w:name="_Toc142278921"/>
      <w:r w:rsidRPr="00174054">
        <w:rPr>
          <w:rFonts w:ascii="Arial" w:eastAsia="Times New Roman" w:hAnsi="Arial" w:cs="Arial"/>
          <w:kern w:val="0"/>
          <w:sz w:val="20"/>
          <w:szCs w:val="20"/>
          <w:lang w:eastAsia="fr-FR"/>
          <w14:ligatures w14:val="none"/>
        </w:rPr>
        <w:t>Aucune étude d’interaction n’a été réalisée.</w:t>
      </w:r>
    </w:p>
    <w:p w14:paraId="2E089893" w14:textId="77777777" w:rsidR="00174054" w:rsidRPr="00174054" w:rsidRDefault="00174054" w:rsidP="00174054">
      <w:pPr>
        <w:keepNext/>
        <w:keepLines/>
        <w:tabs>
          <w:tab w:val="left" w:pos="720"/>
        </w:tabs>
        <w:spacing w:before="240" w:after="120" w:line="240" w:lineRule="auto"/>
        <w:ind w:left="720" w:hanging="720"/>
        <w:jc w:val="both"/>
        <w:outlineLvl w:val="2"/>
        <w:rPr>
          <w:rFonts w:ascii="Arial" w:eastAsia="Times New Roman" w:hAnsi="Arial" w:cs="Arial"/>
          <w:b/>
          <w:color w:val="0B3D92"/>
          <w:kern w:val="0"/>
          <w:szCs w:val="20"/>
          <w:lang w:eastAsia="fr-FR"/>
          <w14:ligatures w14:val="none"/>
        </w:rPr>
      </w:pPr>
      <w:bookmarkStart w:id="244" w:name="_Toc142278925"/>
      <w:bookmarkStart w:id="245" w:name="_Toc196483466"/>
      <w:bookmarkStart w:id="246" w:name="_Toc196483816"/>
      <w:bookmarkStart w:id="247" w:name="_Toc196814066"/>
      <w:bookmarkEnd w:id="243"/>
      <w:r w:rsidRPr="00174054">
        <w:rPr>
          <w:rFonts w:ascii="Arial" w:eastAsia="Times New Roman" w:hAnsi="Arial" w:cs="Arial"/>
          <w:b/>
          <w:color w:val="0B3D92"/>
          <w:kern w:val="0"/>
          <w:szCs w:val="20"/>
          <w:lang w:eastAsia="fr-FR"/>
          <w14:ligatures w14:val="none"/>
        </w:rPr>
        <w:t>4.6.</w:t>
      </w:r>
      <w:r w:rsidRPr="00174054">
        <w:rPr>
          <w:rFonts w:ascii="Arial" w:eastAsia="Times New Roman" w:hAnsi="Arial" w:cs="Arial"/>
          <w:b/>
          <w:color w:val="0B3D92"/>
          <w:kern w:val="0"/>
          <w:szCs w:val="20"/>
          <w:lang w:eastAsia="fr-FR"/>
          <w14:ligatures w14:val="none"/>
        </w:rPr>
        <w:tab/>
        <w:t>Grossesse et allaitement</w:t>
      </w:r>
      <w:bookmarkEnd w:id="244"/>
      <w:bookmarkEnd w:id="245"/>
      <w:bookmarkEnd w:id="246"/>
      <w:bookmarkEnd w:id="247"/>
    </w:p>
    <w:p w14:paraId="1AD21486" w14:textId="77777777" w:rsidR="00174054" w:rsidRPr="00174054" w:rsidRDefault="00174054" w:rsidP="00174054">
      <w:pPr>
        <w:keepNext/>
        <w:keepLines/>
        <w:spacing w:before="120" w:after="120" w:line="240" w:lineRule="auto"/>
        <w:jc w:val="both"/>
        <w:outlineLvl w:val="3"/>
        <w:rPr>
          <w:rFonts w:ascii="Arial" w:eastAsia="Times New Roman" w:hAnsi="Arial" w:cs="Arial"/>
          <w:b/>
          <w:kern w:val="0"/>
          <w:sz w:val="20"/>
          <w:szCs w:val="20"/>
          <w:u w:val="single"/>
          <w:lang w:eastAsia="fr-FR"/>
          <w14:ligatures w14:val="none"/>
        </w:rPr>
      </w:pPr>
      <w:bookmarkStart w:id="248" w:name="_Toc142278926"/>
      <w:bookmarkStart w:id="249" w:name="_Toc142278928"/>
      <w:r w:rsidRPr="00174054">
        <w:rPr>
          <w:rFonts w:ascii="Arial" w:eastAsia="Times New Roman" w:hAnsi="Arial" w:cs="Arial"/>
          <w:b/>
          <w:kern w:val="0"/>
          <w:sz w:val="20"/>
          <w:szCs w:val="20"/>
          <w:u w:val="single"/>
          <w:lang w:eastAsia="fr-FR"/>
          <w14:ligatures w14:val="none"/>
        </w:rPr>
        <w:t>Grossesse</w:t>
      </w:r>
      <w:bookmarkEnd w:id="248"/>
    </w:p>
    <w:p w14:paraId="086A1959" w14:textId="77777777" w:rsidR="00174054" w:rsidRPr="00174054" w:rsidRDefault="00174054" w:rsidP="00174054">
      <w:pPr>
        <w:spacing w:after="120" w:line="240" w:lineRule="auto"/>
        <w:jc w:val="both"/>
        <w:rPr>
          <w:rFonts w:ascii="Arial" w:eastAsia="Times New Roman" w:hAnsi="Arial" w:cs="Arial"/>
          <w:kern w:val="0"/>
          <w:sz w:val="20"/>
          <w:szCs w:val="20"/>
          <w:lang w:eastAsia="fr-FR"/>
          <w14:ligatures w14:val="none"/>
        </w:rPr>
      </w:pPr>
      <w:r w:rsidRPr="00174054">
        <w:rPr>
          <w:rFonts w:ascii="Arial" w:eastAsia="Times New Roman" w:hAnsi="Arial" w:cs="Arial"/>
          <w:kern w:val="0"/>
          <w:sz w:val="20"/>
          <w:szCs w:val="20"/>
          <w:lang w:eastAsia="fr-FR"/>
          <w14:ligatures w14:val="none"/>
        </w:rPr>
        <w:t>Il n'existe pas de données sur l'utilisation du thiosulfate de sodium chez la femme enceinte. Par mesure de précaution, il est préférable d’éviter l’utilisation de NATRIUMTHIOSULFAT 10% pendant la grossesse.</w:t>
      </w:r>
    </w:p>
    <w:p w14:paraId="695B1571" w14:textId="77777777" w:rsidR="00174054" w:rsidRPr="00174054" w:rsidRDefault="00174054" w:rsidP="00174054">
      <w:pPr>
        <w:spacing w:before="120" w:after="120" w:line="240" w:lineRule="auto"/>
        <w:jc w:val="both"/>
        <w:outlineLvl w:val="3"/>
        <w:rPr>
          <w:rFonts w:ascii="Arial" w:eastAsia="Times New Roman" w:hAnsi="Arial" w:cs="Arial"/>
          <w:b/>
          <w:kern w:val="0"/>
          <w:sz w:val="20"/>
          <w:szCs w:val="20"/>
          <w:u w:val="single"/>
          <w:lang w:eastAsia="fr-FR"/>
          <w14:ligatures w14:val="none"/>
        </w:rPr>
      </w:pPr>
      <w:bookmarkStart w:id="250" w:name="_Toc142278927"/>
      <w:r w:rsidRPr="00174054">
        <w:rPr>
          <w:rFonts w:ascii="Arial" w:eastAsia="Times New Roman" w:hAnsi="Arial" w:cs="Arial"/>
          <w:b/>
          <w:kern w:val="0"/>
          <w:sz w:val="20"/>
          <w:szCs w:val="20"/>
          <w:u w:val="single"/>
          <w:lang w:eastAsia="fr-FR"/>
          <w14:ligatures w14:val="none"/>
        </w:rPr>
        <w:t>Allaitement</w:t>
      </w:r>
      <w:bookmarkEnd w:id="250"/>
    </w:p>
    <w:p w14:paraId="66526D09" w14:textId="77777777" w:rsidR="00174054" w:rsidRPr="00174054" w:rsidRDefault="00174054" w:rsidP="00174054">
      <w:pPr>
        <w:spacing w:after="120" w:line="240" w:lineRule="auto"/>
        <w:jc w:val="both"/>
        <w:rPr>
          <w:rFonts w:ascii="Arial" w:eastAsia="Times New Roman" w:hAnsi="Arial" w:cs="Arial"/>
          <w:kern w:val="0"/>
          <w:sz w:val="20"/>
          <w:szCs w:val="20"/>
          <w:lang w:eastAsia="fr-FR"/>
          <w14:ligatures w14:val="none"/>
        </w:rPr>
      </w:pPr>
      <w:r w:rsidRPr="00174054">
        <w:rPr>
          <w:rFonts w:ascii="Arial" w:eastAsia="Times New Roman" w:hAnsi="Arial" w:cs="Arial"/>
          <w:kern w:val="0"/>
          <w:sz w:val="20"/>
          <w:szCs w:val="20"/>
          <w:lang w:eastAsia="fr-FR"/>
          <w14:ligatures w14:val="none"/>
        </w:rPr>
        <w:t>Il n’existe pas de données sur l’excrétion du thiosulfate de sodium et de ses métabolites dans le lait maternel.</w:t>
      </w:r>
    </w:p>
    <w:p w14:paraId="032DDC13" w14:textId="77777777" w:rsidR="00174054" w:rsidRPr="00174054" w:rsidRDefault="00174054" w:rsidP="00174054">
      <w:pPr>
        <w:spacing w:before="120" w:after="120" w:line="240" w:lineRule="auto"/>
        <w:jc w:val="both"/>
        <w:outlineLvl w:val="3"/>
        <w:rPr>
          <w:rFonts w:ascii="Arial" w:eastAsia="Times New Roman" w:hAnsi="Arial" w:cs="Arial"/>
          <w:b/>
          <w:kern w:val="0"/>
          <w:sz w:val="20"/>
          <w:szCs w:val="20"/>
          <w:u w:val="single"/>
          <w:lang w:eastAsia="fr-FR"/>
          <w14:ligatures w14:val="none"/>
        </w:rPr>
      </w:pPr>
      <w:r w:rsidRPr="00174054">
        <w:rPr>
          <w:rFonts w:ascii="Arial" w:eastAsia="Times New Roman" w:hAnsi="Arial" w:cs="Arial"/>
          <w:b/>
          <w:kern w:val="0"/>
          <w:sz w:val="20"/>
          <w:szCs w:val="20"/>
          <w:u w:val="single"/>
          <w:lang w:eastAsia="fr-FR"/>
          <w14:ligatures w14:val="none"/>
        </w:rPr>
        <w:t>Fertilité</w:t>
      </w:r>
    </w:p>
    <w:p w14:paraId="1160644D" w14:textId="77777777" w:rsidR="00174054" w:rsidRPr="00174054" w:rsidRDefault="00174054" w:rsidP="00174054">
      <w:pPr>
        <w:spacing w:after="120" w:line="240" w:lineRule="auto"/>
        <w:jc w:val="both"/>
        <w:rPr>
          <w:rFonts w:ascii="Arial" w:eastAsia="Times New Roman" w:hAnsi="Arial" w:cs="Arial"/>
          <w:kern w:val="0"/>
          <w:sz w:val="20"/>
          <w:szCs w:val="20"/>
          <w:lang w:eastAsia="fr-FR"/>
          <w14:ligatures w14:val="none"/>
        </w:rPr>
      </w:pPr>
      <w:r w:rsidRPr="00174054">
        <w:rPr>
          <w:rFonts w:ascii="Arial" w:eastAsia="Times New Roman" w:hAnsi="Arial" w:cs="Arial"/>
          <w:kern w:val="0"/>
          <w:sz w:val="20"/>
          <w:szCs w:val="20"/>
          <w:lang w:eastAsia="fr-FR"/>
          <w14:ligatures w14:val="none"/>
        </w:rPr>
        <w:t>Il n’existe pas de données sur l'effet du thiosulfate de sodium sur la fertilité.</w:t>
      </w:r>
    </w:p>
    <w:p w14:paraId="39F49593" w14:textId="77777777" w:rsidR="00174054" w:rsidRPr="00174054" w:rsidRDefault="00174054" w:rsidP="00174054">
      <w:pPr>
        <w:keepNext/>
        <w:keepLines/>
        <w:tabs>
          <w:tab w:val="left" w:pos="720"/>
        </w:tabs>
        <w:spacing w:before="240" w:after="120" w:line="240" w:lineRule="auto"/>
        <w:ind w:left="720" w:hanging="720"/>
        <w:jc w:val="both"/>
        <w:outlineLvl w:val="2"/>
        <w:rPr>
          <w:rFonts w:ascii="Arial" w:eastAsia="Times New Roman" w:hAnsi="Arial" w:cs="Arial"/>
          <w:b/>
          <w:color w:val="0B3D92"/>
          <w:kern w:val="0"/>
          <w:szCs w:val="20"/>
          <w:lang w:eastAsia="fr-FR"/>
          <w14:ligatures w14:val="none"/>
        </w:rPr>
      </w:pPr>
      <w:bookmarkStart w:id="251" w:name="_Toc196483467"/>
      <w:bookmarkStart w:id="252" w:name="_Toc196483817"/>
      <w:bookmarkStart w:id="253" w:name="_Toc196814067"/>
      <w:r w:rsidRPr="00174054">
        <w:rPr>
          <w:rFonts w:ascii="Arial" w:eastAsia="Times New Roman" w:hAnsi="Arial" w:cs="Arial"/>
          <w:b/>
          <w:color w:val="0B3D92"/>
          <w:kern w:val="0"/>
          <w:szCs w:val="20"/>
          <w:lang w:eastAsia="fr-FR"/>
          <w14:ligatures w14:val="none"/>
        </w:rPr>
        <w:t>4.7.</w:t>
      </w:r>
      <w:r w:rsidRPr="00174054">
        <w:rPr>
          <w:rFonts w:ascii="Arial" w:eastAsia="Times New Roman" w:hAnsi="Arial" w:cs="Arial"/>
          <w:b/>
          <w:color w:val="0B3D92"/>
          <w:kern w:val="0"/>
          <w:szCs w:val="20"/>
          <w:lang w:eastAsia="fr-FR"/>
          <w14:ligatures w14:val="none"/>
        </w:rPr>
        <w:tab/>
        <w:t>Effets sur l'aptitude à conduire des véhicules et à utiliser des machines</w:t>
      </w:r>
      <w:bookmarkEnd w:id="249"/>
      <w:bookmarkEnd w:id="251"/>
      <w:bookmarkEnd w:id="252"/>
      <w:bookmarkEnd w:id="253"/>
    </w:p>
    <w:p w14:paraId="771AEA56" w14:textId="77777777" w:rsidR="00174054" w:rsidRPr="00174054" w:rsidRDefault="00174054" w:rsidP="00174054">
      <w:pPr>
        <w:spacing w:after="120" w:line="240" w:lineRule="auto"/>
        <w:jc w:val="both"/>
        <w:rPr>
          <w:rFonts w:ascii="Arial" w:eastAsia="Times New Roman" w:hAnsi="Arial" w:cs="Arial"/>
          <w:kern w:val="0"/>
          <w:sz w:val="20"/>
          <w:szCs w:val="20"/>
          <w:lang w:eastAsia="fr-FR"/>
          <w14:ligatures w14:val="none"/>
        </w:rPr>
      </w:pPr>
      <w:bookmarkStart w:id="254" w:name="_Toc142278929"/>
      <w:r w:rsidRPr="00174054">
        <w:rPr>
          <w:rFonts w:ascii="Arial" w:eastAsia="Times New Roman" w:hAnsi="Arial" w:cs="Arial"/>
          <w:kern w:val="0"/>
          <w:sz w:val="20"/>
          <w:szCs w:val="20"/>
          <w:lang w:eastAsia="fr-FR"/>
          <w14:ligatures w14:val="none"/>
        </w:rPr>
        <w:t>NATRIUMTHIOSULFAT 10% n’a pas d'effet connu sur l’aptitude à conduire des véhicules et à utiliser des machines.</w:t>
      </w:r>
    </w:p>
    <w:p w14:paraId="5E9CDF73" w14:textId="77777777" w:rsidR="00174054" w:rsidRPr="00174054" w:rsidRDefault="00174054" w:rsidP="00174054">
      <w:pPr>
        <w:keepNext/>
        <w:keepLines/>
        <w:tabs>
          <w:tab w:val="left" w:pos="720"/>
        </w:tabs>
        <w:spacing w:before="240" w:after="120" w:line="240" w:lineRule="auto"/>
        <w:jc w:val="both"/>
        <w:outlineLvl w:val="2"/>
        <w:rPr>
          <w:rFonts w:ascii="Arial" w:eastAsia="Times New Roman" w:hAnsi="Arial" w:cs="Arial"/>
          <w:b/>
          <w:color w:val="0B3D92"/>
          <w:kern w:val="0"/>
          <w:szCs w:val="20"/>
          <w:lang w:eastAsia="fr-FR"/>
          <w14:ligatures w14:val="none"/>
        </w:rPr>
      </w:pPr>
      <w:bookmarkStart w:id="255" w:name="_Toc196483468"/>
      <w:bookmarkStart w:id="256" w:name="_Toc196483818"/>
      <w:bookmarkStart w:id="257" w:name="_Toc196814068"/>
      <w:r w:rsidRPr="00174054">
        <w:rPr>
          <w:rFonts w:ascii="Arial" w:eastAsia="Times New Roman" w:hAnsi="Arial" w:cs="Arial"/>
          <w:b/>
          <w:color w:val="0B3D92"/>
          <w:kern w:val="0"/>
          <w:szCs w:val="20"/>
          <w:lang w:eastAsia="fr-FR"/>
          <w14:ligatures w14:val="none"/>
        </w:rPr>
        <w:t>4.8.</w:t>
      </w:r>
      <w:r w:rsidRPr="00174054">
        <w:rPr>
          <w:rFonts w:ascii="Arial" w:eastAsia="Times New Roman" w:hAnsi="Arial" w:cs="Arial"/>
          <w:b/>
          <w:color w:val="0B3D92"/>
          <w:kern w:val="0"/>
          <w:szCs w:val="20"/>
          <w:lang w:eastAsia="fr-FR"/>
          <w14:ligatures w14:val="none"/>
        </w:rPr>
        <w:tab/>
        <w:t>Effets indésirables</w:t>
      </w:r>
      <w:bookmarkEnd w:id="254"/>
      <w:bookmarkEnd w:id="255"/>
      <w:bookmarkEnd w:id="256"/>
      <w:bookmarkEnd w:id="257"/>
    </w:p>
    <w:p w14:paraId="43352282" w14:textId="77777777" w:rsidR="00174054" w:rsidRPr="00174054" w:rsidRDefault="00174054" w:rsidP="00174054">
      <w:pPr>
        <w:spacing w:after="120" w:line="240" w:lineRule="auto"/>
        <w:jc w:val="both"/>
        <w:rPr>
          <w:rFonts w:ascii="Arial" w:eastAsia="Times New Roman" w:hAnsi="Arial" w:cs="Arial"/>
          <w:kern w:val="0"/>
          <w:sz w:val="20"/>
          <w:szCs w:val="20"/>
          <w:lang w:eastAsia="fr-FR"/>
          <w14:ligatures w14:val="none"/>
        </w:rPr>
      </w:pPr>
      <w:r w:rsidRPr="00174054">
        <w:rPr>
          <w:rFonts w:ascii="Arial" w:eastAsia="Times New Roman" w:hAnsi="Arial" w:cs="Arial"/>
          <w:kern w:val="0"/>
          <w:sz w:val="20"/>
          <w:szCs w:val="20"/>
          <w:lang w:eastAsia="fr-FR"/>
          <w14:ligatures w14:val="none"/>
        </w:rPr>
        <w:t>Le profil des effets indésirables de NATRIUMTHIOSULFAT 10% n'a pas été systématiquement étudié dans les essais cliniques. Les données sur les effets indésirables sont issues de la littérature sur l'utilisation de solutions injectables de thiosulfate de sodium. La fréquence d'apparition de ces effets indésirables ne peut donc pas être estimée. Les effets indésirables liés à la perfusion d'une solution de thiosulfate de sodium étaient généralement légers à modérés.</w:t>
      </w:r>
    </w:p>
    <w:p w14:paraId="6879A5FF" w14:textId="77777777" w:rsidR="00174054" w:rsidRPr="00174054" w:rsidRDefault="00174054" w:rsidP="00174054">
      <w:pPr>
        <w:spacing w:after="120" w:line="240" w:lineRule="auto"/>
        <w:jc w:val="both"/>
        <w:rPr>
          <w:rFonts w:ascii="Arial" w:eastAsia="Times New Roman" w:hAnsi="Arial" w:cs="Arial"/>
          <w:kern w:val="0"/>
          <w:sz w:val="20"/>
          <w:szCs w:val="20"/>
          <w:lang w:eastAsia="fr-FR"/>
          <w14:ligatures w14:val="none"/>
        </w:rPr>
      </w:pPr>
      <w:bookmarkStart w:id="258" w:name="_Hlk197504857"/>
      <w:r w:rsidRPr="00174054">
        <w:rPr>
          <w:rFonts w:ascii="Arial" w:eastAsia="Times New Roman" w:hAnsi="Arial" w:cs="Arial"/>
          <w:i/>
          <w:kern w:val="0"/>
          <w:sz w:val="20"/>
          <w:szCs w:val="20"/>
          <w:lang w:eastAsia="fr-FR"/>
          <w14:ligatures w14:val="none"/>
        </w:rPr>
        <w:t>Troubles du métabolisme et de la nutrition</w:t>
      </w:r>
    </w:p>
    <w:p w14:paraId="1DE22080" w14:textId="160C5C6D" w:rsidR="00174054" w:rsidRPr="00174054" w:rsidRDefault="00174054" w:rsidP="00174054">
      <w:pPr>
        <w:spacing w:after="120" w:line="240" w:lineRule="auto"/>
        <w:jc w:val="both"/>
        <w:rPr>
          <w:rFonts w:ascii="Arial" w:eastAsia="Times New Roman" w:hAnsi="Arial" w:cs="Arial"/>
          <w:kern w:val="0"/>
          <w:sz w:val="20"/>
          <w:szCs w:val="20"/>
          <w:lang w:eastAsia="fr-FR"/>
          <w14:ligatures w14:val="none"/>
        </w:rPr>
      </w:pPr>
      <w:r w:rsidRPr="00174054">
        <w:rPr>
          <w:rFonts w:ascii="Arial" w:eastAsia="Times New Roman" w:hAnsi="Arial" w:cs="Arial"/>
          <w:kern w:val="0"/>
          <w:sz w:val="20"/>
          <w:szCs w:val="20"/>
          <w:lang w:eastAsia="fr-FR"/>
          <w14:ligatures w14:val="none"/>
        </w:rPr>
        <w:t xml:space="preserve">Chez les patients atteints d'insuffisance rénale, des cas d'acidoses métaboliques ont été observés après perfusion de solution de thiosulfate de sodium dus à une diminution des bicarbonates et une augmentation des anions plasmatiques (voir rubriques </w:t>
      </w:r>
      <w:r w:rsidR="0073573A" w:rsidRPr="00174054">
        <w:rPr>
          <w:rFonts w:ascii="Arial" w:eastAsia="Times New Roman" w:hAnsi="Arial" w:cs="Arial"/>
          <w:kern w:val="0"/>
          <w:sz w:val="20"/>
          <w:szCs w:val="20"/>
          <w:lang w:eastAsia="fr-FR"/>
          <w14:ligatures w14:val="none"/>
        </w:rPr>
        <w:t xml:space="preserve">4.2 et </w:t>
      </w:r>
      <w:r w:rsidRPr="00174054">
        <w:rPr>
          <w:rFonts w:ascii="Arial" w:eastAsia="Times New Roman" w:hAnsi="Arial" w:cs="Arial"/>
          <w:kern w:val="0"/>
          <w:sz w:val="20"/>
          <w:szCs w:val="20"/>
          <w:lang w:eastAsia="fr-FR"/>
          <w14:ligatures w14:val="none"/>
        </w:rPr>
        <w:t xml:space="preserve">4.4).  </w:t>
      </w:r>
    </w:p>
    <w:p w14:paraId="07058174" w14:textId="77777777" w:rsidR="00174054" w:rsidRPr="00174054" w:rsidRDefault="00174054" w:rsidP="00174054">
      <w:pPr>
        <w:spacing w:after="120" w:line="240" w:lineRule="auto"/>
        <w:jc w:val="both"/>
        <w:rPr>
          <w:rFonts w:ascii="Arial" w:eastAsia="Times New Roman" w:hAnsi="Arial" w:cs="Arial"/>
          <w:kern w:val="0"/>
          <w:sz w:val="20"/>
          <w:szCs w:val="20"/>
          <w:lang w:eastAsia="fr-FR"/>
          <w14:ligatures w14:val="none"/>
        </w:rPr>
      </w:pPr>
      <w:r w:rsidRPr="00174054">
        <w:rPr>
          <w:rFonts w:ascii="Arial" w:eastAsia="Times New Roman" w:hAnsi="Arial" w:cs="Arial"/>
          <w:i/>
          <w:kern w:val="0"/>
          <w:sz w:val="20"/>
          <w:szCs w:val="20"/>
          <w:lang w:eastAsia="fr-FR"/>
          <w14:ligatures w14:val="none"/>
        </w:rPr>
        <w:t>Affections gastro-intestinales</w:t>
      </w:r>
    </w:p>
    <w:p w14:paraId="79440665" w14:textId="77777777" w:rsidR="00174054" w:rsidRPr="00174054" w:rsidRDefault="00174054" w:rsidP="00174054">
      <w:pPr>
        <w:spacing w:after="120" w:line="240" w:lineRule="auto"/>
        <w:jc w:val="both"/>
        <w:rPr>
          <w:rFonts w:ascii="Arial" w:eastAsia="Times New Roman" w:hAnsi="Arial" w:cs="Arial"/>
          <w:kern w:val="0"/>
          <w:sz w:val="20"/>
          <w:szCs w:val="20"/>
          <w:lang w:eastAsia="fr-FR"/>
          <w14:ligatures w14:val="none"/>
        </w:rPr>
      </w:pPr>
      <w:r w:rsidRPr="00174054">
        <w:rPr>
          <w:rFonts w:ascii="Arial" w:eastAsia="Times New Roman" w:hAnsi="Arial" w:cs="Arial"/>
          <w:kern w:val="0"/>
          <w:sz w:val="20"/>
          <w:szCs w:val="20"/>
          <w:lang w:eastAsia="fr-FR"/>
          <w14:ligatures w14:val="none"/>
        </w:rPr>
        <w:t>Des nausées et vomissements peuvent survenir à l'administration de NATRIUMTHIOSULFAT 10%.</w:t>
      </w:r>
    </w:p>
    <w:p w14:paraId="41B646EE" w14:textId="77777777" w:rsidR="00174054" w:rsidRPr="00174054" w:rsidRDefault="00174054" w:rsidP="00174054">
      <w:pPr>
        <w:spacing w:after="120" w:line="240" w:lineRule="auto"/>
        <w:jc w:val="both"/>
        <w:rPr>
          <w:rFonts w:ascii="Arial" w:eastAsia="Times New Roman" w:hAnsi="Arial" w:cs="Arial"/>
          <w:i/>
          <w:kern w:val="0"/>
          <w:sz w:val="20"/>
          <w:szCs w:val="20"/>
          <w:lang w:eastAsia="fr-FR"/>
          <w14:ligatures w14:val="none"/>
        </w:rPr>
      </w:pPr>
      <w:r w:rsidRPr="00174054">
        <w:rPr>
          <w:rFonts w:ascii="Arial" w:eastAsia="Times New Roman" w:hAnsi="Arial" w:cs="Arial"/>
          <w:i/>
          <w:kern w:val="0"/>
          <w:sz w:val="20"/>
          <w:szCs w:val="20"/>
          <w:lang w:eastAsia="fr-FR"/>
          <w14:ligatures w14:val="none"/>
        </w:rPr>
        <w:t>Troubles généraux et anomalies au site d'administration</w:t>
      </w:r>
    </w:p>
    <w:p w14:paraId="08CBE438" w14:textId="77777777" w:rsidR="00174054" w:rsidRPr="00174054" w:rsidRDefault="00174054" w:rsidP="00174054">
      <w:pPr>
        <w:spacing w:after="120" w:line="240" w:lineRule="auto"/>
        <w:jc w:val="both"/>
        <w:rPr>
          <w:rFonts w:ascii="Arial" w:eastAsia="Times New Roman" w:hAnsi="Arial" w:cs="Arial"/>
          <w:kern w:val="0"/>
          <w:sz w:val="20"/>
          <w:szCs w:val="20"/>
          <w:lang w:eastAsia="fr-FR"/>
          <w14:ligatures w14:val="none"/>
        </w:rPr>
      </w:pPr>
      <w:r w:rsidRPr="00174054">
        <w:rPr>
          <w:rFonts w:ascii="Arial" w:eastAsia="Times New Roman" w:hAnsi="Arial" w:cs="Arial"/>
          <w:kern w:val="0"/>
          <w:sz w:val="20"/>
          <w:szCs w:val="20"/>
          <w:lang w:eastAsia="fr-FR"/>
          <w14:ligatures w14:val="none"/>
        </w:rPr>
        <w:t>Des réactions au site d'injection peuvent survenir avec des symptômes tels que douleurs, irritation et brûlures.</w:t>
      </w:r>
    </w:p>
    <w:p w14:paraId="10FEDDF6" w14:textId="77777777" w:rsidR="00174054" w:rsidRPr="00174054" w:rsidRDefault="00174054" w:rsidP="00174054">
      <w:pPr>
        <w:spacing w:after="120" w:line="240" w:lineRule="auto"/>
        <w:jc w:val="both"/>
        <w:rPr>
          <w:rFonts w:ascii="Arial" w:eastAsia="Times New Roman" w:hAnsi="Arial" w:cs="Arial"/>
          <w:kern w:val="0"/>
          <w:sz w:val="20"/>
          <w:szCs w:val="20"/>
          <w:lang w:eastAsia="fr-FR"/>
          <w14:ligatures w14:val="none"/>
        </w:rPr>
      </w:pPr>
      <w:r w:rsidRPr="00174054">
        <w:rPr>
          <w:rFonts w:ascii="Arial" w:eastAsia="Times New Roman" w:hAnsi="Arial" w:cs="Arial"/>
          <w:i/>
          <w:kern w:val="0"/>
          <w:sz w:val="20"/>
          <w:szCs w:val="20"/>
          <w:lang w:eastAsia="fr-FR"/>
          <w14:ligatures w14:val="none"/>
        </w:rPr>
        <w:t>Affections vasculaires</w:t>
      </w:r>
    </w:p>
    <w:p w14:paraId="1C95E0E4" w14:textId="77777777" w:rsidR="00174054" w:rsidRPr="00174054" w:rsidRDefault="00174054" w:rsidP="00174054">
      <w:pPr>
        <w:spacing w:after="120" w:line="240" w:lineRule="auto"/>
        <w:jc w:val="both"/>
        <w:rPr>
          <w:rFonts w:ascii="Arial" w:eastAsia="Times New Roman" w:hAnsi="Arial" w:cs="Arial"/>
          <w:kern w:val="0"/>
          <w:sz w:val="20"/>
          <w:szCs w:val="20"/>
          <w:lang w:eastAsia="fr-FR"/>
          <w14:ligatures w14:val="none"/>
        </w:rPr>
      </w:pPr>
      <w:r w:rsidRPr="00174054">
        <w:rPr>
          <w:rFonts w:ascii="Arial" w:eastAsia="Times New Roman" w:hAnsi="Arial" w:cs="Arial"/>
          <w:kern w:val="0"/>
          <w:sz w:val="20"/>
          <w:szCs w:val="20"/>
          <w:lang w:eastAsia="fr-FR"/>
          <w14:ligatures w14:val="none"/>
        </w:rPr>
        <w:t>Une vitesse de perfusion trop rapide peut provoquer une chute de la pression artérielle.</w:t>
      </w:r>
    </w:p>
    <w:p w14:paraId="3CE138FC" w14:textId="77777777" w:rsidR="00174054" w:rsidRPr="00174054" w:rsidRDefault="00174054" w:rsidP="00174054">
      <w:pPr>
        <w:spacing w:after="120" w:line="240" w:lineRule="auto"/>
        <w:jc w:val="both"/>
        <w:rPr>
          <w:rFonts w:ascii="Arial" w:eastAsia="Times New Roman" w:hAnsi="Arial" w:cs="Arial"/>
          <w:i/>
          <w:kern w:val="0"/>
          <w:sz w:val="20"/>
          <w:szCs w:val="20"/>
          <w:lang w:eastAsia="fr-FR"/>
          <w14:ligatures w14:val="none"/>
        </w:rPr>
      </w:pPr>
      <w:r w:rsidRPr="00174054">
        <w:rPr>
          <w:rFonts w:ascii="Arial" w:eastAsia="Times New Roman" w:hAnsi="Arial" w:cs="Arial"/>
          <w:i/>
          <w:kern w:val="0"/>
          <w:sz w:val="20"/>
          <w:szCs w:val="20"/>
          <w:lang w:eastAsia="fr-FR"/>
          <w14:ligatures w14:val="none"/>
        </w:rPr>
        <w:t>Affections cardiaques</w:t>
      </w:r>
    </w:p>
    <w:p w14:paraId="2753F131" w14:textId="77777777" w:rsidR="00174054" w:rsidRPr="00174054" w:rsidRDefault="00174054" w:rsidP="00174054">
      <w:pPr>
        <w:spacing w:after="120" w:line="240" w:lineRule="auto"/>
        <w:jc w:val="both"/>
        <w:rPr>
          <w:rFonts w:ascii="Arial" w:eastAsia="Times New Roman" w:hAnsi="Arial" w:cs="Arial"/>
          <w:kern w:val="0"/>
          <w:sz w:val="20"/>
          <w:szCs w:val="20"/>
          <w:lang w:eastAsia="fr-FR"/>
          <w14:ligatures w14:val="none"/>
        </w:rPr>
      </w:pPr>
      <w:r w:rsidRPr="00174054">
        <w:rPr>
          <w:rFonts w:ascii="Arial" w:eastAsia="Times New Roman" w:hAnsi="Arial" w:cs="Arial"/>
          <w:kern w:val="0"/>
          <w:sz w:val="20"/>
          <w:szCs w:val="20"/>
          <w:lang w:eastAsia="fr-FR"/>
          <w14:ligatures w14:val="none"/>
        </w:rPr>
        <w:t>Un cas d’allongement de l’intervalle QTc d’évolution favorable a été rapporté lors de l’administration intraveineuse de NATRIUMTHIOSULFAT 25%</w:t>
      </w:r>
    </w:p>
    <w:bookmarkEnd w:id="258"/>
    <w:p w14:paraId="5A58AFE1" w14:textId="77777777" w:rsidR="00174054" w:rsidRPr="00174054" w:rsidRDefault="00174054" w:rsidP="00174054">
      <w:pPr>
        <w:keepNext/>
        <w:keepLines/>
        <w:spacing w:before="120" w:after="120" w:line="240" w:lineRule="auto"/>
        <w:jc w:val="both"/>
        <w:rPr>
          <w:rFonts w:ascii="Arial" w:eastAsia="Times New Roman" w:hAnsi="Arial" w:cs="Arial"/>
          <w:b/>
          <w:kern w:val="0"/>
          <w:sz w:val="20"/>
          <w:szCs w:val="20"/>
          <w:u w:val="single"/>
          <w:lang w:eastAsia="fr-FR"/>
          <w14:ligatures w14:val="none"/>
        </w:rPr>
      </w:pPr>
      <w:r w:rsidRPr="00174054">
        <w:rPr>
          <w:rFonts w:ascii="Arial" w:eastAsia="Times New Roman" w:hAnsi="Arial" w:cs="Arial"/>
          <w:b/>
          <w:kern w:val="0"/>
          <w:sz w:val="20"/>
          <w:szCs w:val="20"/>
          <w:u w:val="single"/>
          <w:lang w:eastAsia="fr-FR"/>
          <w14:ligatures w14:val="none"/>
        </w:rPr>
        <w:t xml:space="preserve">Déclaration des effets indésirables suspectés </w:t>
      </w:r>
    </w:p>
    <w:p w14:paraId="176024BB" w14:textId="77777777" w:rsidR="00174054" w:rsidRPr="00174054" w:rsidRDefault="00174054" w:rsidP="00174054">
      <w:pPr>
        <w:spacing w:after="0" w:line="240" w:lineRule="auto"/>
        <w:jc w:val="both"/>
        <w:rPr>
          <w:rFonts w:ascii="Arial" w:eastAsia="Times New Roman" w:hAnsi="Arial" w:cs="Arial"/>
          <w:kern w:val="0"/>
          <w:sz w:val="20"/>
          <w:szCs w:val="20"/>
          <w:lang w:eastAsia="fr-FR"/>
          <w14:ligatures w14:val="none"/>
        </w:rPr>
      </w:pPr>
      <w:r w:rsidRPr="00174054">
        <w:rPr>
          <w:rFonts w:ascii="Arial" w:eastAsia="Times New Roman" w:hAnsi="Arial" w:cs="Arial"/>
          <w:kern w:val="0"/>
          <w:sz w:val="20"/>
          <w:szCs w:val="20"/>
          <w:lang w:eastAsia="fr-FR"/>
          <w14:ligatures w14:val="none"/>
        </w:rPr>
        <w:t xml:space="preserve">La déclaration des effets indésirables suspectés est importante. Elle permet une surveillance continue du rapport bénéfice/risque du médicament. Les professionnels de santé doivent déclarer tout effet indésirable suspecté. </w:t>
      </w:r>
    </w:p>
    <w:p w14:paraId="5E6DD32D" w14:textId="77777777" w:rsidR="00174054" w:rsidRPr="00174054" w:rsidRDefault="00174054" w:rsidP="00174054">
      <w:pPr>
        <w:keepNext/>
        <w:keepLines/>
        <w:tabs>
          <w:tab w:val="left" w:pos="720"/>
        </w:tabs>
        <w:spacing w:before="240" w:after="120" w:line="240" w:lineRule="auto"/>
        <w:ind w:left="720" w:hanging="720"/>
        <w:jc w:val="both"/>
        <w:outlineLvl w:val="2"/>
        <w:rPr>
          <w:rFonts w:ascii="Arial" w:eastAsia="Times New Roman" w:hAnsi="Arial" w:cs="Times New Roman"/>
          <w:b/>
          <w:color w:val="0B3D92"/>
          <w:kern w:val="0"/>
          <w:szCs w:val="20"/>
          <w:lang w:eastAsia="fr-FR"/>
          <w14:ligatures w14:val="none"/>
        </w:rPr>
      </w:pPr>
      <w:bookmarkStart w:id="259" w:name="_Toc142278930"/>
      <w:bookmarkStart w:id="260" w:name="_Toc196483469"/>
      <w:bookmarkStart w:id="261" w:name="_Toc196483819"/>
      <w:bookmarkStart w:id="262" w:name="_Toc196814069"/>
      <w:r w:rsidRPr="00174054">
        <w:rPr>
          <w:rFonts w:ascii="Arial" w:eastAsia="Times New Roman" w:hAnsi="Arial" w:cs="Arial"/>
          <w:b/>
          <w:color w:val="0B3D92"/>
          <w:kern w:val="0"/>
          <w:szCs w:val="20"/>
          <w:lang w:eastAsia="fr-FR"/>
          <w14:ligatures w14:val="none"/>
        </w:rPr>
        <w:t>4.9.</w:t>
      </w:r>
      <w:r w:rsidRPr="00174054">
        <w:rPr>
          <w:rFonts w:ascii="Arial" w:eastAsia="Times New Roman" w:hAnsi="Arial" w:cs="Arial"/>
          <w:b/>
          <w:color w:val="0B3D92"/>
          <w:kern w:val="0"/>
          <w:szCs w:val="20"/>
          <w:lang w:eastAsia="fr-FR"/>
          <w14:ligatures w14:val="none"/>
        </w:rPr>
        <w:tab/>
        <w:t>Surdosage</w:t>
      </w:r>
      <w:bookmarkEnd w:id="259"/>
      <w:bookmarkEnd w:id="260"/>
      <w:bookmarkEnd w:id="261"/>
      <w:bookmarkEnd w:id="262"/>
    </w:p>
    <w:p w14:paraId="364B5CDC" w14:textId="77777777" w:rsidR="00174054" w:rsidRPr="00174054" w:rsidRDefault="00174054" w:rsidP="00174054">
      <w:pPr>
        <w:keepNext/>
        <w:keepLines/>
        <w:spacing w:before="120" w:after="120" w:line="240" w:lineRule="auto"/>
        <w:jc w:val="both"/>
        <w:rPr>
          <w:rFonts w:ascii="Arial" w:eastAsia="Times New Roman" w:hAnsi="Arial" w:cs="Arial"/>
          <w:kern w:val="0"/>
          <w:sz w:val="20"/>
          <w:szCs w:val="20"/>
          <w:lang w:eastAsia="fr-FR"/>
          <w14:ligatures w14:val="none"/>
        </w:rPr>
      </w:pPr>
      <w:r w:rsidRPr="00174054">
        <w:rPr>
          <w:rFonts w:ascii="Arial" w:eastAsia="Times New Roman" w:hAnsi="Arial" w:cs="Arial"/>
          <w:kern w:val="0"/>
          <w:sz w:val="20"/>
          <w:szCs w:val="20"/>
          <w:lang w:eastAsia="fr-FR"/>
          <w14:ligatures w14:val="none"/>
        </w:rPr>
        <w:t>Voir rubriques 4.8 et 4.4 ; pas de surdosage connu.</w:t>
      </w:r>
    </w:p>
    <w:p w14:paraId="043632E6" w14:textId="77777777" w:rsidR="00174054" w:rsidRPr="00174054" w:rsidRDefault="00174054" w:rsidP="00174054">
      <w:pPr>
        <w:tabs>
          <w:tab w:val="left" w:pos="357"/>
        </w:tabs>
        <w:spacing w:before="240" w:after="120" w:line="240" w:lineRule="auto"/>
        <w:ind w:left="357" w:hanging="357"/>
        <w:jc w:val="both"/>
        <w:outlineLvl w:val="1"/>
        <w:rPr>
          <w:rFonts w:ascii="Arial" w:eastAsia="Times New Roman" w:hAnsi="Arial" w:cs="Times New Roman"/>
          <w:b/>
          <w:color w:val="0B3D92"/>
          <w:kern w:val="0"/>
          <w:szCs w:val="20"/>
          <w:lang w:eastAsia="fr-FR"/>
          <w14:ligatures w14:val="none"/>
        </w:rPr>
      </w:pPr>
      <w:bookmarkStart w:id="263" w:name="_Toc142278931"/>
      <w:bookmarkStart w:id="264" w:name="_Toc196483470"/>
      <w:bookmarkStart w:id="265" w:name="_Toc196483820"/>
      <w:bookmarkStart w:id="266" w:name="_Toc196814070"/>
      <w:r w:rsidRPr="00174054">
        <w:rPr>
          <w:rFonts w:ascii="Arial" w:eastAsia="Times New Roman" w:hAnsi="Arial" w:cs="Times New Roman"/>
          <w:b/>
          <w:color w:val="0B3D92"/>
          <w:kern w:val="0"/>
          <w:szCs w:val="20"/>
          <w:lang w:eastAsia="fr-FR"/>
          <w14:ligatures w14:val="none"/>
        </w:rPr>
        <w:t>5.</w:t>
      </w:r>
      <w:r w:rsidRPr="00174054">
        <w:rPr>
          <w:rFonts w:ascii="Arial" w:eastAsia="Times New Roman" w:hAnsi="Arial" w:cs="Times New Roman"/>
          <w:b/>
          <w:color w:val="0B3D92"/>
          <w:kern w:val="0"/>
          <w:szCs w:val="20"/>
          <w:lang w:eastAsia="fr-FR"/>
          <w14:ligatures w14:val="none"/>
        </w:rPr>
        <w:tab/>
        <w:t>PROPRIETES PHARMACOLOGIQUES</w:t>
      </w:r>
      <w:bookmarkEnd w:id="263"/>
      <w:bookmarkEnd w:id="264"/>
      <w:bookmarkEnd w:id="265"/>
      <w:bookmarkEnd w:id="266"/>
    </w:p>
    <w:p w14:paraId="2E4B6644" w14:textId="77777777" w:rsidR="00174054" w:rsidRPr="00174054" w:rsidRDefault="00174054" w:rsidP="00174054">
      <w:pPr>
        <w:keepNext/>
        <w:keepLines/>
        <w:tabs>
          <w:tab w:val="left" w:pos="720"/>
        </w:tabs>
        <w:spacing w:before="240" w:after="120" w:line="240" w:lineRule="auto"/>
        <w:ind w:left="720" w:hanging="720"/>
        <w:jc w:val="both"/>
        <w:outlineLvl w:val="2"/>
        <w:rPr>
          <w:rFonts w:ascii="Arial" w:eastAsia="Times New Roman" w:hAnsi="Arial" w:cs="Arial"/>
          <w:b/>
          <w:color w:val="0B3D92"/>
          <w:kern w:val="0"/>
          <w:szCs w:val="20"/>
          <w:lang w:eastAsia="fr-FR"/>
          <w14:ligatures w14:val="none"/>
        </w:rPr>
      </w:pPr>
      <w:bookmarkStart w:id="267" w:name="_Toc142278932"/>
      <w:bookmarkStart w:id="268" w:name="_Toc196483471"/>
      <w:bookmarkStart w:id="269" w:name="_Toc196483821"/>
      <w:bookmarkStart w:id="270" w:name="_Toc196814071"/>
      <w:r w:rsidRPr="00174054">
        <w:rPr>
          <w:rFonts w:ascii="Arial" w:eastAsia="Times New Roman" w:hAnsi="Arial" w:cs="Arial"/>
          <w:b/>
          <w:color w:val="0B3D92"/>
          <w:kern w:val="0"/>
          <w:szCs w:val="20"/>
          <w:lang w:eastAsia="fr-FR"/>
          <w14:ligatures w14:val="none"/>
        </w:rPr>
        <w:t>5.1.</w:t>
      </w:r>
      <w:r w:rsidRPr="00174054">
        <w:rPr>
          <w:rFonts w:ascii="Arial" w:eastAsia="Times New Roman" w:hAnsi="Arial" w:cs="Arial"/>
          <w:b/>
          <w:color w:val="0B3D92"/>
          <w:kern w:val="0"/>
          <w:szCs w:val="20"/>
          <w:lang w:eastAsia="fr-FR"/>
          <w14:ligatures w14:val="none"/>
        </w:rPr>
        <w:tab/>
        <w:t>Propriétés pharmacodynamiques</w:t>
      </w:r>
      <w:bookmarkEnd w:id="267"/>
      <w:bookmarkEnd w:id="268"/>
      <w:bookmarkEnd w:id="269"/>
      <w:bookmarkEnd w:id="270"/>
    </w:p>
    <w:p w14:paraId="1D9F07D6" w14:textId="77777777" w:rsidR="00174054" w:rsidRPr="00174054" w:rsidRDefault="00174054" w:rsidP="00174054">
      <w:pPr>
        <w:spacing w:after="120" w:line="240" w:lineRule="auto"/>
        <w:jc w:val="both"/>
        <w:rPr>
          <w:rFonts w:ascii="Arial" w:eastAsia="Times New Roman" w:hAnsi="Arial" w:cs="Arial"/>
          <w:kern w:val="0"/>
          <w:sz w:val="20"/>
          <w:szCs w:val="20"/>
          <w:shd w:val="clear" w:color="auto" w:fill="FFFFFF"/>
          <w:lang w:eastAsia="fr-FR"/>
          <w14:ligatures w14:val="none"/>
        </w:rPr>
      </w:pPr>
      <w:bookmarkStart w:id="271" w:name="_Toc142278933"/>
      <w:r w:rsidRPr="00174054">
        <w:rPr>
          <w:rFonts w:ascii="Arial" w:eastAsia="Times New Roman" w:hAnsi="Arial" w:cs="Arial"/>
          <w:b/>
          <w:bCs/>
          <w:kern w:val="0"/>
          <w:sz w:val="20"/>
          <w:szCs w:val="20"/>
          <w:lang w:eastAsia="fr-FR"/>
          <w14:ligatures w14:val="none"/>
        </w:rPr>
        <w:t>Classe pharmacothérapeutique : non encore attribuée, code ATC : non encore attribué</w:t>
      </w:r>
      <w:r w:rsidRPr="00174054">
        <w:rPr>
          <w:rFonts w:ascii="Arial" w:eastAsia="Times New Roman" w:hAnsi="Arial" w:cs="Arial"/>
          <w:b/>
          <w:bCs/>
          <w:kern w:val="0"/>
          <w:sz w:val="16"/>
          <w:szCs w:val="16"/>
          <w:lang w:eastAsia="fr-FR"/>
          <w14:ligatures w14:val="none"/>
        </w:rPr>
        <w:t>.</w:t>
      </w:r>
    </w:p>
    <w:p w14:paraId="78FC5B01" w14:textId="77777777" w:rsidR="00174054" w:rsidRPr="00174054" w:rsidRDefault="00174054" w:rsidP="00174054">
      <w:pPr>
        <w:keepNext/>
        <w:keepLines/>
        <w:spacing w:before="120" w:after="120" w:line="240" w:lineRule="auto"/>
        <w:jc w:val="both"/>
        <w:rPr>
          <w:rFonts w:ascii="Arial" w:eastAsia="Times New Roman" w:hAnsi="Arial" w:cs="Arial"/>
          <w:b/>
          <w:kern w:val="0"/>
          <w:sz w:val="20"/>
          <w:szCs w:val="20"/>
          <w:u w:val="single"/>
          <w:lang w:eastAsia="fr-FR"/>
          <w14:ligatures w14:val="none"/>
        </w:rPr>
      </w:pPr>
      <w:r w:rsidRPr="00174054">
        <w:rPr>
          <w:rFonts w:ascii="Arial" w:eastAsia="Times New Roman" w:hAnsi="Arial" w:cs="Arial"/>
          <w:b/>
          <w:kern w:val="0"/>
          <w:sz w:val="20"/>
          <w:szCs w:val="20"/>
          <w:u w:val="single"/>
          <w:lang w:eastAsia="fr-FR"/>
          <w14:ligatures w14:val="none"/>
        </w:rPr>
        <w:lastRenderedPageBreak/>
        <w:t>Effets pharmacodynamiques</w:t>
      </w:r>
    </w:p>
    <w:p w14:paraId="043C3366" w14:textId="77777777" w:rsidR="00174054" w:rsidRPr="00174054" w:rsidRDefault="00174054" w:rsidP="00174054">
      <w:pPr>
        <w:spacing w:after="120" w:line="240" w:lineRule="auto"/>
        <w:jc w:val="both"/>
        <w:rPr>
          <w:rFonts w:ascii="Arial" w:eastAsia="Times New Roman" w:hAnsi="Arial" w:cs="Arial"/>
          <w:kern w:val="0"/>
          <w:sz w:val="20"/>
          <w:szCs w:val="20"/>
          <w:lang w:eastAsia="fr-FR"/>
          <w14:ligatures w14:val="none"/>
        </w:rPr>
      </w:pPr>
      <w:r w:rsidRPr="00174054">
        <w:rPr>
          <w:rFonts w:ascii="Arial" w:eastAsia="Times New Roman" w:hAnsi="Arial" w:cs="Arial"/>
          <w:kern w:val="0"/>
          <w:sz w:val="20"/>
          <w:szCs w:val="20"/>
          <w:lang w:eastAsia="fr-FR"/>
          <w14:ligatures w14:val="none"/>
        </w:rPr>
        <w:t xml:space="preserve">Le mécanisme d'action du thiosulfate de sodium n’est pas clairement établi. </w:t>
      </w:r>
    </w:p>
    <w:p w14:paraId="148C7140" w14:textId="77777777" w:rsidR="00174054" w:rsidRPr="00174054" w:rsidRDefault="00174054" w:rsidP="00174054">
      <w:pPr>
        <w:spacing w:after="120" w:line="240" w:lineRule="auto"/>
        <w:jc w:val="both"/>
        <w:rPr>
          <w:rFonts w:ascii="Arial" w:eastAsia="Times New Roman" w:hAnsi="Arial" w:cs="Arial"/>
          <w:kern w:val="0"/>
          <w:sz w:val="20"/>
          <w:szCs w:val="20"/>
          <w:lang w:eastAsia="fr-FR"/>
          <w14:ligatures w14:val="none"/>
        </w:rPr>
      </w:pPr>
      <w:r w:rsidRPr="00174054">
        <w:rPr>
          <w:rFonts w:ascii="Arial" w:eastAsia="Times New Roman" w:hAnsi="Arial" w:cs="Arial"/>
          <w:kern w:val="0"/>
          <w:sz w:val="20"/>
          <w:szCs w:val="20"/>
          <w:lang w:eastAsia="fr-FR"/>
          <w14:ligatures w14:val="none"/>
        </w:rPr>
        <w:t xml:space="preserve">Le thiosulfate de sodium est un agent chélateur de cations tel que le calcium. Cette action a été bien décrite lors de son utilisation comme chélateur du cyanure. Dans le traitement de la calciphylaxie, le thiosulfate de sodium mobilise l’excès de calcium dans les tissus vasculaires et dans les tissus mous par formation de complexes de thiosulfate de calcium. Le complexe de thiosulfate de calcium ainsi formé est alors excrété par les voies biliaires et rénales. </w:t>
      </w:r>
    </w:p>
    <w:p w14:paraId="6AE169A2" w14:textId="77777777" w:rsidR="00174054" w:rsidRPr="00174054" w:rsidRDefault="00174054" w:rsidP="00174054">
      <w:pPr>
        <w:spacing w:after="120" w:line="240" w:lineRule="auto"/>
        <w:jc w:val="both"/>
        <w:rPr>
          <w:rFonts w:ascii="Arial" w:eastAsia="Times New Roman" w:hAnsi="Arial" w:cs="Arial"/>
          <w:kern w:val="0"/>
          <w:sz w:val="20"/>
          <w:szCs w:val="20"/>
          <w:lang w:eastAsia="fr-FR"/>
          <w14:ligatures w14:val="none"/>
        </w:rPr>
      </w:pPr>
      <w:r w:rsidRPr="00174054">
        <w:rPr>
          <w:rFonts w:ascii="Arial" w:eastAsia="Times New Roman" w:hAnsi="Arial" w:cs="Arial"/>
          <w:kern w:val="0"/>
          <w:sz w:val="20"/>
          <w:szCs w:val="20"/>
          <w:lang w:eastAsia="fr-FR"/>
          <w14:ligatures w14:val="none"/>
        </w:rPr>
        <w:t>Par ailleurs, les propriétés antioxydantes du thiosulfate de sodium permettraient de restaurer les fonctions des cellules endothéliales. Les propriétés antioxydantes du thiosulfate de sodium seraient liées à sa réaction avec le glutathion oxydé et des espèces réactives de l’oxygène conduisant à la formation de glutathion, un antioxydant naturel.</w:t>
      </w:r>
    </w:p>
    <w:p w14:paraId="649E4D55" w14:textId="77777777" w:rsidR="00174054" w:rsidRPr="00174054" w:rsidRDefault="00174054" w:rsidP="00174054">
      <w:pPr>
        <w:spacing w:after="120" w:line="240" w:lineRule="auto"/>
        <w:jc w:val="both"/>
        <w:rPr>
          <w:rFonts w:ascii="Arial" w:eastAsia="Times New Roman" w:hAnsi="Arial" w:cs="Arial"/>
          <w:kern w:val="0"/>
          <w:sz w:val="20"/>
          <w:szCs w:val="20"/>
          <w:lang w:eastAsia="fr-FR"/>
          <w14:ligatures w14:val="none"/>
        </w:rPr>
      </w:pPr>
      <w:r w:rsidRPr="00174054">
        <w:rPr>
          <w:rFonts w:ascii="Arial" w:eastAsia="Times New Roman" w:hAnsi="Arial" w:cs="Arial"/>
          <w:kern w:val="0"/>
          <w:sz w:val="20"/>
          <w:szCs w:val="20"/>
          <w:lang w:eastAsia="fr-FR"/>
          <w14:ligatures w14:val="none"/>
        </w:rPr>
        <w:t>Le thiosulfate de sodium interagit également avec diverses enzymes par des réactions de transsulfuration produisant du sulfure d’hydrogène, un vasodilatateur au niveau microcirculatoire.</w:t>
      </w:r>
    </w:p>
    <w:p w14:paraId="28099BDC" w14:textId="77777777" w:rsidR="00174054" w:rsidRPr="00174054" w:rsidRDefault="00174054" w:rsidP="00174054">
      <w:pPr>
        <w:keepNext/>
        <w:keepLines/>
        <w:spacing w:before="120" w:after="120" w:line="240" w:lineRule="auto"/>
        <w:jc w:val="both"/>
        <w:rPr>
          <w:rFonts w:ascii="Arial" w:eastAsia="Times New Roman" w:hAnsi="Arial" w:cs="Arial"/>
          <w:b/>
          <w:kern w:val="0"/>
          <w:sz w:val="20"/>
          <w:szCs w:val="20"/>
          <w:u w:val="single"/>
          <w:lang w:eastAsia="fr-FR"/>
          <w14:ligatures w14:val="none"/>
        </w:rPr>
      </w:pPr>
      <w:r w:rsidRPr="00174054">
        <w:rPr>
          <w:rFonts w:ascii="Arial" w:eastAsia="Times New Roman" w:hAnsi="Arial" w:cs="Arial"/>
          <w:b/>
          <w:kern w:val="0"/>
          <w:sz w:val="20"/>
          <w:szCs w:val="20"/>
          <w:u w:val="single"/>
          <w:lang w:eastAsia="fr-FR"/>
          <w14:ligatures w14:val="none"/>
        </w:rPr>
        <w:t>Population pédiatrique</w:t>
      </w:r>
    </w:p>
    <w:p w14:paraId="13AD0291" w14:textId="77777777" w:rsidR="00174054" w:rsidRPr="00174054" w:rsidRDefault="00174054" w:rsidP="00174054">
      <w:pPr>
        <w:spacing w:after="120" w:line="240" w:lineRule="auto"/>
        <w:jc w:val="both"/>
        <w:rPr>
          <w:rFonts w:ascii="Arial" w:eastAsia="Times New Roman" w:hAnsi="Arial" w:cs="Arial"/>
          <w:kern w:val="0"/>
          <w:sz w:val="20"/>
          <w:szCs w:val="20"/>
          <w:lang w:eastAsia="fr-FR"/>
          <w14:ligatures w14:val="none"/>
        </w:rPr>
      </w:pPr>
      <w:r w:rsidRPr="00174054">
        <w:rPr>
          <w:rFonts w:ascii="Arial" w:eastAsia="Times New Roman" w:hAnsi="Arial" w:cs="Arial"/>
          <w:kern w:val="0"/>
          <w:sz w:val="20"/>
          <w:szCs w:val="20"/>
          <w:lang w:eastAsia="fr-FR"/>
          <w14:ligatures w14:val="none"/>
        </w:rPr>
        <w:t>La calciphylaxie affecte principalement une population adulte souffrant d’insuffisance rénale terminale. C’est une pathologie très rare chez les enfants. Un cas pédiatrique de traitement de la calciphylaxie par du thiosulfate de sodium a été décrit. Aucun effet secondaire n’a été observé. Dans le cadre de l’utilisation du thiosulfate de sodium comme antidote, aucun effet secondaire grave n’a été démontré chez l’enfant.</w:t>
      </w:r>
    </w:p>
    <w:p w14:paraId="6F483EA1" w14:textId="77777777" w:rsidR="00174054" w:rsidRPr="00174054" w:rsidRDefault="00174054" w:rsidP="00174054">
      <w:pPr>
        <w:tabs>
          <w:tab w:val="left" w:pos="720"/>
        </w:tabs>
        <w:spacing w:before="240" w:after="120" w:line="240" w:lineRule="auto"/>
        <w:ind w:left="720" w:hanging="720"/>
        <w:jc w:val="both"/>
        <w:outlineLvl w:val="2"/>
        <w:rPr>
          <w:rFonts w:ascii="Arial" w:eastAsia="Times New Roman" w:hAnsi="Arial" w:cs="Arial"/>
          <w:b/>
          <w:color w:val="0B3D92"/>
          <w:kern w:val="0"/>
          <w:szCs w:val="20"/>
          <w:lang w:eastAsia="fr-FR"/>
          <w14:ligatures w14:val="none"/>
        </w:rPr>
      </w:pPr>
      <w:bookmarkStart w:id="272" w:name="_Toc196483472"/>
      <w:bookmarkStart w:id="273" w:name="_Toc196483822"/>
      <w:bookmarkStart w:id="274" w:name="_Toc196814072"/>
      <w:r w:rsidRPr="00174054">
        <w:rPr>
          <w:rFonts w:ascii="Arial" w:eastAsia="Times New Roman" w:hAnsi="Arial" w:cs="Arial"/>
          <w:b/>
          <w:color w:val="0B3D92"/>
          <w:kern w:val="0"/>
          <w:szCs w:val="20"/>
          <w:lang w:eastAsia="fr-FR"/>
          <w14:ligatures w14:val="none"/>
        </w:rPr>
        <w:t>5.2.</w:t>
      </w:r>
      <w:r w:rsidRPr="00174054">
        <w:rPr>
          <w:rFonts w:ascii="Arial" w:eastAsia="Times New Roman" w:hAnsi="Arial" w:cs="Arial"/>
          <w:b/>
          <w:color w:val="0B3D92"/>
          <w:kern w:val="0"/>
          <w:szCs w:val="20"/>
          <w:lang w:eastAsia="fr-FR"/>
          <w14:ligatures w14:val="none"/>
        </w:rPr>
        <w:tab/>
        <w:t>Propriétés pharmacocinétiques</w:t>
      </w:r>
      <w:bookmarkEnd w:id="271"/>
      <w:bookmarkEnd w:id="272"/>
      <w:bookmarkEnd w:id="273"/>
      <w:bookmarkEnd w:id="274"/>
      <w:r w:rsidRPr="00174054">
        <w:rPr>
          <w:rFonts w:ascii="Arial" w:eastAsia="Times New Roman" w:hAnsi="Arial" w:cs="Arial"/>
          <w:b/>
          <w:color w:val="0B3D92"/>
          <w:kern w:val="0"/>
          <w:szCs w:val="20"/>
          <w:lang w:eastAsia="fr-FR"/>
          <w14:ligatures w14:val="none"/>
        </w:rPr>
        <w:t xml:space="preserve"> </w:t>
      </w:r>
    </w:p>
    <w:p w14:paraId="41978B0B" w14:textId="77777777" w:rsidR="00174054" w:rsidRPr="00174054" w:rsidRDefault="00174054" w:rsidP="00174054">
      <w:pPr>
        <w:spacing w:after="120" w:line="240" w:lineRule="auto"/>
        <w:jc w:val="both"/>
        <w:rPr>
          <w:rFonts w:ascii="Arial" w:eastAsia="Times New Roman" w:hAnsi="Arial" w:cs="Arial"/>
          <w:kern w:val="0"/>
          <w:sz w:val="20"/>
          <w:szCs w:val="20"/>
          <w:lang w:eastAsia="fr-FR"/>
          <w14:ligatures w14:val="none"/>
        </w:rPr>
      </w:pPr>
      <w:bookmarkStart w:id="275" w:name="_Toc142278934"/>
      <w:r w:rsidRPr="00174054">
        <w:rPr>
          <w:rFonts w:ascii="Arial" w:eastAsia="Times New Roman" w:hAnsi="Arial" w:cs="Arial"/>
          <w:kern w:val="0"/>
          <w:sz w:val="20"/>
          <w:szCs w:val="20"/>
          <w:lang w:eastAsia="fr-FR"/>
          <w14:ligatures w14:val="none"/>
        </w:rPr>
        <w:t>La pharmacocinétique du thiosulfate de sodium dans le traitement de la calciphylaxie est peu décrite chez l’homme dans la littérature. Les données bibliographiques ci-dessous concernent l’utilisation du thiosulfate de sodium par voie intraveineuse dans les indications comme antidote, ainsi que chez des sujets volontaires sains ou dans le cadre du traitement de la calciphylaxie chez des patients dialysés.</w:t>
      </w:r>
    </w:p>
    <w:p w14:paraId="6DBDF5D7" w14:textId="77777777" w:rsidR="00174054" w:rsidRPr="00174054" w:rsidRDefault="00174054" w:rsidP="00174054">
      <w:pPr>
        <w:keepNext/>
        <w:keepLines/>
        <w:spacing w:before="120" w:after="120" w:line="240" w:lineRule="auto"/>
        <w:jc w:val="both"/>
        <w:rPr>
          <w:rFonts w:ascii="Arial" w:eastAsia="Times New Roman" w:hAnsi="Arial" w:cs="Arial"/>
          <w:b/>
          <w:kern w:val="0"/>
          <w:sz w:val="20"/>
          <w:szCs w:val="20"/>
          <w:u w:val="single"/>
          <w:lang w:eastAsia="fr-FR"/>
          <w14:ligatures w14:val="none"/>
        </w:rPr>
      </w:pPr>
      <w:r w:rsidRPr="00174054">
        <w:rPr>
          <w:rFonts w:ascii="Arial" w:eastAsia="Times New Roman" w:hAnsi="Arial" w:cs="Arial"/>
          <w:b/>
          <w:kern w:val="0"/>
          <w:sz w:val="20"/>
          <w:szCs w:val="20"/>
          <w:u w:val="single"/>
          <w:lang w:eastAsia="fr-FR"/>
          <w14:ligatures w14:val="none"/>
        </w:rPr>
        <w:t>Distribution</w:t>
      </w:r>
    </w:p>
    <w:p w14:paraId="2B8D38EF" w14:textId="77777777" w:rsidR="00174054" w:rsidRPr="00174054" w:rsidRDefault="00174054" w:rsidP="00174054">
      <w:pPr>
        <w:spacing w:after="120" w:line="240" w:lineRule="auto"/>
        <w:jc w:val="both"/>
        <w:rPr>
          <w:rFonts w:ascii="Arial" w:eastAsia="Times New Roman" w:hAnsi="Arial" w:cs="Arial"/>
          <w:kern w:val="0"/>
          <w:sz w:val="20"/>
          <w:szCs w:val="20"/>
          <w:lang w:eastAsia="fr-FR"/>
          <w14:ligatures w14:val="none"/>
        </w:rPr>
      </w:pPr>
      <w:r w:rsidRPr="00174054">
        <w:rPr>
          <w:rFonts w:ascii="Arial" w:eastAsia="Times New Roman" w:hAnsi="Arial" w:cs="Arial"/>
          <w:kern w:val="0"/>
          <w:sz w:val="20"/>
          <w:szCs w:val="20"/>
          <w:lang w:eastAsia="fr-FR"/>
          <w14:ligatures w14:val="none"/>
        </w:rPr>
        <w:t>La concentration plasmatique en thiosulfate de sodium augmente de manière linéaire avec la dose injectée. La demi-vie de la phase de distribution est d’environ 23 min. Le volume de distribution calculé est de 150 mL/kg.</w:t>
      </w:r>
    </w:p>
    <w:p w14:paraId="63CDFE2A" w14:textId="77777777" w:rsidR="00174054" w:rsidRPr="00174054" w:rsidRDefault="00174054" w:rsidP="00174054">
      <w:pPr>
        <w:keepNext/>
        <w:keepLines/>
        <w:spacing w:before="120" w:after="120" w:line="240" w:lineRule="auto"/>
        <w:jc w:val="both"/>
        <w:rPr>
          <w:rFonts w:ascii="Arial" w:eastAsia="Times New Roman" w:hAnsi="Arial" w:cs="Arial"/>
          <w:b/>
          <w:kern w:val="0"/>
          <w:sz w:val="20"/>
          <w:szCs w:val="20"/>
          <w:u w:val="single"/>
          <w:lang w:eastAsia="fr-FR"/>
          <w14:ligatures w14:val="none"/>
        </w:rPr>
      </w:pPr>
      <w:r w:rsidRPr="00174054">
        <w:rPr>
          <w:rFonts w:ascii="Arial" w:eastAsia="Times New Roman" w:hAnsi="Arial" w:cs="Arial"/>
          <w:b/>
          <w:kern w:val="0"/>
          <w:sz w:val="20"/>
          <w:szCs w:val="20"/>
          <w:u w:val="single"/>
          <w:lang w:eastAsia="fr-FR"/>
          <w14:ligatures w14:val="none"/>
        </w:rPr>
        <w:t>Biotransformation</w:t>
      </w:r>
    </w:p>
    <w:p w14:paraId="709C8D30" w14:textId="77777777" w:rsidR="00174054" w:rsidRPr="00174054" w:rsidRDefault="00174054" w:rsidP="00174054">
      <w:pPr>
        <w:spacing w:after="120" w:line="240" w:lineRule="auto"/>
        <w:jc w:val="both"/>
        <w:rPr>
          <w:rFonts w:ascii="Arial" w:eastAsia="Times New Roman" w:hAnsi="Arial" w:cs="Arial"/>
          <w:kern w:val="0"/>
          <w:sz w:val="20"/>
          <w:szCs w:val="20"/>
          <w:lang w:eastAsia="fr-FR"/>
          <w14:ligatures w14:val="none"/>
        </w:rPr>
      </w:pPr>
      <w:r w:rsidRPr="00174054">
        <w:rPr>
          <w:rFonts w:ascii="Arial" w:eastAsia="Times New Roman" w:hAnsi="Arial" w:cs="Arial"/>
          <w:kern w:val="0"/>
          <w:sz w:val="20"/>
          <w:szCs w:val="20"/>
          <w:lang w:eastAsia="fr-FR"/>
          <w14:ligatures w14:val="none"/>
        </w:rPr>
        <w:t>Une partie du thiosulfate de sodium injecté est oxydé en sulfite puis en sulfate dans le foie. Seule une petite fraction de thiosulfate est incorporée dans les composés sulfurés endogènes.</w:t>
      </w:r>
    </w:p>
    <w:p w14:paraId="40E154E9" w14:textId="77777777" w:rsidR="00174054" w:rsidRPr="00174054" w:rsidRDefault="00174054" w:rsidP="00174054">
      <w:pPr>
        <w:keepNext/>
        <w:keepLines/>
        <w:spacing w:before="120" w:after="120" w:line="240" w:lineRule="auto"/>
        <w:jc w:val="both"/>
        <w:rPr>
          <w:rFonts w:ascii="Arial" w:eastAsia="Times New Roman" w:hAnsi="Arial" w:cs="Arial"/>
          <w:b/>
          <w:kern w:val="0"/>
          <w:sz w:val="20"/>
          <w:szCs w:val="20"/>
          <w:u w:val="single"/>
          <w:lang w:eastAsia="fr-FR"/>
          <w14:ligatures w14:val="none"/>
        </w:rPr>
      </w:pPr>
      <w:r w:rsidRPr="00174054">
        <w:rPr>
          <w:rFonts w:ascii="Arial" w:eastAsia="Times New Roman" w:hAnsi="Arial" w:cs="Arial"/>
          <w:b/>
          <w:kern w:val="0"/>
          <w:sz w:val="20"/>
          <w:szCs w:val="20"/>
          <w:u w:val="single"/>
          <w:lang w:eastAsia="fr-FR"/>
          <w14:ligatures w14:val="none"/>
        </w:rPr>
        <w:t>Elimination</w:t>
      </w:r>
    </w:p>
    <w:p w14:paraId="1F834CD5" w14:textId="77777777" w:rsidR="00174054" w:rsidRPr="00174054" w:rsidRDefault="00174054" w:rsidP="00174054">
      <w:pPr>
        <w:spacing w:after="120" w:line="240" w:lineRule="auto"/>
        <w:jc w:val="both"/>
        <w:rPr>
          <w:rFonts w:ascii="Arial" w:eastAsia="Times New Roman" w:hAnsi="Arial" w:cs="Arial"/>
          <w:kern w:val="0"/>
          <w:sz w:val="20"/>
          <w:szCs w:val="20"/>
          <w:lang w:eastAsia="fr-FR"/>
          <w14:ligatures w14:val="none"/>
        </w:rPr>
      </w:pPr>
      <w:r w:rsidRPr="00174054">
        <w:rPr>
          <w:rFonts w:ascii="Arial" w:eastAsia="Times New Roman" w:hAnsi="Arial" w:cs="Arial"/>
          <w:kern w:val="0"/>
          <w:sz w:val="20"/>
          <w:szCs w:val="20"/>
          <w:lang w:eastAsia="fr-FR"/>
          <w14:ligatures w14:val="none"/>
        </w:rPr>
        <w:t>Le thiosulfate de sodium est principalement éliminé de l’organisme par voie rénale (approximativement 20-50% de la dose injectée), par filtration glomérulaire et sécrétion. Chez des sujets sains, la clairance rénale est d’environ 1,86 mL/min par kg et la clairance non rénale est de 2,25 mL/min par kg, pour une demi-vie d’élimination d’environ 16 à 80 minutes</w:t>
      </w:r>
      <w:r w:rsidRPr="00174054">
        <w:rPr>
          <w:rFonts w:ascii="Arial Narrow" w:eastAsia="Times New Roman" w:hAnsi="Arial Narrow" w:cs="Times New Roman"/>
          <w:kern w:val="0"/>
          <w:sz w:val="16"/>
          <w:szCs w:val="16"/>
          <w:lang w:val="x-none" w:eastAsia="x-none"/>
          <w14:ligatures w14:val="none"/>
        </w:rPr>
        <w:t>.</w:t>
      </w:r>
      <w:r w:rsidRPr="00174054">
        <w:rPr>
          <w:rFonts w:ascii="Arial" w:eastAsia="Times New Roman" w:hAnsi="Arial" w:cs="Arial"/>
          <w:kern w:val="0"/>
          <w:sz w:val="20"/>
          <w:szCs w:val="20"/>
          <w:lang w:eastAsia="fr-FR"/>
          <w14:ligatures w14:val="none"/>
        </w:rPr>
        <w:t xml:space="preserve"> Chez les patients anuriques, le thiosulfate de sodium est principalement éliminé au cours de la dialyse (environ à 50 % de la dose), 20% est métabolisé et environ 30% de la dose reste non métabolisée après une heure. La clairance par hémodialyse est de 2,62 mL/min par kg. La clairance non rénale chez ces sujets est identique à celle des sujets sains. </w:t>
      </w:r>
    </w:p>
    <w:p w14:paraId="0B274739" w14:textId="77777777" w:rsidR="00174054" w:rsidRPr="00174054" w:rsidRDefault="00174054" w:rsidP="00174054">
      <w:pPr>
        <w:tabs>
          <w:tab w:val="left" w:pos="720"/>
        </w:tabs>
        <w:spacing w:before="240" w:after="120" w:line="240" w:lineRule="auto"/>
        <w:jc w:val="both"/>
        <w:outlineLvl w:val="2"/>
        <w:rPr>
          <w:rFonts w:ascii="Arial" w:eastAsia="Times New Roman" w:hAnsi="Arial" w:cs="Arial"/>
          <w:b/>
          <w:color w:val="0B3D92"/>
          <w:kern w:val="0"/>
          <w:szCs w:val="20"/>
          <w:lang w:eastAsia="fr-FR"/>
          <w14:ligatures w14:val="none"/>
        </w:rPr>
      </w:pPr>
      <w:bookmarkStart w:id="276" w:name="_Toc196483473"/>
      <w:bookmarkStart w:id="277" w:name="_Toc196483823"/>
      <w:bookmarkStart w:id="278" w:name="_Toc196814073"/>
      <w:r w:rsidRPr="00174054">
        <w:rPr>
          <w:rFonts w:ascii="Arial" w:eastAsia="Times New Roman" w:hAnsi="Arial" w:cs="Arial"/>
          <w:b/>
          <w:color w:val="0B3D92"/>
          <w:kern w:val="0"/>
          <w:szCs w:val="20"/>
          <w:lang w:eastAsia="fr-FR"/>
          <w14:ligatures w14:val="none"/>
        </w:rPr>
        <w:t>5.3.</w:t>
      </w:r>
      <w:r w:rsidRPr="00174054">
        <w:rPr>
          <w:rFonts w:ascii="Arial" w:eastAsia="Times New Roman" w:hAnsi="Arial" w:cs="Arial"/>
          <w:b/>
          <w:color w:val="0B3D92"/>
          <w:kern w:val="0"/>
          <w:szCs w:val="20"/>
          <w:lang w:eastAsia="fr-FR"/>
          <w14:ligatures w14:val="none"/>
        </w:rPr>
        <w:tab/>
        <w:t>Données de sécurité préclinique</w:t>
      </w:r>
      <w:bookmarkEnd w:id="275"/>
      <w:bookmarkEnd w:id="276"/>
      <w:bookmarkEnd w:id="277"/>
      <w:bookmarkEnd w:id="278"/>
      <w:r w:rsidRPr="00174054">
        <w:rPr>
          <w:rFonts w:ascii="Arial" w:eastAsia="Times New Roman" w:hAnsi="Arial" w:cs="Arial"/>
          <w:b/>
          <w:color w:val="0B3D92"/>
          <w:kern w:val="0"/>
          <w:szCs w:val="20"/>
          <w:lang w:eastAsia="fr-FR"/>
          <w14:ligatures w14:val="none"/>
        </w:rPr>
        <w:t xml:space="preserve"> </w:t>
      </w:r>
    </w:p>
    <w:p w14:paraId="7CE3FFE3" w14:textId="77777777" w:rsidR="00174054" w:rsidRPr="00174054" w:rsidRDefault="00174054" w:rsidP="00174054">
      <w:pPr>
        <w:spacing w:after="120" w:line="240" w:lineRule="auto"/>
        <w:jc w:val="both"/>
        <w:rPr>
          <w:rFonts w:ascii="Arial" w:eastAsia="Times New Roman" w:hAnsi="Arial" w:cs="Arial"/>
          <w:kern w:val="0"/>
          <w:sz w:val="20"/>
          <w:szCs w:val="18"/>
          <w:lang w:eastAsia="fr-FR"/>
          <w14:ligatures w14:val="none"/>
        </w:rPr>
      </w:pPr>
      <w:bookmarkStart w:id="279" w:name="_Toc142278935"/>
      <w:r w:rsidRPr="00174054">
        <w:rPr>
          <w:rFonts w:ascii="Arial" w:eastAsia="Times New Roman" w:hAnsi="Arial" w:cs="Arial"/>
          <w:kern w:val="0"/>
          <w:sz w:val="20"/>
          <w:szCs w:val="18"/>
          <w:lang w:eastAsia="fr-FR"/>
          <w14:ligatures w14:val="none"/>
        </w:rPr>
        <w:t xml:space="preserve">Les données non cliniques issues des études conventionnelles de pharmacologie de sécurité n’ont pas révélé de risque génotoxique particulier pour l’homme. </w:t>
      </w:r>
    </w:p>
    <w:p w14:paraId="51DCB1C8" w14:textId="77777777" w:rsidR="00174054" w:rsidRPr="00174054" w:rsidRDefault="00174054" w:rsidP="00174054">
      <w:pPr>
        <w:spacing w:after="120" w:line="240" w:lineRule="auto"/>
        <w:jc w:val="both"/>
        <w:rPr>
          <w:rFonts w:ascii="Arial" w:eastAsia="Times New Roman" w:hAnsi="Arial" w:cs="Arial"/>
          <w:kern w:val="0"/>
          <w:sz w:val="20"/>
          <w:szCs w:val="18"/>
          <w:lang w:eastAsia="fr-FR"/>
          <w14:ligatures w14:val="none"/>
        </w:rPr>
      </w:pPr>
      <w:r w:rsidRPr="00174054">
        <w:rPr>
          <w:rFonts w:ascii="Arial" w:eastAsia="Times New Roman" w:hAnsi="Arial" w:cs="Arial"/>
          <w:kern w:val="0"/>
          <w:sz w:val="20"/>
          <w:szCs w:val="18"/>
          <w:lang w:eastAsia="fr-FR"/>
          <w14:ligatures w14:val="none"/>
        </w:rPr>
        <w:t xml:space="preserve">Chez la brebis en gestation, il a été observé que le thiosulfate de sodium ne franchit pas la barrière placentaire. Ces observations supportent le fait que le thiosulfate de sodium ne présente pas d’effets tératogènes. </w:t>
      </w:r>
    </w:p>
    <w:p w14:paraId="1A9D2B7D" w14:textId="77777777" w:rsidR="00174054" w:rsidRPr="00174054" w:rsidRDefault="00174054" w:rsidP="00174054">
      <w:pPr>
        <w:spacing w:after="120" w:line="240" w:lineRule="auto"/>
        <w:jc w:val="both"/>
        <w:rPr>
          <w:rFonts w:ascii="Arial" w:eastAsia="Times New Roman" w:hAnsi="Arial" w:cs="Arial"/>
          <w:kern w:val="0"/>
          <w:sz w:val="20"/>
          <w:szCs w:val="18"/>
          <w:lang w:eastAsia="fr-FR"/>
          <w14:ligatures w14:val="none"/>
        </w:rPr>
      </w:pPr>
      <w:r w:rsidRPr="00174054">
        <w:rPr>
          <w:rFonts w:ascii="Arial" w:eastAsia="Times New Roman" w:hAnsi="Arial" w:cs="Arial"/>
          <w:kern w:val="0"/>
          <w:sz w:val="20"/>
          <w:szCs w:val="18"/>
          <w:lang w:eastAsia="fr-FR"/>
          <w14:ligatures w14:val="none"/>
        </w:rPr>
        <w:t xml:space="preserve">Par ailleurs, le test d’Ames ne démontre aucun effet mutagène du thiosulfate de sodium. </w:t>
      </w:r>
    </w:p>
    <w:p w14:paraId="1A9A081E" w14:textId="77777777" w:rsidR="00174054" w:rsidRPr="00174054" w:rsidRDefault="00174054" w:rsidP="00174054">
      <w:pPr>
        <w:spacing w:after="120" w:line="240" w:lineRule="auto"/>
        <w:jc w:val="both"/>
        <w:rPr>
          <w:rFonts w:ascii="Arial" w:eastAsia="Times New Roman" w:hAnsi="Arial" w:cs="Arial"/>
          <w:kern w:val="0"/>
          <w:sz w:val="20"/>
          <w:szCs w:val="18"/>
          <w:lang w:eastAsia="fr-FR"/>
          <w14:ligatures w14:val="none"/>
        </w:rPr>
      </w:pPr>
      <w:r w:rsidRPr="00174054">
        <w:rPr>
          <w:rFonts w:ascii="Arial" w:eastAsia="Times New Roman" w:hAnsi="Arial" w:cs="Arial"/>
          <w:kern w:val="0"/>
          <w:sz w:val="20"/>
          <w:szCs w:val="18"/>
          <w:lang w:eastAsia="fr-FR"/>
          <w14:ligatures w14:val="none"/>
        </w:rPr>
        <w:t>Aucune donnée concernant la toxicologie du thiosulfate de sodium en administration répétée, la cancérogénèse et sur les fonctions de reproduction et de développement n’est disponible chez l’animal.</w:t>
      </w:r>
    </w:p>
    <w:p w14:paraId="22363919" w14:textId="77777777" w:rsidR="00174054" w:rsidRPr="00174054" w:rsidRDefault="00174054" w:rsidP="00174054">
      <w:pPr>
        <w:spacing w:after="120" w:line="240" w:lineRule="auto"/>
        <w:jc w:val="both"/>
        <w:rPr>
          <w:rFonts w:ascii="Arial" w:eastAsia="Times New Roman" w:hAnsi="Arial" w:cs="Arial"/>
          <w:kern w:val="0"/>
          <w:sz w:val="20"/>
          <w:szCs w:val="18"/>
          <w:lang w:eastAsia="fr-FR"/>
          <w14:ligatures w14:val="none"/>
        </w:rPr>
      </w:pPr>
      <w:r w:rsidRPr="00174054">
        <w:rPr>
          <w:rFonts w:ascii="Arial" w:eastAsia="Times New Roman" w:hAnsi="Arial" w:cs="Arial"/>
          <w:kern w:val="0"/>
          <w:sz w:val="20"/>
          <w:szCs w:val="18"/>
          <w:lang w:eastAsia="fr-FR"/>
          <w14:ligatures w14:val="none"/>
        </w:rPr>
        <w:t xml:space="preserve">Une diminution de la densité osseuse a été observée chez le rat suite à une utilisation de thiosulfate de sodium à des niveaux d’exposition semblables à ceux utilisés pour l’homme. Cet effet indésirable n’a pas été observé dans les indications d’antidote et chez les patients anuriques mais pourrait être une potentielle complication chez l’homme lors d’une utilisation de thiosulfate de sodium sur une période prolongée.  </w:t>
      </w:r>
    </w:p>
    <w:p w14:paraId="15393187" w14:textId="77777777" w:rsidR="00174054" w:rsidRPr="00174054" w:rsidRDefault="00174054" w:rsidP="00174054">
      <w:pPr>
        <w:spacing w:after="120" w:line="240" w:lineRule="auto"/>
        <w:jc w:val="both"/>
        <w:rPr>
          <w:rFonts w:ascii="Arial" w:eastAsia="Times New Roman" w:hAnsi="Arial" w:cs="Arial"/>
          <w:kern w:val="0"/>
          <w:sz w:val="20"/>
          <w:szCs w:val="18"/>
          <w:lang w:eastAsia="fr-FR"/>
          <w14:ligatures w14:val="none"/>
        </w:rPr>
      </w:pPr>
      <w:r w:rsidRPr="00174054">
        <w:rPr>
          <w:rFonts w:ascii="Arial" w:eastAsia="Times New Roman" w:hAnsi="Arial" w:cs="Arial"/>
          <w:kern w:val="0"/>
          <w:sz w:val="20"/>
          <w:szCs w:val="18"/>
          <w:lang w:eastAsia="fr-FR"/>
          <w14:ligatures w14:val="none"/>
        </w:rPr>
        <w:lastRenderedPageBreak/>
        <w:t xml:space="preserve">Les effets indésirables suivants ont été constatés chez des animaux soumis à des niveaux d’exposition 25 à 50 fois supérieurs à ceux utilisés pour l’homme : convulsions, diminution de la réponse immunitaire, augmentation de la fréquence cardiaque et de la fréquence respiratoire. </w:t>
      </w:r>
    </w:p>
    <w:p w14:paraId="4E2DB96C" w14:textId="77777777" w:rsidR="00174054" w:rsidRPr="00174054" w:rsidRDefault="00174054" w:rsidP="00174054">
      <w:pPr>
        <w:tabs>
          <w:tab w:val="left" w:pos="357"/>
        </w:tabs>
        <w:spacing w:before="240" w:after="120" w:line="240" w:lineRule="auto"/>
        <w:ind w:left="357" w:hanging="357"/>
        <w:jc w:val="both"/>
        <w:outlineLvl w:val="1"/>
        <w:rPr>
          <w:rFonts w:ascii="Arial" w:eastAsia="Times New Roman" w:hAnsi="Arial" w:cs="Times New Roman"/>
          <w:b/>
          <w:color w:val="0B3D92"/>
          <w:kern w:val="0"/>
          <w:szCs w:val="20"/>
          <w:lang w:eastAsia="fr-FR"/>
          <w14:ligatures w14:val="none"/>
        </w:rPr>
      </w:pPr>
      <w:bookmarkStart w:id="280" w:name="_Toc196483474"/>
      <w:bookmarkStart w:id="281" w:name="_Toc196483824"/>
      <w:bookmarkStart w:id="282" w:name="_Toc196814074"/>
      <w:r w:rsidRPr="00174054">
        <w:rPr>
          <w:rFonts w:ascii="Arial" w:eastAsia="Times New Roman" w:hAnsi="Arial" w:cs="Times New Roman"/>
          <w:b/>
          <w:color w:val="0B3D92"/>
          <w:kern w:val="0"/>
          <w:szCs w:val="20"/>
          <w:lang w:eastAsia="fr-FR"/>
          <w14:ligatures w14:val="none"/>
        </w:rPr>
        <w:t>6.</w:t>
      </w:r>
      <w:r w:rsidRPr="00174054">
        <w:rPr>
          <w:rFonts w:ascii="Arial" w:eastAsia="Times New Roman" w:hAnsi="Arial" w:cs="Times New Roman"/>
          <w:b/>
          <w:color w:val="0B3D92"/>
          <w:kern w:val="0"/>
          <w:szCs w:val="20"/>
          <w:lang w:eastAsia="fr-FR"/>
          <w14:ligatures w14:val="none"/>
        </w:rPr>
        <w:tab/>
        <w:t>DONNEES PHARMACEUTIQUES</w:t>
      </w:r>
      <w:bookmarkEnd w:id="279"/>
      <w:bookmarkEnd w:id="280"/>
      <w:bookmarkEnd w:id="281"/>
      <w:bookmarkEnd w:id="282"/>
    </w:p>
    <w:p w14:paraId="4B2F329C" w14:textId="77777777" w:rsidR="00174054" w:rsidRPr="00174054" w:rsidRDefault="00174054" w:rsidP="00174054">
      <w:pPr>
        <w:tabs>
          <w:tab w:val="left" w:pos="720"/>
        </w:tabs>
        <w:spacing w:before="240" w:after="120" w:line="240" w:lineRule="auto"/>
        <w:jc w:val="both"/>
        <w:outlineLvl w:val="2"/>
        <w:rPr>
          <w:rFonts w:ascii="Arial" w:eastAsia="Times New Roman" w:hAnsi="Arial" w:cs="Arial"/>
          <w:b/>
          <w:color w:val="0B3D92"/>
          <w:kern w:val="0"/>
          <w:szCs w:val="20"/>
          <w:lang w:eastAsia="fr-FR"/>
          <w14:ligatures w14:val="none"/>
        </w:rPr>
      </w:pPr>
      <w:bookmarkStart w:id="283" w:name="_Toc142278936"/>
      <w:bookmarkStart w:id="284" w:name="_Toc196483475"/>
      <w:bookmarkStart w:id="285" w:name="_Toc196483825"/>
      <w:bookmarkStart w:id="286" w:name="_Toc196814075"/>
      <w:r w:rsidRPr="00174054">
        <w:rPr>
          <w:rFonts w:ascii="Arial" w:eastAsia="Times New Roman" w:hAnsi="Arial" w:cs="Arial"/>
          <w:b/>
          <w:color w:val="0B3D92"/>
          <w:kern w:val="0"/>
          <w:szCs w:val="20"/>
          <w:lang w:eastAsia="fr-FR"/>
          <w14:ligatures w14:val="none"/>
        </w:rPr>
        <w:t>6.1.</w:t>
      </w:r>
      <w:r w:rsidRPr="00174054">
        <w:rPr>
          <w:rFonts w:ascii="Arial" w:eastAsia="Times New Roman" w:hAnsi="Arial" w:cs="Arial"/>
          <w:b/>
          <w:color w:val="0B3D92"/>
          <w:kern w:val="0"/>
          <w:szCs w:val="20"/>
          <w:lang w:eastAsia="fr-FR"/>
          <w14:ligatures w14:val="none"/>
        </w:rPr>
        <w:tab/>
        <w:t>Liste des excipient</w:t>
      </w:r>
      <w:bookmarkEnd w:id="283"/>
      <w:r w:rsidRPr="00174054">
        <w:rPr>
          <w:rFonts w:ascii="Arial" w:eastAsia="Times New Roman" w:hAnsi="Arial" w:cs="Arial"/>
          <w:b/>
          <w:color w:val="0B3D92"/>
          <w:kern w:val="0"/>
          <w:szCs w:val="20"/>
          <w:lang w:eastAsia="fr-FR"/>
          <w14:ligatures w14:val="none"/>
        </w:rPr>
        <w:t>s</w:t>
      </w:r>
      <w:bookmarkEnd w:id="284"/>
      <w:bookmarkEnd w:id="285"/>
      <w:bookmarkEnd w:id="286"/>
    </w:p>
    <w:p w14:paraId="6CB5645C" w14:textId="77777777" w:rsidR="00174054" w:rsidRPr="00174054" w:rsidRDefault="00174054" w:rsidP="00174054">
      <w:pPr>
        <w:spacing w:after="0" w:line="240" w:lineRule="auto"/>
        <w:jc w:val="both"/>
        <w:rPr>
          <w:rFonts w:ascii="Arial" w:eastAsia="Times New Roman" w:hAnsi="Arial" w:cs="Arial"/>
          <w:kern w:val="0"/>
          <w:sz w:val="20"/>
          <w:szCs w:val="20"/>
          <w:lang w:eastAsia="fr-FR"/>
          <w14:ligatures w14:val="none"/>
        </w:rPr>
      </w:pPr>
      <w:bookmarkStart w:id="287" w:name="_Toc142278937"/>
      <w:r w:rsidRPr="00174054">
        <w:rPr>
          <w:rFonts w:ascii="Arial" w:eastAsia="Times New Roman" w:hAnsi="Arial" w:cs="Arial"/>
          <w:kern w:val="0"/>
          <w:sz w:val="20"/>
          <w:szCs w:val="20"/>
          <w:lang w:eastAsia="fr-FR"/>
          <w14:ligatures w14:val="none"/>
        </w:rPr>
        <w:t>Phosphate disodique dodécahydraté, glycine, hydroxyde de sodium, chlorure de sodium, édétate de sodium, eau pour préparations injectables.</w:t>
      </w:r>
    </w:p>
    <w:p w14:paraId="05D80786" w14:textId="77777777" w:rsidR="00174054" w:rsidRPr="00174054" w:rsidRDefault="00174054" w:rsidP="00174054">
      <w:pPr>
        <w:tabs>
          <w:tab w:val="left" w:pos="720"/>
        </w:tabs>
        <w:spacing w:before="240" w:after="120" w:line="240" w:lineRule="auto"/>
        <w:jc w:val="both"/>
        <w:outlineLvl w:val="2"/>
        <w:rPr>
          <w:rFonts w:ascii="Arial" w:eastAsia="Times New Roman" w:hAnsi="Arial" w:cs="Times New Roman"/>
          <w:b/>
          <w:color w:val="0B3D92"/>
          <w:kern w:val="0"/>
          <w:szCs w:val="20"/>
          <w:lang w:eastAsia="fr-FR"/>
          <w14:ligatures w14:val="none"/>
        </w:rPr>
      </w:pPr>
      <w:bookmarkStart w:id="288" w:name="_Toc196483476"/>
      <w:bookmarkStart w:id="289" w:name="_Toc196483826"/>
      <w:bookmarkStart w:id="290" w:name="_Toc196814076"/>
      <w:r w:rsidRPr="00174054">
        <w:rPr>
          <w:rFonts w:ascii="Arial" w:eastAsia="Times New Roman" w:hAnsi="Arial" w:cs="Arial"/>
          <w:b/>
          <w:color w:val="0B3D92"/>
          <w:kern w:val="0"/>
          <w:szCs w:val="20"/>
          <w:lang w:eastAsia="fr-FR"/>
          <w14:ligatures w14:val="none"/>
        </w:rPr>
        <w:t>6.2.</w:t>
      </w:r>
      <w:r w:rsidRPr="00174054">
        <w:rPr>
          <w:rFonts w:ascii="Arial" w:eastAsia="Times New Roman" w:hAnsi="Arial" w:cs="Arial"/>
          <w:b/>
          <w:color w:val="0B3D92"/>
          <w:kern w:val="0"/>
          <w:szCs w:val="20"/>
          <w:lang w:eastAsia="fr-FR"/>
          <w14:ligatures w14:val="none"/>
        </w:rPr>
        <w:tab/>
        <w:t>Incompatibilités</w:t>
      </w:r>
      <w:bookmarkEnd w:id="287"/>
      <w:bookmarkEnd w:id="288"/>
      <w:bookmarkEnd w:id="289"/>
      <w:bookmarkEnd w:id="290"/>
      <w:r w:rsidRPr="00174054">
        <w:rPr>
          <w:rFonts w:ascii="Arial" w:eastAsia="Times New Roman" w:hAnsi="Arial" w:cs="Arial"/>
          <w:b/>
          <w:color w:val="0B3D92"/>
          <w:kern w:val="0"/>
          <w:szCs w:val="20"/>
          <w:lang w:eastAsia="fr-FR"/>
          <w14:ligatures w14:val="none"/>
        </w:rPr>
        <w:t xml:space="preserve"> </w:t>
      </w:r>
    </w:p>
    <w:p w14:paraId="4BA55AF3" w14:textId="77777777" w:rsidR="00174054" w:rsidRPr="00174054" w:rsidRDefault="00174054" w:rsidP="00174054">
      <w:pPr>
        <w:spacing w:after="120" w:line="240" w:lineRule="auto"/>
        <w:jc w:val="both"/>
        <w:rPr>
          <w:rFonts w:ascii="Arial" w:eastAsia="Times New Roman" w:hAnsi="Arial" w:cs="Arial"/>
          <w:kern w:val="0"/>
          <w:sz w:val="20"/>
          <w:szCs w:val="20"/>
          <w:lang w:eastAsia="fr-FR"/>
          <w14:ligatures w14:val="none"/>
        </w:rPr>
      </w:pPr>
      <w:bookmarkStart w:id="291" w:name="_Toc142278938"/>
      <w:r w:rsidRPr="00174054">
        <w:rPr>
          <w:rFonts w:ascii="Arial" w:eastAsia="Times New Roman" w:hAnsi="Arial" w:cs="Arial"/>
          <w:kern w:val="0"/>
          <w:sz w:val="20"/>
          <w:szCs w:val="20"/>
          <w:lang w:eastAsia="fr-FR"/>
          <w14:ligatures w14:val="none"/>
        </w:rPr>
        <w:t>En l’absence d’études de compatibilité, le NATRIUMTHIOSULFAT 10% ne doit pas être mélangé avec d’autres médicaments.</w:t>
      </w:r>
    </w:p>
    <w:p w14:paraId="219EE9C1" w14:textId="77777777" w:rsidR="00174054" w:rsidRPr="00174054" w:rsidRDefault="00174054" w:rsidP="00174054">
      <w:pPr>
        <w:tabs>
          <w:tab w:val="left" w:pos="720"/>
        </w:tabs>
        <w:spacing w:before="240" w:after="120" w:line="240" w:lineRule="auto"/>
        <w:ind w:left="720" w:hanging="720"/>
        <w:jc w:val="both"/>
        <w:outlineLvl w:val="2"/>
        <w:rPr>
          <w:rFonts w:ascii="Arial" w:eastAsia="Times New Roman" w:hAnsi="Arial" w:cs="Arial"/>
          <w:b/>
          <w:color w:val="0B3D92"/>
          <w:kern w:val="0"/>
          <w:szCs w:val="20"/>
          <w:lang w:eastAsia="fr-FR"/>
          <w14:ligatures w14:val="none"/>
        </w:rPr>
      </w:pPr>
      <w:bookmarkStart w:id="292" w:name="_Toc196483477"/>
      <w:bookmarkStart w:id="293" w:name="_Toc196483827"/>
      <w:bookmarkStart w:id="294" w:name="_Toc196814077"/>
      <w:r w:rsidRPr="00174054">
        <w:rPr>
          <w:rFonts w:ascii="Arial" w:eastAsia="Times New Roman" w:hAnsi="Arial" w:cs="Arial"/>
          <w:b/>
          <w:color w:val="0B3D92"/>
          <w:kern w:val="0"/>
          <w:szCs w:val="20"/>
          <w:lang w:eastAsia="fr-FR"/>
          <w14:ligatures w14:val="none"/>
        </w:rPr>
        <w:t>6.3.</w:t>
      </w:r>
      <w:r w:rsidRPr="00174054">
        <w:rPr>
          <w:rFonts w:ascii="Arial" w:eastAsia="Times New Roman" w:hAnsi="Arial" w:cs="Arial"/>
          <w:b/>
          <w:color w:val="0B3D92"/>
          <w:kern w:val="0"/>
          <w:szCs w:val="20"/>
          <w:lang w:eastAsia="fr-FR"/>
          <w14:ligatures w14:val="none"/>
        </w:rPr>
        <w:tab/>
        <w:t>Durée de conservation</w:t>
      </w:r>
      <w:bookmarkEnd w:id="291"/>
      <w:bookmarkEnd w:id="292"/>
      <w:bookmarkEnd w:id="293"/>
      <w:bookmarkEnd w:id="294"/>
    </w:p>
    <w:p w14:paraId="687A63E8" w14:textId="77777777" w:rsidR="00174054" w:rsidRPr="00174054" w:rsidRDefault="00174054" w:rsidP="00174054">
      <w:pPr>
        <w:spacing w:after="120" w:line="240" w:lineRule="auto"/>
        <w:jc w:val="both"/>
        <w:rPr>
          <w:rFonts w:ascii="Arial" w:eastAsia="Times New Roman" w:hAnsi="Arial" w:cs="Arial"/>
          <w:kern w:val="0"/>
          <w:sz w:val="20"/>
          <w:szCs w:val="20"/>
          <w:lang w:eastAsia="fr-FR"/>
          <w14:ligatures w14:val="none"/>
        </w:rPr>
      </w:pPr>
      <w:r w:rsidRPr="00174054">
        <w:rPr>
          <w:rFonts w:ascii="Arial" w:eastAsia="Times New Roman" w:hAnsi="Arial" w:cs="Arial"/>
          <w:kern w:val="0"/>
          <w:sz w:val="20"/>
          <w:szCs w:val="20"/>
          <w:lang w:eastAsia="fr-FR"/>
          <w14:ligatures w14:val="none"/>
        </w:rPr>
        <w:t>2 ans</w:t>
      </w:r>
    </w:p>
    <w:p w14:paraId="3A57B078" w14:textId="77777777" w:rsidR="00174054" w:rsidRPr="00174054" w:rsidRDefault="00174054" w:rsidP="00174054">
      <w:pPr>
        <w:spacing w:after="0" w:line="240" w:lineRule="auto"/>
        <w:jc w:val="both"/>
        <w:rPr>
          <w:rFonts w:ascii="Arial" w:eastAsia="Times New Roman" w:hAnsi="Arial" w:cs="Arial"/>
          <w:color w:val="000000"/>
          <w:kern w:val="0"/>
          <w:sz w:val="20"/>
          <w:szCs w:val="20"/>
          <w:lang w:eastAsia="fr-FR"/>
          <w14:ligatures w14:val="none"/>
        </w:rPr>
      </w:pPr>
      <w:r w:rsidRPr="00174054">
        <w:rPr>
          <w:rFonts w:ascii="Arial" w:eastAsia="Times New Roman" w:hAnsi="Arial" w:cs="Arial"/>
          <w:color w:val="000000"/>
          <w:kern w:val="0"/>
          <w:sz w:val="20"/>
          <w:szCs w:val="20"/>
          <w:lang w:eastAsia="fr-FR"/>
          <w14:ligatures w14:val="none"/>
        </w:rPr>
        <w:t>Le médicament ne doit pas être utilisé au-delà de la date de péremption indiquée sur l’emballage (EXP {MM/AAAA}).</w:t>
      </w:r>
    </w:p>
    <w:p w14:paraId="5119C8BB" w14:textId="77777777" w:rsidR="00174054" w:rsidRPr="00174054" w:rsidRDefault="00174054" w:rsidP="00174054">
      <w:pPr>
        <w:tabs>
          <w:tab w:val="left" w:pos="720"/>
        </w:tabs>
        <w:spacing w:before="240" w:after="120" w:line="240" w:lineRule="auto"/>
        <w:ind w:left="720" w:hanging="720"/>
        <w:jc w:val="both"/>
        <w:outlineLvl w:val="2"/>
        <w:rPr>
          <w:rFonts w:ascii="Arial" w:eastAsia="Times New Roman" w:hAnsi="Arial" w:cs="Arial"/>
          <w:b/>
          <w:color w:val="0B3D92"/>
          <w:kern w:val="0"/>
          <w:szCs w:val="20"/>
          <w:lang w:eastAsia="fr-FR"/>
          <w14:ligatures w14:val="none"/>
        </w:rPr>
      </w:pPr>
      <w:bookmarkStart w:id="295" w:name="_Toc142278939"/>
      <w:bookmarkStart w:id="296" w:name="_Toc196483478"/>
      <w:bookmarkStart w:id="297" w:name="_Toc196483828"/>
      <w:bookmarkStart w:id="298" w:name="_Toc196814078"/>
      <w:r w:rsidRPr="00174054">
        <w:rPr>
          <w:rFonts w:ascii="Arial" w:eastAsia="Times New Roman" w:hAnsi="Arial" w:cs="Arial"/>
          <w:b/>
          <w:color w:val="0B3D92"/>
          <w:kern w:val="0"/>
          <w:szCs w:val="20"/>
          <w:lang w:eastAsia="fr-FR"/>
          <w14:ligatures w14:val="none"/>
        </w:rPr>
        <w:t>6.4.</w:t>
      </w:r>
      <w:r w:rsidRPr="00174054">
        <w:rPr>
          <w:rFonts w:ascii="Arial" w:eastAsia="Times New Roman" w:hAnsi="Arial" w:cs="Arial"/>
          <w:b/>
          <w:color w:val="0B3D92"/>
          <w:kern w:val="0"/>
          <w:szCs w:val="20"/>
          <w:lang w:eastAsia="fr-FR"/>
          <w14:ligatures w14:val="none"/>
        </w:rPr>
        <w:tab/>
        <w:t>Précautions particulières de conservation</w:t>
      </w:r>
      <w:bookmarkEnd w:id="295"/>
      <w:bookmarkEnd w:id="296"/>
      <w:bookmarkEnd w:id="297"/>
      <w:bookmarkEnd w:id="298"/>
    </w:p>
    <w:p w14:paraId="65367F4E" w14:textId="77777777" w:rsidR="00174054" w:rsidRPr="00174054" w:rsidRDefault="00174054" w:rsidP="00174054">
      <w:pPr>
        <w:spacing w:after="120" w:line="240" w:lineRule="auto"/>
        <w:jc w:val="both"/>
        <w:rPr>
          <w:rFonts w:ascii="Arial" w:eastAsia="Times New Roman" w:hAnsi="Arial" w:cs="Arial"/>
          <w:kern w:val="0"/>
          <w:sz w:val="20"/>
          <w:szCs w:val="20"/>
          <w:lang w:val="fr-BE" w:eastAsia="fr-FR"/>
          <w14:ligatures w14:val="none"/>
        </w:rPr>
      </w:pPr>
      <w:bookmarkStart w:id="299" w:name="_Toc142278940"/>
      <w:r w:rsidRPr="00174054">
        <w:rPr>
          <w:rFonts w:ascii="Arial" w:eastAsia="Times New Roman" w:hAnsi="Arial" w:cs="Arial"/>
          <w:kern w:val="0"/>
          <w:sz w:val="20"/>
          <w:szCs w:val="20"/>
          <w:lang w:val="fr-BE" w:eastAsia="fr-FR"/>
          <w14:ligatures w14:val="none"/>
        </w:rPr>
        <w:t>A conserver à une température ne dépassant pas 25°C</w:t>
      </w:r>
    </w:p>
    <w:p w14:paraId="76BEB736" w14:textId="77777777" w:rsidR="00174054" w:rsidRPr="00174054" w:rsidRDefault="00174054" w:rsidP="00174054">
      <w:pPr>
        <w:tabs>
          <w:tab w:val="left" w:pos="720"/>
        </w:tabs>
        <w:spacing w:before="240" w:after="120" w:line="240" w:lineRule="auto"/>
        <w:ind w:left="720" w:hanging="720"/>
        <w:jc w:val="both"/>
        <w:outlineLvl w:val="2"/>
        <w:rPr>
          <w:rFonts w:ascii="Arial" w:eastAsia="Times New Roman" w:hAnsi="Arial" w:cs="Arial"/>
          <w:b/>
          <w:color w:val="0B3D92"/>
          <w:kern w:val="0"/>
          <w:szCs w:val="20"/>
          <w:lang w:eastAsia="fr-FR"/>
          <w14:ligatures w14:val="none"/>
        </w:rPr>
      </w:pPr>
      <w:bookmarkStart w:id="300" w:name="_Toc196483479"/>
      <w:bookmarkStart w:id="301" w:name="_Toc196483829"/>
      <w:bookmarkStart w:id="302" w:name="_Toc196814079"/>
      <w:r w:rsidRPr="00174054">
        <w:rPr>
          <w:rFonts w:ascii="Arial" w:eastAsia="Times New Roman" w:hAnsi="Arial" w:cs="Arial"/>
          <w:b/>
          <w:color w:val="0B3D92"/>
          <w:kern w:val="0"/>
          <w:szCs w:val="20"/>
          <w:lang w:eastAsia="fr-FR"/>
          <w14:ligatures w14:val="none"/>
        </w:rPr>
        <w:t>6.5.</w:t>
      </w:r>
      <w:r w:rsidRPr="00174054">
        <w:rPr>
          <w:rFonts w:ascii="Arial" w:eastAsia="Times New Roman" w:hAnsi="Arial" w:cs="Arial"/>
          <w:b/>
          <w:color w:val="0B3D92"/>
          <w:kern w:val="0"/>
          <w:szCs w:val="20"/>
          <w:lang w:eastAsia="fr-FR"/>
          <w14:ligatures w14:val="none"/>
        </w:rPr>
        <w:tab/>
        <w:t>Nature et contenu de l'emballage extérieur</w:t>
      </w:r>
      <w:bookmarkEnd w:id="299"/>
      <w:bookmarkEnd w:id="300"/>
      <w:bookmarkEnd w:id="301"/>
      <w:bookmarkEnd w:id="302"/>
    </w:p>
    <w:p w14:paraId="0D8797B1" w14:textId="77777777" w:rsidR="00174054" w:rsidRPr="00174054" w:rsidRDefault="00174054" w:rsidP="00174054">
      <w:pPr>
        <w:spacing w:after="120" w:line="240" w:lineRule="auto"/>
        <w:jc w:val="both"/>
        <w:rPr>
          <w:rFonts w:ascii="Arial" w:eastAsia="Times New Roman" w:hAnsi="Arial" w:cs="Arial"/>
          <w:kern w:val="0"/>
          <w:sz w:val="20"/>
          <w:szCs w:val="20"/>
          <w:lang w:eastAsia="fr-FR"/>
          <w14:ligatures w14:val="none"/>
        </w:rPr>
      </w:pPr>
      <w:r w:rsidRPr="00174054">
        <w:rPr>
          <w:rFonts w:ascii="Arial" w:eastAsia="Times New Roman" w:hAnsi="Arial" w:cs="Arial"/>
          <w:kern w:val="0"/>
          <w:sz w:val="20"/>
          <w:szCs w:val="20"/>
          <w:lang w:eastAsia="fr-FR"/>
          <w14:ligatures w14:val="none"/>
        </w:rPr>
        <w:t>100 ml de solution pour perfusion en verre brun muni d'un bouchon en bromobutyle avec un sertissage en aluminium ; Boîte de 1 flacon</w:t>
      </w:r>
    </w:p>
    <w:p w14:paraId="25D32B8F" w14:textId="77777777" w:rsidR="00174054" w:rsidRPr="00174054" w:rsidRDefault="00174054" w:rsidP="00174054">
      <w:pPr>
        <w:tabs>
          <w:tab w:val="left" w:pos="720"/>
        </w:tabs>
        <w:spacing w:before="240" w:after="120" w:line="240" w:lineRule="auto"/>
        <w:jc w:val="both"/>
        <w:outlineLvl w:val="2"/>
        <w:rPr>
          <w:rFonts w:ascii="Arial" w:eastAsia="Times New Roman" w:hAnsi="Arial" w:cs="Arial"/>
          <w:b/>
          <w:color w:val="0B3D92"/>
          <w:kern w:val="0"/>
          <w:szCs w:val="20"/>
          <w:lang w:eastAsia="fr-FR"/>
          <w14:ligatures w14:val="none"/>
        </w:rPr>
      </w:pPr>
      <w:bookmarkStart w:id="303" w:name="_Toc142278941"/>
      <w:bookmarkStart w:id="304" w:name="_Toc196483480"/>
      <w:bookmarkStart w:id="305" w:name="_Toc196483830"/>
      <w:bookmarkStart w:id="306" w:name="_Toc196814080"/>
      <w:r w:rsidRPr="00174054">
        <w:rPr>
          <w:rFonts w:ascii="Arial" w:eastAsia="Times New Roman" w:hAnsi="Arial" w:cs="Arial"/>
          <w:b/>
          <w:color w:val="0B3D92"/>
          <w:kern w:val="0"/>
          <w:szCs w:val="20"/>
          <w:lang w:eastAsia="fr-FR"/>
          <w14:ligatures w14:val="none"/>
        </w:rPr>
        <w:t>6.6.</w:t>
      </w:r>
      <w:r w:rsidRPr="00174054">
        <w:rPr>
          <w:rFonts w:ascii="Arial" w:eastAsia="Times New Roman" w:hAnsi="Arial" w:cs="Arial"/>
          <w:b/>
          <w:color w:val="0B3D92"/>
          <w:kern w:val="0"/>
          <w:szCs w:val="20"/>
          <w:lang w:eastAsia="fr-FR"/>
          <w14:ligatures w14:val="none"/>
        </w:rPr>
        <w:tab/>
        <w:t>Précautions particulières d’élimination et de manipulation</w:t>
      </w:r>
      <w:bookmarkEnd w:id="303"/>
      <w:bookmarkEnd w:id="304"/>
      <w:bookmarkEnd w:id="305"/>
      <w:bookmarkEnd w:id="306"/>
    </w:p>
    <w:p w14:paraId="313AC0A7" w14:textId="77777777" w:rsidR="00174054" w:rsidRPr="00174054" w:rsidRDefault="00174054" w:rsidP="00174054">
      <w:pPr>
        <w:spacing w:after="120" w:line="240" w:lineRule="auto"/>
        <w:jc w:val="both"/>
        <w:rPr>
          <w:rFonts w:ascii="Arial" w:eastAsia="Times New Roman" w:hAnsi="Arial" w:cs="Arial"/>
          <w:kern w:val="0"/>
          <w:sz w:val="20"/>
          <w:szCs w:val="20"/>
          <w:lang w:eastAsia="fr-FR"/>
          <w14:ligatures w14:val="none"/>
        </w:rPr>
      </w:pPr>
      <w:bookmarkStart w:id="307" w:name="_Toc142278942"/>
      <w:r w:rsidRPr="00174054">
        <w:rPr>
          <w:rFonts w:ascii="Arial" w:eastAsia="Times New Roman" w:hAnsi="Arial" w:cs="Arial"/>
          <w:kern w:val="0"/>
          <w:sz w:val="20"/>
          <w:szCs w:val="20"/>
          <w:lang w:val="fr-BE" w:eastAsia="fr-FR"/>
          <w14:ligatures w14:val="none"/>
        </w:rPr>
        <w:t>Tout médicament non utilisé ou déchet doit être éliminé conformément à la réglementation en vigueur.</w:t>
      </w:r>
    </w:p>
    <w:p w14:paraId="35FD86E2" w14:textId="77777777" w:rsidR="00174054" w:rsidRPr="00174054" w:rsidRDefault="00174054" w:rsidP="00174054">
      <w:pPr>
        <w:tabs>
          <w:tab w:val="left" w:pos="357"/>
        </w:tabs>
        <w:spacing w:before="240" w:after="120" w:line="240" w:lineRule="auto"/>
        <w:ind w:left="357" w:hanging="357"/>
        <w:jc w:val="both"/>
        <w:outlineLvl w:val="1"/>
        <w:rPr>
          <w:rFonts w:ascii="Arial" w:eastAsia="Times New Roman" w:hAnsi="Arial" w:cs="Times New Roman"/>
          <w:b/>
          <w:color w:val="0B3D92"/>
          <w:kern w:val="0"/>
          <w:szCs w:val="20"/>
          <w:lang w:eastAsia="fr-FR"/>
          <w14:ligatures w14:val="none"/>
        </w:rPr>
      </w:pPr>
      <w:bookmarkStart w:id="308" w:name="_Toc196483481"/>
      <w:bookmarkStart w:id="309" w:name="_Toc196483831"/>
      <w:bookmarkStart w:id="310" w:name="_Toc196814081"/>
      <w:r w:rsidRPr="00174054">
        <w:rPr>
          <w:rFonts w:ascii="Arial" w:eastAsia="Times New Roman" w:hAnsi="Arial" w:cs="Times New Roman"/>
          <w:b/>
          <w:color w:val="0B3D92"/>
          <w:kern w:val="0"/>
          <w:szCs w:val="20"/>
          <w:lang w:eastAsia="fr-FR"/>
          <w14:ligatures w14:val="none"/>
        </w:rPr>
        <w:t>7.</w:t>
      </w:r>
      <w:r w:rsidRPr="00174054">
        <w:rPr>
          <w:rFonts w:ascii="Arial" w:eastAsia="Times New Roman" w:hAnsi="Arial" w:cs="Times New Roman"/>
          <w:b/>
          <w:color w:val="0B3D92"/>
          <w:kern w:val="0"/>
          <w:szCs w:val="20"/>
          <w:lang w:eastAsia="fr-FR"/>
          <w14:ligatures w14:val="none"/>
        </w:rPr>
        <w:tab/>
      </w:r>
      <w:bookmarkEnd w:id="307"/>
      <w:r w:rsidRPr="00174054">
        <w:rPr>
          <w:rFonts w:ascii="Arial" w:eastAsia="Times New Roman" w:hAnsi="Arial" w:cs="Times New Roman"/>
          <w:b/>
          <w:color w:val="0B3D92"/>
          <w:kern w:val="0"/>
          <w:szCs w:val="20"/>
          <w:lang w:eastAsia="fr-FR"/>
          <w14:ligatures w14:val="none"/>
        </w:rPr>
        <w:t>LABORATOIRE EXPLOITANT DE L’AUTORISATION D’ACCES COMPASSIONNEL</w:t>
      </w:r>
      <w:bookmarkEnd w:id="308"/>
      <w:bookmarkEnd w:id="309"/>
      <w:bookmarkEnd w:id="310"/>
    </w:p>
    <w:p w14:paraId="5A2C5920" w14:textId="77777777" w:rsidR="00174054" w:rsidRPr="00174054" w:rsidRDefault="00174054" w:rsidP="00174054">
      <w:pPr>
        <w:spacing w:after="0" w:line="240" w:lineRule="auto"/>
        <w:jc w:val="both"/>
        <w:rPr>
          <w:rFonts w:ascii="Arial" w:eastAsia="Times New Roman" w:hAnsi="Arial" w:cs="Arial"/>
          <w:b/>
          <w:color w:val="000000"/>
          <w:kern w:val="0"/>
          <w:sz w:val="20"/>
          <w:szCs w:val="20"/>
          <w:lang w:eastAsia="fr-FR"/>
          <w14:ligatures w14:val="none"/>
        </w:rPr>
      </w:pPr>
      <w:bookmarkStart w:id="311" w:name="_Toc142278943"/>
      <w:r w:rsidRPr="00174054">
        <w:rPr>
          <w:rFonts w:ascii="Arial" w:eastAsia="Times New Roman" w:hAnsi="Arial" w:cs="Arial"/>
          <w:b/>
          <w:color w:val="000000"/>
          <w:kern w:val="0"/>
          <w:sz w:val="20"/>
          <w:szCs w:val="20"/>
          <w:lang w:eastAsia="fr-FR"/>
          <w14:ligatures w14:val="none"/>
        </w:rPr>
        <w:t>INRESA</w:t>
      </w:r>
    </w:p>
    <w:p w14:paraId="72641656" w14:textId="77777777" w:rsidR="00174054" w:rsidRPr="00174054" w:rsidRDefault="00174054" w:rsidP="00174054">
      <w:pPr>
        <w:spacing w:after="0" w:line="240" w:lineRule="auto"/>
        <w:jc w:val="both"/>
        <w:rPr>
          <w:rFonts w:ascii="Arial" w:eastAsia="Times New Roman" w:hAnsi="Arial" w:cs="Arial"/>
          <w:caps/>
          <w:color w:val="000000"/>
          <w:kern w:val="0"/>
          <w:sz w:val="20"/>
          <w:szCs w:val="20"/>
          <w:lang w:eastAsia="fr-FR"/>
          <w14:ligatures w14:val="none"/>
        </w:rPr>
      </w:pPr>
      <w:r w:rsidRPr="00174054">
        <w:rPr>
          <w:rFonts w:ascii="Arial" w:eastAsia="Times New Roman" w:hAnsi="Arial" w:cs="Arial"/>
          <w:caps/>
          <w:color w:val="000000"/>
          <w:kern w:val="0"/>
          <w:sz w:val="20"/>
          <w:szCs w:val="20"/>
          <w:lang w:eastAsia="fr-FR"/>
          <w14:ligatures w14:val="none"/>
        </w:rPr>
        <w:t xml:space="preserve">1 rue Jean Monnet </w:t>
      </w:r>
    </w:p>
    <w:p w14:paraId="04B9C8CC" w14:textId="77777777" w:rsidR="00174054" w:rsidRPr="00174054" w:rsidRDefault="00174054" w:rsidP="00174054">
      <w:pPr>
        <w:spacing w:after="0" w:line="240" w:lineRule="auto"/>
        <w:jc w:val="both"/>
        <w:rPr>
          <w:rFonts w:ascii="Arial" w:eastAsia="Times New Roman" w:hAnsi="Arial" w:cs="Arial"/>
          <w:caps/>
          <w:color w:val="000000"/>
          <w:kern w:val="0"/>
          <w:sz w:val="20"/>
          <w:szCs w:val="20"/>
          <w:lang w:eastAsia="fr-FR"/>
          <w14:ligatures w14:val="none"/>
        </w:rPr>
      </w:pPr>
      <w:r w:rsidRPr="00174054">
        <w:rPr>
          <w:rFonts w:ascii="Arial" w:eastAsia="Times New Roman" w:hAnsi="Arial" w:cs="Arial"/>
          <w:caps/>
          <w:color w:val="000000"/>
          <w:kern w:val="0"/>
          <w:sz w:val="20"/>
          <w:szCs w:val="20"/>
          <w:lang w:eastAsia="fr-FR"/>
          <w14:ligatures w14:val="none"/>
        </w:rPr>
        <w:t>68870 BARTENHEIM</w:t>
      </w:r>
    </w:p>
    <w:p w14:paraId="6658EEC8" w14:textId="77777777" w:rsidR="00174054" w:rsidRPr="00174054" w:rsidRDefault="00174054" w:rsidP="00174054">
      <w:pPr>
        <w:spacing w:after="0" w:line="240" w:lineRule="auto"/>
        <w:jc w:val="both"/>
        <w:rPr>
          <w:rFonts w:ascii="Arial" w:eastAsia="Times New Roman" w:hAnsi="Arial" w:cs="Arial"/>
          <w:caps/>
          <w:color w:val="000000"/>
          <w:kern w:val="0"/>
          <w:sz w:val="20"/>
          <w:szCs w:val="20"/>
          <w:lang w:eastAsia="fr-FR"/>
          <w14:ligatures w14:val="none"/>
        </w:rPr>
      </w:pPr>
      <w:r w:rsidRPr="00174054">
        <w:rPr>
          <w:rFonts w:ascii="Arial" w:eastAsia="Times New Roman" w:hAnsi="Arial" w:cs="Arial"/>
          <w:caps/>
          <w:color w:val="000000"/>
          <w:kern w:val="0"/>
          <w:sz w:val="20"/>
          <w:szCs w:val="20"/>
          <w:lang w:eastAsia="fr-FR"/>
          <w14:ligatures w14:val="none"/>
        </w:rPr>
        <w:t xml:space="preserve">France </w:t>
      </w:r>
    </w:p>
    <w:p w14:paraId="7CCD6317" w14:textId="77777777" w:rsidR="00174054" w:rsidRPr="00174054" w:rsidRDefault="00174054" w:rsidP="00174054">
      <w:pPr>
        <w:tabs>
          <w:tab w:val="left" w:pos="357"/>
        </w:tabs>
        <w:spacing w:before="240" w:after="120" w:line="240" w:lineRule="auto"/>
        <w:ind w:left="357" w:hanging="357"/>
        <w:jc w:val="both"/>
        <w:outlineLvl w:val="1"/>
        <w:rPr>
          <w:rFonts w:ascii="Arial" w:eastAsia="Times New Roman" w:hAnsi="Arial" w:cs="Times New Roman"/>
          <w:b/>
          <w:color w:val="0B3D92"/>
          <w:kern w:val="0"/>
          <w:szCs w:val="20"/>
          <w:lang w:eastAsia="fr-FR"/>
          <w14:ligatures w14:val="none"/>
        </w:rPr>
      </w:pPr>
      <w:bookmarkStart w:id="312" w:name="_Toc196483482"/>
      <w:bookmarkStart w:id="313" w:name="_Toc196483832"/>
      <w:bookmarkStart w:id="314" w:name="_Toc196814082"/>
      <w:r w:rsidRPr="00174054">
        <w:rPr>
          <w:rFonts w:ascii="Arial" w:eastAsia="Times New Roman" w:hAnsi="Arial" w:cs="Times New Roman"/>
          <w:b/>
          <w:color w:val="0B3D92"/>
          <w:kern w:val="0"/>
          <w:szCs w:val="20"/>
          <w:lang w:eastAsia="fr-FR"/>
          <w14:ligatures w14:val="none"/>
        </w:rPr>
        <w:t>8.</w:t>
      </w:r>
      <w:r w:rsidRPr="00174054">
        <w:rPr>
          <w:rFonts w:ascii="Arial" w:eastAsia="Times New Roman" w:hAnsi="Arial" w:cs="Times New Roman"/>
          <w:b/>
          <w:color w:val="0B3D92"/>
          <w:kern w:val="0"/>
          <w:szCs w:val="20"/>
          <w:lang w:eastAsia="fr-FR"/>
          <w14:ligatures w14:val="none"/>
        </w:rPr>
        <w:tab/>
        <w:t xml:space="preserve">NUMERO(S) D’AUTORISATION </w:t>
      </w:r>
      <w:bookmarkEnd w:id="311"/>
      <w:r w:rsidRPr="00174054">
        <w:rPr>
          <w:rFonts w:ascii="Arial" w:eastAsia="Times New Roman" w:hAnsi="Arial" w:cs="Times New Roman"/>
          <w:b/>
          <w:color w:val="0B3D92"/>
          <w:kern w:val="0"/>
          <w:szCs w:val="20"/>
          <w:lang w:eastAsia="fr-FR"/>
          <w14:ligatures w14:val="none"/>
        </w:rPr>
        <w:t>D’ACCES COMPASSIONNEL</w:t>
      </w:r>
      <w:bookmarkEnd w:id="312"/>
      <w:bookmarkEnd w:id="313"/>
      <w:bookmarkEnd w:id="314"/>
    </w:p>
    <w:p w14:paraId="6E5F73E5" w14:textId="77777777" w:rsidR="00174054" w:rsidRPr="00174054" w:rsidRDefault="00174054" w:rsidP="00174054">
      <w:pPr>
        <w:tabs>
          <w:tab w:val="num" w:pos="360"/>
        </w:tabs>
        <w:spacing w:after="0" w:line="240" w:lineRule="auto"/>
        <w:ind w:left="360" w:hanging="360"/>
        <w:rPr>
          <w:rFonts w:ascii="Arial" w:eastAsia="Times New Roman" w:hAnsi="Arial" w:cs="Arial"/>
          <w:kern w:val="0"/>
          <w:sz w:val="20"/>
          <w:szCs w:val="20"/>
          <w:lang w:eastAsia="fr-FR"/>
          <w14:ligatures w14:val="none"/>
        </w:rPr>
      </w:pPr>
      <w:r w:rsidRPr="00174054">
        <w:rPr>
          <w:rFonts w:ascii="Arial" w:eastAsia="Times New Roman" w:hAnsi="Arial" w:cs="Arial"/>
          <w:kern w:val="0"/>
          <w:sz w:val="20"/>
          <w:szCs w:val="20"/>
          <w:lang w:eastAsia="fr-FR"/>
          <w14:ligatures w14:val="none"/>
        </w:rPr>
        <w:t>NA</w:t>
      </w:r>
    </w:p>
    <w:p w14:paraId="5EEE12D9" w14:textId="77777777" w:rsidR="00174054" w:rsidRPr="00174054" w:rsidRDefault="00174054" w:rsidP="00174054">
      <w:pPr>
        <w:tabs>
          <w:tab w:val="left" w:pos="357"/>
        </w:tabs>
        <w:spacing w:before="240" w:after="120" w:line="240" w:lineRule="auto"/>
        <w:ind w:left="357" w:hanging="357"/>
        <w:jc w:val="both"/>
        <w:outlineLvl w:val="1"/>
        <w:rPr>
          <w:rFonts w:ascii="Arial" w:eastAsia="Times New Roman" w:hAnsi="Arial" w:cs="Times New Roman"/>
          <w:b/>
          <w:color w:val="0B3D92"/>
          <w:kern w:val="0"/>
          <w:szCs w:val="20"/>
          <w:lang w:eastAsia="fr-FR"/>
          <w14:ligatures w14:val="none"/>
        </w:rPr>
      </w:pPr>
      <w:bookmarkStart w:id="315" w:name="_Toc142278944"/>
      <w:bookmarkStart w:id="316" w:name="_Toc196483483"/>
      <w:bookmarkStart w:id="317" w:name="_Toc196483833"/>
      <w:bookmarkStart w:id="318" w:name="_Toc196814083"/>
      <w:r w:rsidRPr="00174054">
        <w:rPr>
          <w:rFonts w:ascii="Arial" w:eastAsia="Times New Roman" w:hAnsi="Arial" w:cs="Times New Roman"/>
          <w:b/>
          <w:color w:val="0B3D92"/>
          <w:kern w:val="0"/>
          <w:szCs w:val="20"/>
          <w:lang w:eastAsia="fr-FR"/>
          <w14:ligatures w14:val="none"/>
        </w:rPr>
        <w:t>9.</w:t>
      </w:r>
      <w:r w:rsidRPr="00174054">
        <w:rPr>
          <w:rFonts w:ascii="Arial" w:eastAsia="Times New Roman" w:hAnsi="Arial" w:cs="Times New Roman"/>
          <w:b/>
          <w:color w:val="0B3D92"/>
          <w:kern w:val="0"/>
          <w:szCs w:val="20"/>
          <w:lang w:eastAsia="fr-FR"/>
          <w14:ligatures w14:val="none"/>
        </w:rPr>
        <w:tab/>
        <w:t>DATE DE PREMIERE AUTORISATION/DE RENOUVELLEMENT DE L’AUTORISATION</w:t>
      </w:r>
      <w:bookmarkEnd w:id="315"/>
      <w:bookmarkEnd w:id="316"/>
      <w:bookmarkEnd w:id="317"/>
      <w:bookmarkEnd w:id="318"/>
    </w:p>
    <w:p w14:paraId="6E55F601" w14:textId="77777777" w:rsidR="00174054" w:rsidRPr="00174054" w:rsidRDefault="00174054" w:rsidP="00174054">
      <w:pPr>
        <w:spacing w:before="120" w:after="0" w:line="240" w:lineRule="auto"/>
        <w:jc w:val="both"/>
        <w:rPr>
          <w:rFonts w:ascii="Arial" w:eastAsia="Times New Roman" w:hAnsi="Arial" w:cs="Times New Roman"/>
          <w:color w:val="000000"/>
          <w:kern w:val="0"/>
          <w:sz w:val="20"/>
          <w:szCs w:val="20"/>
          <w:lang w:eastAsia="fr-FR"/>
          <w14:ligatures w14:val="none"/>
        </w:rPr>
      </w:pPr>
      <w:bookmarkStart w:id="319" w:name="_Toc142278945"/>
      <w:r w:rsidRPr="00174054">
        <w:rPr>
          <w:rFonts w:ascii="Arial" w:eastAsia="Times New Roman" w:hAnsi="Arial" w:cs="Times New Roman"/>
          <w:color w:val="000000"/>
          <w:kern w:val="0"/>
          <w:sz w:val="20"/>
          <w:szCs w:val="20"/>
          <w:lang w:eastAsia="fr-FR"/>
          <w14:ligatures w14:val="none"/>
        </w:rPr>
        <w:t>Date de première autorisation : 05/2022</w:t>
      </w:r>
    </w:p>
    <w:p w14:paraId="72CB8922" w14:textId="77777777" w:rsidR="00174054" w:rsidRPr="00174054" w:rsidRDefault="00174054" w:rsidP="00174054">
      <w:pPr>
        <w:tabs>
          <w:tab w:val="left" w:pos="357"/>
        </w:tabs>
        <w:spacing w:before="240" w:after="120" w:line="240" w:lineRule="auto"/>
        <w:ind w:left="357" w:hanging="357"/>
        <w:jc w:val="both"/>
        <w:outlineLvl w:val="1"/>
        <w:rPr>
          <w:rFonts w:ascii="Arial" w:eastAsia="Times New Roman" w:hAnsi="Arial" w:cs="Times New Roman"/>
          <w:b/>
          <w:color w:val="0B3D92"/>
          <w:kern w:val="0"/>
          <w:szCs w:val="20"/>
          <w:lang w:eastAsia="fr-FR"/>
          <w14:ligatures w14:val="none"/>
        </w:rPr>
      </w:pPr>
      <w:bookmarkStart w:id="320" w:name="_Toc196483484"/>
      <w:bookmarkStart w:id="321" w:name="_Toc196483834"/>
      <w:bookmarkStart w:id="322" w:name="_Toc196814084"/>
      <w:r w:rsidRPr="00174054">
        <w:rPr>
          <w:rFonts w:ascii="Arial" w:eastAsia="Times New Roman" w:hAnsi="Arial" w:cs="Times New Roman"/>
          <w:b/>
          <w:color w:val="0B3D92"/>
          <w:kern w:val="0"/>
          <w:szCs w:val="20"/>
          <w:lang w:eastAsia="fr-FR"/>
          <w14:ligatures w14:val="none"/>
        </w:rPr>
        <w:t>10.</w:t>
      </w:r>
      <w:r w:rsidRPr="00174054">
        <w:rPr>
          <w:rFonts w:ascii="Arial" w:eastAsia="Times New Roman" w:hAnsi="Arial" w:cs="Times New Roman"/>
          <w:b/>
          <w:color w:val="0B3D92"/>
          <w:kern w:val="0"/>
          <w:szCs w:val="20"/>
          <w:lang w:eastAsia="fr-FR"/>
          <w14:ligatures w14:val="none"/>
        </w:rPr>
        <w:tab/>
        <w:t>DATE DE MISE A JOUR DU TEXTE</w:t>
      </w:r>
      <w:bookmarkEnd w:id="319"/>
      <w:bookmarkEnd w:id="320"/>
      <w:bookmarkEnd w:id="321"/>
      <w:bookmarkEnd w:id="322"/>
    </w:p>
    <w:p w14:paraId="0558D876" w14:textId="68BF9A58" w:rsidR="00174054" w:rsidRPr="00174054" w:rsidRDefault="00DD6D49" w:rsidP="00174054">
      <w:pPr>
        <w:tabs>
          <w:tab w:val="left" w:pos="1410"/>
        </w:tabs>
        <w:spacing w:after="120" w:line="240" w:lineRule="auto"/>
        <w:jc w:val="both"/>
        <w:rPr>
          <w:rFonts w:ascii="Arial" w:eastAsia="Times New Roman" w:hAnsi="Arial" w:cs="Times New Roman"/>
          <w:kern w:val="0"/>
          <w:sz w:val="20"/>
          <w:szCs w:val="20"/>
          <w:lang w:eastAsia="fr-FR"/>
          <w14:ligatures w14:val="none"/>
        </w:rPr>
      </w:pPr>
      <w:bookmarkStart w:id="323" w:name="_Toc142278946"/>
      <w:r>
        <w:rPr>
          <w:rFonts w:ascii="Arial" w:eastAsia="Times New Roman" w:hAnsi="Arial" w:cs="Times New Roman"/>
          <w:kern w:val="0"/>
          <w:sz w:val="20"/>
          <w:szCs w:val="20"/>
          <w:lang w:eastAsia="fr-FR"/>
          <w14:ligatures w14:val="none"/>
        </w:rPr>
        <w:t>Septembre 2026</w:t>
      </w:r>
    </w:p>
    <w:p w14:paraId="3C74EB21" w14:textId="77777777" w:rsidR="00174054" w:rsidRPr="00174054" w:rsidRDefault="00174054" w:rsidP="00174054">
      <w:pPr>
        <w:pBdr>
          <w:top w:val="single" w:sz="4" w:space="1" w:color="auto"/>
        </w:pBdr>
        <w:spacing w:before="240" w:after="0" w:line="240" w:lineRule="auto"/>
        <w:jc w:val="center"/>
        <w:outlineLvl w:val="0"/>
        <w:rPr>
          <w:rFonts w:ascii="Arial" w:eastAsia="Times New Roman" w:hAnsi="Arial" w:cs="Times New Roman"/>
          <w:b/>
          <w:color w:val="0B3D92"/>
          <w:kern w:val="0"/>
          <w:sz w:val="24"/>
          <w:szCs w:val="20"/>
          <w:lang w:eastAsia="fr-FR"/>
          <w14:ligatures w14:val="none"/>
        </w:rPr>
      </w:pPr>
      <w:bookmarkStart w:id="324" w:name="_Toc142278948"/>
      <w:bookmarkStart w:id="325" w:name="_Toc196483487"/>
      <w:bookmarkStart w:id="326" w:name="_Toc196483837"/>
      <w:bookmarkStart w:id="327" w:name="_Toc196814087"/>
      <w:bookmarkEnd w:id="323"/>
      <w:r w:rsidRPr="00174054">
        <w:rPr>
          <w:rFonts w:ascii="Arial" w:eastAsia="Times New Roman" w:hAnsi="Arial" w:cs="Times New Roman"/>
          <w:b/>
          <w:color w:val="0B3D92"/>
          <w:kern w:val="0"/>
          <w:sz w:val="24"/>
          <w:szCs w:val="20"/>
          <w:lang w:eastAsia="fr-FR"/>
          <w14:ligatures w14:val="none"/>
        </w:rPr>
        <w:t>CONDITIONS DE PRESCRIPTION ET DE DELIVRANCE</w:t>
      </w:r>
      <w:bookmarkEnd w:id="324"/>
      <w:bookmarkEnd w:id="325"/>
      <w:bookmarkEnd w:id="326"/>
      <w:bookmarkEnd w:id="327"/>
    </w:p>
    <w:p w14:paraId="6C6D16AB" w14:textId="77777777" w:rsidR="00174054" w:rsidRPr="00174054" w:rsidRDefault="00174054" w:rsidP="00174054">
      <w:pPr>
        <w:spacing w:after="120" w:line="240" w:lineRule="auto"/>
        <w:jc w:val="both"/>
        <w:rPr>
          <w:rFonts w:ascii="Arial" w:eastAsia="Times New Roman" w:hAnsi="Arial" w:cs="Arial"/>
          <w:kern w:val="0"/>
          <w:sz w:val="20"/>
          <w:szCs w:val="20"/>
          <w:lang w:eastAsia="fr-FR"/>
          <w14:ligatures w14:val="none"/>
        </w:rPr>
      </w:pPr>
      <w:r w:rsidRPr="00174054">
        <w:rPr>
          <w:rFonts w:ascii="Arial" w:eastAsia="Times New Roman" w:hAnsi="Arial" w:cs="Arial"/>
          <w:kern w:val="0"/>
          <w:sz w:val="20"/>
          <w:szCs w:val="20"/>
          <w:lang w:eastAsia="fr-FR"/>
          <w14:ligatures w14:val="none"/>
        </w:rPr>
        <w:t>Liste I</w:t>
      </w:r>
    </w:p>
    <w:p w14:paraId="300B9B7A" w14:textId="77777777" w:rsidR="00174054" w:rsidRPr="00174054" w:rsidRDefault="00174054" w:rsidP="00174054">
      <w:pPr>
        <w:spacing w:after="120" w:line="240" w:lineRule="auto"/>
        <w:jc w:val="both"/>
        <w:rPr>
          <w:rFonts w:ascii="Arial" w:eastAsia="Times New Roman" w:hAnsi="Arial" w:cs="Arial"/>
          <w:kern w:val="0"/>
          <w:sz w:val="20"/>
          <w:szCs w:val="24"/>
          <w:lang w:eastAsia="fr-FR"/>
          <w14:ligatures w14:val="none"/>
        </w:rPr>
      </w:pPr>
      <w:r w:rsidRPr="00174054">
        <w:rPr>
          <w:rFonts w:ascii="Arial" w:eastAsia="Times New Roman" w:hAnsi="Arial" w:cs="Arial"/>
          <w:kern w:val="0"/>
          <w:sz w:val="20"/>
          <w:szCs w:val="24"/>
          <w:lang w:eastAsia="fr-FR"/>
          <w14:ligatures w14:val="none"/>
        </w:rPr>
        <w:t>Médicament réservé à l’usage hospitalier.</w:t>
      </w:r>
    </w:p>
    <w:p w14:paraId="42BA213F" w14:textId="77777777" w:rsidR="00174054" w:rsidRPr="00174054" w:rsidRDefault="00174054" w:rsidP="00174054">
      <w:pPr>
        <w:rPr>
          <w:lang w:eastAsia="fr-FR"/>
        </w:rPr>
      </w:pPr>
    </w:p>
    <w:p w14:paraId="0B2C9DA2" w14:textId="68E53726" w:rsidR="00F15DA3" w:rsidRDefault="00F15DA3">
      <w:pPr>
        <w:rPr>
          <w:rFonts w:ascii="Arial" w:eastAsia="Times New Roman" w:hAnsi="Arial" w:cs="Times New Roman"/>
          <w:color w:val="404040"/>
          <w:kern w:val="0"/>
          <w:lang w:eastAsia="fr-FR"/>
          <w14:ligatures w14:val="none"/>
        </w:rPr>
      </w:pPr>
      <w:r>
        <w:rPr>
          <w:rFonts w:ascii="Arial" w:eastAsia="Times New Roman" w:hAnsi="Arial" w:cs="Times New Roman"/>
          <w:color w:val="404040"/>
          <w:kern w:val="0"/>
          <w:lang w:eastAsia="fr-FR"/>
          <w14:ligatures w14:val="none"/>
        </w:rPr>
        <w:br w:type="page"/>
      </w:r>
    </w:p>
    <w:p w14:paraId="4493E2EE" w14:textId="77777777" w:rsidR="00F15DA3" w:rsidRPr="0093672E" w:rsidRDefault="00F15DA3" w:rsidP="00F15DA3">
      <w:pPr>
        <w:pStyle w:val="Titreannexesnauto"/>
        <w:numPr>
          <w:ilvl w:val="0"/>
          <w:numId w:val="0"/>
        </w:numPr>
        <w:jc w:val="both"/>
      </w:pPr>
      <w:bookmarkStart w:id="328" w:name="_Toc58334991"/>
      <w:bookmarkStart w:id="329" w:name="_Toc58335662"/>
      <w:bookmarkStart w:id="330" w:name="_Toc202798948"/>
      <w:r>
        <w:lastRenderedPageBreak/>
        <w:t xml:space="preserve">Annexe 5. </w:t>
      </w:r>
      <w:bookmarkStart w:id="331" w:name="Annexe_5"/>
      <w:r w:rsidRPr="0093672E">
        <w:t>Modalités de recueil des effets indésirables</w:t>
      </w:r>
      <w:r>
        <w:br/>
        <w:t>suspectés d’être liés au traitement</w:t>
      </w:r>
      <w:r w:rsidRPr="0093672E">
        <w:t xml:space="preserve"> et de </w:t>
      </w:r>
      <w:bookmarkEnd w:id="328"/>
      <w:bookmarkEnd w:id="329"/>
      <w:r w:rsidRPr="0093672E">
        <w:t>situations particulières</w:t>
      </w:r>
      <w:bookmarkEnd w:id="330"/>
      <w:bookmarkEnd w:id="331"/>
    </w:p>
    <w:p w14:paraId="69524B11" w14:textId="77777777" w:rsidR="00F15DA3" w:rsidRPr="00F15DA3" w:rsidRDefault="00F15DA3" w:rsidP="00F15DA3">
      <w:pPr>
        <w:keepNext/>
        <w:keepLines/>
        <w:suppressAutoHyphens/>
        <w:spacing w:after="60" w:line="240" w:lineRule="auto"/>
        <w:ind w:left="360" w:hanging="360"/>
        <w:outlineLvl w:val="1"/>
        <w:rPr>
          <w:rFonts w:ascii="Arial Narrow" w:eastAsia="Times New Roman" w:hAnsi="Arial Narrow" w:cs="Times New Roman"/>
          <w:bCs/>
          <w:color w:val="000000"/>
          <w:kern w:val="0"/>
          <w:sz w:val="36"/>
          <w:szCs w:val="26"/>
          <w:lang w:eastAsia="fr-FR"/>
          <w14:ligatures w14:val="none"/>
        </w:rPr>
      </w:pPr>
      <w:bookmarkStart w:id="332" w:name="_Toc58334992"/>
      <w:bookmarkStart w:id="333" w:name="_Toc58335663"/>
      <w:bookmarkStart w:id="334" w:name="_Toc72319038"/>
      <w:r w:rsidRPr="00F15DA3">
        <w:rPr>
          <w:rFonts w:ascii="Arial Narrow" w:eastAsia="Times New Roman" w:hAnsi="Arial Narrow" w:cs="Times New Roman"/>
          <w:bCs/>
          <w:color w:val="000000"/>
          <w:kern w:val="0"/>
          <w:sz w:val="36"/>
          <w:szCs w:val="26"/>
          <w:lang w:eastAsia="fr-FR"/>
          <w14:ligatures w14:val="none"/>
        </w:rPr>
        <w:t>Qui déclare ?</w:t>
      </w:r>
      <w:bookmarkEnd w:id="332"/>
      <w:bookmarkEnd w:id="333"/>
      <w:bookmarkEnd w:id="334"/>
      <w:r w:rsidRPr="00F15DA3">
        <w:rPr>
          <w:rFonts w:ascii="Arial Narrow" w:eastAsia="Times New Roman" w:hAnsi="Arial Narrow" w:cs="Times New Roman"/>
          <w:bCs/>
          <w:color w:val="000000"/>
          <w:kern w:val="0"/>
          <w:sz w:val="36"/>
          <w:szCs w:val="26"/>
          <w:lang w:eastAsia="fr-FR"/>
          <w14:ligatures w14:val="none"/>
        </w:rPr>
        <w:t xml:space="preserve"> </w:t>
      </w:r>
    </w:p>
    <w:p w14:paraId="1516AB29" w14:textId="77777777" w:rsidR="00F15DA3" w:rsidRPr="00F15DA3" w:rsidRDefault="00F15DA3" w:rsidP="00F15DA3">
      <w:pPr>
        <w:spacing w:before="100" w:after="40" w:line="288" w:lineRule="auto"/>
        <w:jc w:val="both"/>
        <w:rPr>
          <w:rFonts w:ascii="Arial" w:eastAsia="Times New Roman" w:hAnsi="Arial" w:cs="Times New Roman"/>
          <w:color w:val="404040"/>
          <w:kern w:val="0"/>
          <w:lang w:eastAsia="fr-FR"/>
          <w14:ligatures w14:val="none"/>
        </w:rPr>
      </w:pPr>
      <w:bookmarkStart w:id="335" w:name="_Toc58334993"/>
      <w:bookmarkStart w:id="336" w:name="_Toc58335664"/>
      <w:r w:rsidRPr="00F15DA3">
        <w:rPr>
          <w:rFonts w:ascii="Arial" w:eastAsia="Times New Roman" w:hAnsi="Arial" w:cs="Times New Roman"/>
          <w:color w:val="404040"/>
          <w:kern w:val="0"/>
          <w:lang w:eastAsia="fr-FR"/>
          <w14:ligatures w14:val="none"/>
        </w:rPr>
        <w:t>Tout médecin, chirurgien-dentiste, sage-femme ou pharmacien ayant eu connaissance d’un effet indésirable susceptible d’être dû au médicament doit en faire la déclaration. Les autres professionnels de santé peuvent également déclarer tout effet indésirable suspecté d'être dû au médicament, dont ils ont connaissance.</w:t>
      </w:r>
      <w:bookmarkEnd w:id="335"/>
      <w:bookmarkEnd w:id="336"/>
      <w:r w:rsidRPr="00F15DA3">
        <w:rPr>
          <w:rFonts w:ascii="Arial" w:eastAsia="Times New Roman" w:hAnsi="Arial" w:cs="Times New Roman"/>
          <w:color w:val="404040"/>
          <w:kern w:val="0"/>
          <w:lang w:eastAsia="fr-FR"/>
          <w14:ligatures w14:val="none"/>
        </w:rPr>
        <w:t xml:space="preserve"> </w:t>
      </w:r>
      <w:bookmarkStart w:id="337" w:name="_Toc58334994"/>
      <w:bookmarkStart w:id="338" w:name="_Toc58335665"/>
    </w:p>
    <w:bookmarkEnd w:id="337"/>
    <w:bookmarkEnd w:id="338"/>
    <w:p w14:paraId="21B11186" w14:textId="77777777" w:rsidR="00F15DA3" w:rsidRPr="00F15DA3" w:rsidRDefault="00F15DA3" w:rsidP="00F15DA3">
      <w:pPr>
        <w:spacing w:before="100" w:after="40" w:line="288" w:lineRule="auto"/>
        <w:ind w:right="21"/>
        <w:jc w:val="both"/>
        <w:rPr>
          <w:rFonts w:ascii="Arial" w:eastAsia="Times New Roman" w:hAnsi="Arial" w:cs="Times New Roman"/>
          <w:color w:val="404040"/>
          <w:kern w:val="0"/>
          <w:lang w:eastAsia="fr-FR"/>
          <w14:ligatures w14:val="none"/>
        </w:rPr>
      </w:pPr>
      <w:r w:rsidRPr="00F15DA3">
        <w:rPr>
          <w:rFonts w:ascii="Arial" w:eastAsia="Times New Roman" w:hAnsi="Arial" w:cs="Times New Roman"/>
          <w:color w:val="404040"/>
          <w:kern w:val="0"/>
          <w:lang w:eastAsia="fr-FR"/>
          <w14:ligatures w14:val="none"/>
        </w:rPr>
        <w:t>En outre, les professionnels de santé sont encouragés à déclarer toute situation particulière.</w:t>
      </w:r>
    </w:p>
    <w:p w14:paraId="20F9FC0D" w14:textId="77777777" w:rsidR="00F15DA3" w:rsidRPr="00F15DA3" w:rsidRDefault="00F15DA3" w:rsidP="00F15DA3">
      <w:pPr>
        <w:spacing w:before="100" w:after="40" w:line="288" w:lineRule="auto"/>
        <w:jc w:val="both"/>
        <w:rPr>
          <w:rFonts w:ascii="Arial" w:eastAsia="Times New Roman" w:hAnsi="Arial" w:cs="Times New Roman"/>
          <w:color w:val="404040"/>
          <w:kern w:val="0"/>
          <w:lang w:eastAsia="fr-FR"/>
          <w14:ligatures w14:val="none"/>
        </w:rPr>
      </w:pPr>
      <w:r w:rsidRPr="00F15DA3">
        <w:rPr>
          <w:rFonts w:ascii="Arial" w:eastAsia="Times New Roman" w:hAnsi="Arial" w:cs="Times New Roman"/>
          <w:color w:val="404040"/>
          <w:kern w:val="0"/>
          <w:lang w:eastAsia="fr-FR"/>
          <w14:ligatures w14:val="none"/>
        </w:rPr>
        <w:t>Le patient ou son représentant mandaté (personne de confiance qu’il a désignée, associations agréées sollicitées par le patient) peut déclarer les effets indésirables/situations particulières qu'il, ou son entourage, suspecte d’être liés à l’utilisation du médicament.</w:t>
      </w:r>
    </w:p>
    <w:p w14:paraId="3147454E" w14:textId="77777777" w:rsidR="00F15DA3" w:rsidRPr="00F15DA3" w:rsidRDefault="00F15DA3" w:rsidP="00F15DA3">
      <w:pPr>
        <w:spacing w:before="100" w:after="40" w:line="288" w:lineRule="auto"/>
        <w:jc w:val="both"/>
        <w:rPr>
          <w:rFonts w:ascii="Arial" w:eastAsia="Times New Roman" w:hAnsi="Arial" w:cs="Times New Roman"/>
          <w:color w:val="404040"/>
          <w:kern w:val="0"/>
          <w:lang w:eastAsia="fr-FR"/>
          <w14:ligatures w14:val="none"/>
        </w:rPr>
      </w:pPr>
    </w:p>
    <w:p w14:paraId="163A9F39" w14:textId="77777777" w:rsidR="00F15DA3" w:rsidRPr="00F15DA3" w:rsidRDefault="00F15DA3" w:rsidP="00F15DA3">
      <w:pPr>
        <w:keepNext/>
        <w:keepLines/>
        <w:suppressAutoHyphens/>
        <w:spacing w:after="60" w:line="240" w:lineRule="auto"/>
        <w:ind w:left="360" w:hanging="360"/>
        <w:outlineLvl w:val="1"/>
        <w:rPr>
          <w:rFonts w:ascii="Arial Narrow" w:eastAsia="Times New Roman" w:hAnsi="Arial Narrow" w:cs="Times New Roman"/>
          <w:bCs/>
          <w:color w:val="000000"/>
          <w:kern w:val="0"/>
          <w:sz w:val="36"/>
          <w:szCs w:val="26"/>
          <w:lang w:eastAsia="fr-FR"/>
          <w14:ligatures w14:val="none"/>
        </w:rPr>
      </w:pPr>
      <w:bookmarkStart w:id="339" w:name="_Toc58334995"/>
      <w:bookmarkStart w:id="340" w:name="_Toc58335666"/>
      <w:bookmarkStart w:id="341" w:name="_Toc72319039"/>
      <w:r w:rsidRPr="00F15DA3">
        <w:rPr>
          <w:rFonts w:ascii="Arial Narrow" w:eastAsia="Times New Roman" w:hAnsi="Arial Narrow" w:cs="Times New Roman"/>
          <w:bCs/>
          <w:color w:val="000000"/>
          <w:kern w:val="0"/>
          <w:sz w:val="36"/>
          <w:szCs w:val="26"/>
          <w:lang w:eastAsia="fr-FR"/>
          <w14:ligatures w14:val="none"/>
        </w:rPr>
        <w:t>Que déclarer ?</w:t>
      </w:r>
      <w:bookmarkEnd w:id="339"/>
      <w:bookmarkEnd w:id="340"/>
      <w:bookmarkEnd w:id="341"/>
      <w:r w:rsidRPr="00F15DA3">
        <w:rPr>
          <w:rFonts w:ascii="Arial Narrow" w:eastAsia="Times New Roman" w:hAnsi="Arial Narrow" w:cs="Times New Roman"/>
          <w:bCs/>
          <w:color w:val="000000"/>
          <w:kern w:val="0"/>
          <w:sz w:val="36"/>
          <w:szCs w:val="26"/>
          <w:lang w:eastAsia="fr-FR"/>
          <w14:ligatures w14:val="none"/>
        </w:rPr>
        <w:t xml:space="preserve"> </w:t>
      </w:r>
    </w:p>
    <w:p w14:paraId="61FB1809" w14:textId="77777777" w:rsidR="00F15DA3" w:rsidRPr="00F15DA3" w:rsidRDefault="00F15DA3" w:rsidP="00F15DA3">
      <w:pPr>
        <w:spacing w:before="100" w:after="40" w:line="288" w:lineRule="auto"/>
        <w:jc w:val="both"/>
        <w:rPr>
          <w:rFonts w:ascii="Arial" w:eastAsia="Times New Roman" w:hAnsi="Arial" w:cs="Times New Roman"/>
          <w:color w:val="404040"/>
          <w:kern w:val="0"/>
          <w:lang w:eastAsia="fr-FR"/>
          <w14:ligatures w14:val="none"/>
        </w:rPr>
      </w:pPr>
      <w:r w:rsidRPr="00F15DA3">
        <w:rPr>
          <w:rFonts w:ascii="Arial" w:eastAsia="Times New Roman" w:hAnsi="Arial" w:cs="Times New Roman"/>
          <w:color w:val="404040"/>
          <w:kern w:val="0"/>
          <w:lang w:eastAsia="fr-FR"/>
          <w14:ligatures w14:val="none"/>
        </w:rPr>
        <w:t>Tous les effets indésirables, graves et non graves, survenant dans des conditions d’utilisation conformes ou non conformes aux termes de l’autorisation, y compris en cas de surdosage, de mésusage, d’usage détourné, d’abus, d’erreur médicamenteuse, d’exposition professionnelle, d’interaction médicamenteuse, d’un défaut de qualité d’un médicament ou de médicaments falsifiés, d’une exposition en cours de grossesse (maternelle ou via le sperme), d’une exposition paternelle (altération potentielle des spermatozoïdes), d’une exposition au cours de l’allaitement.</w:t>
      </w:r>
    </w:p>
    <w:p w14:paraId="78D5F24C" w14:textId="77777777" w:rsidR="00F15DA3" w:rsidRPr="00F15DA3" w:rsidRDefault="00F15DA3" w:rsidP="00F15DA3">
      <w:pPr>
        <w:spacing w:before="100" w:after="40" w:line="288" w:lineRule="auto"/>
        <w:jc w:val="both"/>
        <w:rPr>
          <w:rFonts w:ascii="Arial" w:eastAsia="Times New Roman" w:hAnsi="Arial" w:cs="Times New Roman"/>
          <w:color w:val="404040"/>
          <w:kern w:val="0"/>
          <w:lang w:eastAsia="fr-FR"/>
          <w14:ligatures w14:val="none"/>
        </w:rPr>
      </w:pPr>
      <w:r w:rsidRPr="00F15DA3">
        <w:rPr>
          <w:rFonts w:ascii="Arial" w:eastAsia="Times New Roman" w:hAnsi="Arial" w:cs="Times New Roman"/>
          <w:color w:val="404040"/>
          <w:kern w:val="0"/>
          <w:lang w:eastAsia="fr-FR"/>
          <w14:ligatures w14:val="none"/>
        </w:rPr>
        <w:t>En outre, il convient également de déclarer toute situation particulière :</w:t>
      </w:r>
    </w:p>
    <w:p w14:paraId="20BE4DA9" w14:textId="77777777" w:rsidR="00F15DA3" w:rsidRDefault="00F15DA3" w:rsidP="00F15DA3">
      <w:pPr>
        <w:pStyle w:val="Paragraphedeliste"/>
        <w:numPr>
          <w:ilvl w:val="0"/>
          <w:numId w:val="19"/>
        </w:numPr>
        <w:spacing w:before="40" w:after="20" w:line="288" w:lineRule="auto"/>
        <w:jc w:val="both"/>
        <w:rPr>
          <w:rFonts w:ascii="Arial" w:eastAsia="Times New Roman" w:hAnsi="Arial" w:cs="Times New Roman"/>
          <w:color w:val="404040"/>
          <w:kern w:val="0"/>
          <w:lang w:eastAsia="fr-FR"/>
          <w14:ligatures w14:val="none"/>
        </w:rPr>
      </w:pPr>
      <w:r w:rsidRPr="00F15DA3">
        <w:rPr>
          <w:rFonts w:ascii="Arial" w:eastAsia="Times New Roman" w:hAnsi="Arial" w:cs="Times New Roman"/>
          <w:color w:val="404040"/>
          <w:kern w:val="0"/>
          <w:lang w:eastAsia="fr-FR"/>
          <w14:ligatures w14:val="none"/>
        </w:rPr>
        <w:t xml:space="preserve">toute erreur médicamenteuse sans effet indésirable, qu’elle soit avérée, potentielle ou latente, </w:t>
      </w:r>
    </w:p>
    <w:p w14:paraId="0BC49473" w14:textId="77777777" w:rsidR="00F15DA3" w:rsidRDefault="00F15DA3" w:rsidP="00F15DA3">
      <w:pPr>
        <w:pStyle w:val="Paragraphedeliste"/>
        <w:numPr>
          <w:ilvl w:val="0"/>
          <w:numId w:val="19"/>
        </w:numPr>
        <w:spacing w:before="40" w:after="20" w:line="288" w:lineRule="auto"/>
        <w:jc w:val="both"/>
        <w:rPr>
          <w:rFonts w:ascii="Arial" w:eastAsia="Times New Roman" w:hAnsi="Arial" w:cs="Times New Roman"/>
          <w:color w:val="404040"/>
          <w:kern w:val="0"/>
          <w:lang w:eastAsia="fr-FR"/>
          <w14:ligatures w14:val="none"/>
        </w:rPr>
      </w:pPr>
      <w:r w:rsidRPr="00F15DA3">
        <w:rPr>
          <w:rFonts w:ascii="Arial" w:eastAsia="Times New Roman" w:hAnsi="Arial" w:cs="Times New Roman"/>
          <w:color w:val="404040"/>
          <w:kern w:val="0"/>
          <w:lang w:eastAsia="fr-FR"/>
          <w14:ligatures w14:val="none"/>
        </w:rPr>
        <w:t xml:space="preserve">toute suspicion d’inefficacité thérapeutique (partielle ou totale), en dehors des progressions naturelles de la maladie sous-jacente (en particulier avec les vaccins, les contraceptifs, les traitements de pathologies mettant en jeu le pronostic vital, les résistances inattendues à des traitements médicamenteux ou toute autre situation jugée cliniquement pertinente), </w:t>
      </w:r>
    </w:p>
    <w:p w14:paraId="5EB83ED5" w14:textId="77777777" w:rsidR="00F15DA3" w:rsidRDefault="00F15DA3" w:rsidP="00F15DA3">
      <w:pPr>
        <w:pStyle w:val="Paragraphedeliste"/>
        <w:numPr>
          <w:ilvl w:val="0"/>
          <w:numId w:val="19"/>
        </w:numPr>
        <w:spacing w:before="40" w:after="20" w:line="288" w:lineRule="auto"/>
        <w:jc w:val="both"/>
        <w:rPr>
          <w:rFonts w:ascii="Arial" w:eastAsia="Times New Roman" w:hAnsi="Arial" w:cs="Times New Roman"/>
          <w:color w:val="404040"/>
          <w:kern w:val="0"/>
          <w:lang w:eastAsia="fr-FR"/>
          <w14:ligatures w14:val="none"/>
        </w:rPr>
      </w:pPr>
      <w:r w:rsidRPr="00F15DA3">
        <w:rPr>
          <w:rFonts w:ascii="Arial" w:eastAsia="Times New Roman" w:hAnsi="Arial" w:cs="Times New Roman"/>
          <w:color w:val="404040"/>
          <w:kern w:val="0"/>
          <w:lang w:eastAsia="fr-FR"/>
          <w14:ligatures w14:val="none"/>
        </w:rPr>
        <w:t xml:space="preserve">toute suspicion de transmission d’agents infectieux liée à un médicament ou à un produit, </w:t>
      </w:r>
    </w:p>
    <w:p w14:paraId="769E53B7" w14:textId="77777777" w:rsidR="00F15DA3" w:rsidRDefault="00F15DA3" w:rsidP="00F15DA3">
      <w:pPr>
        <w:pStyle w:val="Paragraphedeliste"/>
        <w:numPr>
          <w:ilvl w:val="0"/>
          <w:numId w:val="19"/>
        </w:numPr>
        <w:spacing w:before="40" w:after="20" w:line="288" w:lineRule="auto"/>
        <w:jc w:val="both"/>
        <w:rPr>
          <w:rFonts w:ascii="Arial" w:eastAsia="Times New Roman" w:hAnsi="Arial" w:cs="Times New Roman"/>
          <w:color w:val="404040"/>
          <w:kern w:val="0"/>
          <w:lang w:eastAsia="fr-FR"/>
          <w14:ligatures w14:val="none"/>
        </w:rPr>
      </w:pPr>
      <w:r w:rsidRPr="00F15DA3">
        <w:rPr>
          <w:rFonts w:ascii="Arial" w:eastAsia="Times New Roman" w:hAnsi="Arial" w:cs="Times New Roman"/>
          <w:color w:val="404040"/>
          <w:kern w:val="0"/>
          <w:lang w:eastAsia="fr-FR"/>
          <w14:ligatures w14:val="none"/>
        </w:rPr>
        <w:t>toute exposition à un médicament au cours de la grossesse ou de l’allaitement sans survenue d’effet indésirable ;</w:t>
      </w:r>
    </w:p>
    <w:p w14:paraId="6A0EA517" w14:textId="2F875A42" w:rsidR="00F15DA3" w:rsidRPr="00F15DA3" w:rsidRDefault="00F15DA3" w:rsidP="00F15DA3">
      <w:pPr>
        <w:pStyle w:val="Paragraphedeliste"/>
        <w:numPr>
          <w:ilvl w:val="0"/>
          <w:numId w:val="19"/>
        </w:numPr>
        <w:spacing w:before="40" w:after="20" w:line="288" w:lineRule="auto"/>
        <w:jc w:val="both"/>
        <w:rPr>
          <w:rFonts w:ascii="Arial" w:eastAsia="Times New Roman" w:hAnsi="Arial" w:cs="Times New Roman"/>
          <w:color w:val="404040"/>
          <w:kern w:val="0"/>
          <w:lang w:eastAsia="fr-FR"/>
          <w14:ligatures w14:val="none"/>
        </w:rPr>
      </w:pPr>
      <w:r w:rsidRPr="00F15DA3">
        <w:rPr>
          <w:rFonts w:ascii="Arial" w:eastAsia="Times New Roman" w:hAnsi="Arial" w:cs="Times New Roman"/>
          <w:color w:val="404040"/>
          <w:kern w:val="0"/>
          <w:lang w:eastAsia="fr-FR"/>
          <w14:ligatures w14:val="none"/>
        </w:rPr>
        <w:t>toute situation jugée pertinente de déclarer.</w:t>
      </w:r>
    </w:p>
    <w:p w14:paraId="4EE04F54" w14:textId="77777777" w:rsidR="00F15DA3" w:rsidRPr="00F15DA3" w:rsidRDefault="00F15DA3" w:rsidP="00F15DA3">
      <w:pPr>
        <w:spacing w:before="40" w:after="20" w:line="288" w:lineRule="auto"/>
        <w:ind w:left="680"/>
        <w:jc w:val="both"/>
        <w:rPr>
          <w:rFonts w:ascii="Arial" w:eastAsia="Times New Roman" w:hAnsi="Arial" w:cs="Times New Roman"/>
          <w:color w:val="404040"/>
          <w:kern w:val="0"/>
          <w:lang w:eastAsia="fr-FR"/>
          <w14:ligatures w14:val="none"/>
        </w:rPr>
      </w:pPr>
    </w:p>
    <w:p w14:paraId="0E50198B" w14:textId="77777777" w:rsidR="00F15DA3" w:rsidRPr="00F15DA3" w:rsidRDefault="00F15DA3" w:rsidP="00F15DA3">
      <w:pPr>
        <w:keepNext/>
        <w:keepLines/>
        <w:suppressAutoHyphens/>
        <w:spacing w:after="60" w:line="240" w:lineRule="auto"/>
        <w:ind w:left="360" w:hanging="360"/>
        <w:outlineLvl w:val="1"/>
        <w:rPr>
          <w:rFonts w:ascii="Arial Narrow" w:eastAsia="Times New Roman" w:hAnsi="Arial Narrow" w:cs="Times New Roman"/>
          <w:bCs/>
          <w:color w:val="000000"/>
          <w:kern w:val="0"/>
          <w:sz w:val="36"/>
          <w:szCs w:val="26"/>
          <w:lang w:eastAsia="fr-FR"/>
          <w14:ligatures w14:val="none"/>
        </w:rPr>
      </w:pPr>
      <w:bookmarkStart w:id="342" w:name="_Toc58334996"/>
      <w:bookmarkStart w:id="343" w:name="_Toc58335667"/>
      <w:bookmarkStart w:id="344" w:name="_Toc72319040"/>
      <w:r w:rsidRPr="00F15DA3">
        <w:rPr>
          <w:rFonts w:ascii="Arial Narrow" w:eastAsia="Times New Roman" w:hAnsi="Arial Narrow" w:cs="Times New Roman"/>
          <w:bCs/>
          <w:color w:val="000000"/>
          <w:kern w:val="0"/>
          <w:sz w:val="36"/>
          <w:szCs w:val="26"/>
          <w:lang w:eastAsia="fr-FR"/>
          <w14:ligatures w14:val="none"/>
        </w:rPr>
        <w:t>Quand déclarer ?</w:t>
      </w:r>
      <w:bookmarkEnd w:id="342"/>
      <w:bookmarkEnd w:id="343"/>
      <w:bookmarkEnd w:id="344"/>
      <w:r w:rsidRPr="00F15DA3">
        <w:rPr>
          <w:rFonts w:ascii="Arial Narrow" w:eastAsia="Times New Roman" w:hAnsi="Arial Narrow" w:cs="Times New Roman"/>
          <w:bCs/>
          <w:color w:val="000000"/>
          <w:kern w:val="0"/>
          <w:sz w:val="36"/>
          <w:szCs w:val="26"/>
          <w:lang w:eastAsia="fr-FR"/>
          <w14:ligatures w14:val="none"/>
        </w:rPr>
        <w:t xml:space="preserve"> </w:t>
      </w:r>
    </w:p>
    <w:p w14:paraId="31F09CAC" w14:textId="77777777" w:rsidR="00F15DA3" w:rsidRPr="00F15DA3" w:rsidRDefault="00F15DA3" w:rsidP="00F15DA3">
      <w:pPr>
        <w:spacing w:before="100" w:after="40" w:line="288" w:lineRule="auto"/>
        <w:jc w:val="both"/>
        <w:rPr>
          <w:rFonts w:ascii="Arial" w:eastAsia="Times New Roman" w:hAnsi="Arial" w:cs="Times New Roman"/>
          <w:color w:val="404040"/>
          <w:kern w:val="0"/>
          <w:lang w:eastAsia="fr-FR"/>
          <w14:ligatures w14:val="none"/>
        </w:rPr>
      </w:pPr>
      <w:r w:rsidRPr="00F15DA3">
        <w:rPr>
          <w:rFonts w:ascii="Arial" w:eastAsia="Times New Roman" w:hAnsi="Arial" w:cs="Times New Roman"/>
          <w:color w:val="404040"/>
          <w:kern w:val="0"/>
          <w:lang w:eastAsia="fr-FR"/>
          <w14:ligatures w14:val="none"/>
        </w:rPr>
        <w:t>Tous les effets indésirables/situations particulières doivent être déclarés dès que le professionnel de santé ou le patient en a connaissance.</w:t>
      </w:r>
    </w:p>
    <w:p w14:paraId="4D0A8565" w14:textId="77777777" w:rsidR="00850D5F" w:rsidRPr="00850D5F" w:rsidRDefault="00850D5F" w:rsidP="00850D5F">
      <w:pPr>
        <w:spacing w:before="100" w:after="40" w:line="288" w:lineRule="auto"/>
        <w:jc w:val="both"/>
        <w:rPr>
          <w:rFonts w:ascii="Arial" w:eastAsia="Times New Roman" w:hAnsi="Arial" w:cs="Times New Roman"/>
          <w:color w:val="404040"/>
          <w:kern w:val="0"/>
          <w:lang w:eastAsia="fr-FR"/>
          <w14:ligatures w14:val="none"/>
        </w:rPr>
      </w:pPr>
    </w:p>
    <w:p w14:paraId="0C9A6A24" w14:textId="77777777" w:rsidR="00F15DA3" w:rsidRPr="00F15DA3" w:rsidRDefault="00F15DA3" w:rsidP="00F15DA3">
      <w:pPr>
        <w:keepNext/>
        <w:keepLines/>
        <w:suppressAutoHyphens/>
        <w:spacing w:after="60" w:line="240" w:lineRule="auto"/>
        <w:ind w:left="360" w:hanging="360"/>
        <w:outlineLvl w:val="1"/>
        <w:rPr>
          <w:rFonts w:ascii="Arial Narrow" w:eastAsia="Times New Roman" w:hAnsi="Arial Narrow" w:cs="Times New Roman"/>
          <w:bCs/>
          <w:color w:val="000000"/>
          <w:kern w:val="0"/>
          <w:sz w:val="36"/>
          <w:szCs w:val="26"/>
          <w:lang w:eastAsia="fr-FR"/>
          <w14:ligatures w14:val="none"/>
        </w:rPr>
      </w:pPr>
      <w:bookmarkStart w:id="345" w:name="_Toc58334998"/>
      <w:bookmarkStart w:id="346" w:name="_Toc58335669"/>
      <w:bookmarkStart w:id="347" w:name="_Toc72319041"/>
      <w:r w:rsidRPr="00F15DA3">
        <w:rPr>
          <w:rFonts w:ascii="Arial Narrow" w:eastAsia="Times New Roman" w:hAnsi="Arial Narrow" w:cs="Times New Roman"/>
          <w:bCs/>
          <w:color w:val="000000"/>
          <w:kern w:val="0"/>
          <w:sz w:val="36"/>
          <w:szCs w:val="26"/>
          <w:lang w:eastAsia="fr-FR"/>
          <w14:ligatures w14:val="none"/>
        </w:rPr>
        <w:t>Comment et à qui déclarer ?</w:t>
      </w:r>
      <w:bookmarkEnd w:id="345"/>
      <w:bookmarkEnd w:id="346"/>
      <w:bookmarkEnd w:id="347"/>
    </w:p>
    <w:p w14:paraId="1AE69709" w14:textId="77777777" w:rsidR="00F15DA3" w:rsidRPr="00F15DA3" w:rsidRDefault="00F15DA3" w:rsidP="00F15DA3">
      <w:pPr>
        <w:tabs>
          <w:tab w:val="num" w:pos="360"/>
        </w:tabs>
        <w:spacing w:before="40" w:after="20" w:line="288" w:lineRule="auto"/>
        <w:ind w:left="360" w:hanging="360"/>
        <w:jc w:val="both"/>
        <w:rPr>
          <w:rFonts w:ascii="Arial" w:eastAsia="Times New Roman" w:hAnsi="Arial" w:cs="Times New Roman"/>
          <w:b/>
          <w:color w:val="404040"/>
          <w:kern w:val="0"/>
          <w:lang w:eastAsia="fr-FR"/>
          <w14:ligatures w14:val="none"/>
        </w:rPr>
      </w:pPr>
      <w:bookmarkStart w:id="348" w:name="_Toc58334999"/>
      <w:bookmarkStart w:id="349" w:name="_Toc58335670"/>
      <w:r w:rsidRPr="00F15DA3">
        <w:rPr>
          <w:rFonts w:ascii="Arial" w:eastAsia="Times New Roman" w:hAnsi="Arial" w:cs="Times New Roman"/>
          <w:b/>
          <w:color w:val="404040"/>
          <w:kern w:val="0"/>
          <w:lang w:eastAsia="fr-FR"/>
          <w14:ligatures w14:val="none"/>
        </w:rPr>
        <w:t>Pour les professionnels de santé :</w:t>
      </w:r>
      <w:bookmarkEnd w:id="348"/>
      <w:bookmarkEnd w:id="349"/>
      <w:r w:rsidRPr="00F15DA3">
        <w:rPr>
          <w:rFonts w:ascii="Arial" w:eastAsia="Times New Roman" w:hAnsi="Arial" w:cs="Times New Roman"/>
          <w:b/>
          <w:color w:val="404040"/>
          <w:kern w:val="0"/>
          <w:lang w:eastAsia="fr-FR"/>
          <w14:ligatures w14:val="none"/>
        </w:rPr>
        <w:t xml:space="preserve"> </w:t>
      </w:r>
      <w:bookmarkStart w:id="350" w:name="_Toc58335000"/>
      <w:bookmarkStart w:id="351" w:name="_Toc58335671"/>
    </w:p>
    <w:p w14:paraId="1B3CF157" w14:textId="77777777" w:rsidR="00F15DA3" w:rsidRDefault="00F15DA3" w:rsidP="00F15DA3">
      <w:pPr>
        <w:spacing w:before="40" w:after="20" w:line="288" w:lineRule="auto"/>
        <w:ind w:left="680"/>
        <w:jc w:val="both"/>
        <w:rPr>
          <w:rFonts w:ascii="Arial" w:eastAsia="Times New Roman" w:hAnsi="Arial" w:cs="Times New Roman"/>
          <w:color w:val="404040"/>
          <w:kern w:val="0"/>
          <w:lang w:eastAsia="fr-FR"/>
          <w14:ligatures w14:val="none"/>
        </w:rPr>
      </w:pPr>
      <w:r w:rsidRPr="00F15DA3">
        <w:rPr>
          <w:rFonts w:ascii="Arial" w:eastAsia="Times New Roman" w:hAnsi="Arial" w:cs="Times New Roman"/>
          <w:color w:val="404040"/>
          <w:kern w:val="0"/>
          <w:lang w:eastAsia="fr-FR"/>
          <w14:ligatures w14:val="none"/>
        </w:rPr>
        <w:t>La déclaration se fait via les fiches de déclarations du PUT-SP auprès du laboratoire</w:t>
      </w:r>
      <w:bookmarkEnd w:id="350"/>
      <w:bookmarkEnd w:id="351"/>
      <w:r w:rsidRPr="00F15DA3">
        <w:rPr>
          <w:rFonts w:ascii="Arial" w:eastAsia="Times New Roman" w:hAnsi="Arial" w:cs="Times New Roman"/>
          <w:color w:val="404040"/>
          <w:kern w:val="0"/>
          <w:lang w:eastAsia="fr-FR"/>
          <w14:ligatures w14:val="none"/>
        </w:rPr>
        <w:t>.</w:t>
      </w:r>
    </w:p>
    <w:p w14:paraId="5F667582" w14:textId="77777777" w:rsidR="00F15DA3" w:rsidRDefault="00F15DA3" w:rsidP="00F15DA3">
      <w:pPr>
        <w:spacing w:before="40" w:after="20" w:line="288" w:lineRule="auto"/>
        <w:ind w:left="680"/>
        <w:jc w:val="both"/>
        <w:rPr>
          <w:rFonts w:ascii="Arial" w:eastAsia="Times New Roman" w:hAnsi="Arial" w:cs="Times New Roman"/>
          <w:color w:val="404040"/>
          <w:kern w:val="0"/>
          <w:lang w:eastAsia="fr-FR"/>
          <w14:ligatures w14:val="none"/>
        </w:rPr>
      </w:pPr>
    </w:p>
    <w:p w14:paraId="1947BB76" w14:textId="77777777" w:rsidR="00F15DA3" w:rsidRPr="00F15DA3" w:rsidRDefault="00F15DA3" w:rsidP="00F15DA3">
      <w:pPr>
        <w:spacing w:before="40" w:after="20" w:line="288" w:lineRule="auto"/>
        <w:ind w:left="680"/>
        <w:jc w:val="both"/>
        <w:rPr>
          <w:rFonts w:ascii="Arial" w:eastAsia="Times New Roman" w:hAnsi="Arial" w:cs="Times New Roman"/>
          <w:color w:val="404040"/>
          <w:kern w:val="0"/>
          <w:lang w:eastAsia="fr-FR"/>
          <w14:ligatures w14:val="none"/>
        </w:rPr>
      </w:pPr>
    </w:p>
    <w:p w14:paraId="0B6658AC" w14:textId="77777777" w:rsidR="00F15DA3" w:rsidRPr="00F15DA3" w:rsidRDefault="00F15DA3" w:rsidP="00F15DA3">
      <w:pPr>
        <w:tabs>
          <w:tab w:val="num" w:pos="360"/>
        </w:tabs>
        <w:spacing w:before="40" w:after="20" w:line="288" w:lineRule="auto"/>
        <w:ind w:left="360" w:hanging="360"/>
        <w:jc w:val="both"/>
        <w:rPr>
          <w:rFonts w:ascii="Arial" w:eastAsia="Times New Roman" w:hAnsi="Arial" w:cs="Times New Roman"/>
          <w:b/>
          <w:color w:val="404040"/>
          <w:kern w:val="0"/>
          <w:lang w:eastAsia="fr-FR"/>
          <w14:ligatures w14:val="none"/>
        </w:rPr>
      </w:pPr>
      <w:r w:rsidRPr="00F15DA3">
        <w:rPr>
          <w:rFonts w:ascii="Arial" w:eastAsia="Times New Roman" w:hAnsi="Arial" w:cs="Times New Roman"/>
          <w:b/>
          <w:color w:val="404040"/>
          <w:kern w:val="0"/>
          <w:lang w:eastAsia="fr-FR"/>
          <w14:ligatures w14:val="none"/>
        </w:rPr>
        <w:lastRenderedPageBreak/>
        <w:t>Pour les patients et/ou des associations de patients :</w:t>
      </w:r>
      <w:bookmarkStart w:id="352" w:name="_Toc58335002"/>
      <w:bookmarkStart w:id="353" w:name="_Toc58335673"/>
    </w:p>
    <w:p w14:paraId="706484EA" w14:textId="77777777" w:rsidR="00F15DA3" w:rsidRPr="00F15DA3" w:rsidRDefault="00F15DA3" w:rsidP="00F15DA3">
      <w:pPr>
        <w:spacing w:before="40" w:after="20" w:line="288" w:lineRule="auto"/>
        <w:ind w:left="680"/>
        <w:jc w:val="both"/>
        <w:rPr>
          <w:rFonts w:ascii="Arial" w:eastAsia="Times New Roman" w:hAnsi="Arial" w:cs="Times New Roman"/>
          <w:color w:val="404040"/>
          <w:kern w:val="0"/>
          <w:lang w:eastAsia="fr-FR"/>
          <w14:ligatures w14:val="none"/>
        </w:rPr>
      </w:pPr>
      <w:r w:rsidRPr="00F15DA3">
        <w:rPr>
          <w:rFonts w:ascii="Arial" w:eastAsia="Times New Roman" w:hAnsi="Arial" w:cs="Times New Roman"/>
          <w:color w:val="404040"/>
          <w:kern w:val="0"/>
          <w:lang w:eastAsia="fr-FR"/>
          <w14:ligatures w14:val="none"/>
        </w:rPr>
        <w:t xml:space="preserve">Le plus tôt possible, après la survenue du ou des effets indésirables / situations particulières auprès du médecin, du pharmacien ou de l’infirmier/ère. Il est également possible de déclarer les effets indésirables/situations particulières directement via le portail de signalement : </w:t>
      </w:r>
      <w:hyperlink r:id="rId33" w:history="1">
        <w:r w:rsidRPr="00F15DA3">
          <w:rPr>
            <w:rFonts w:ascii="Arial" w:eastAsia="Times New Roman" w:hAnsi="Arial" w:cs="Times New Roman"/>
            <w:color w:val="467886"/>
            <w:kern w:val="0"/>
            <w:u w:val="single"/>
            <w:lang w:eastAsia="fr-FR"/>
            <w14:ligatures w14:val="none"/>
          </w:rPr>
          <w:t>www.signalement-sante.gouv.fr</w:t>
        </w:r>
      </w:hyperlink>
      <w:r w:rsidRPr="00F15DA3">
        <w:rPr>
          <w:rFonts w:ascii="Arial" w:eastAsia="Times New Roman" w:hAnsi="Arial" w:cs="Times New Roman"/>
          <w:color w:val="404040"/>
          <w:kern w:val="0"/>
          <w:lang w:eastAsia="fr-FR"/>
          <w14:ligatures w14:val="none"/>
        </w:rPr>
        <w:t xml:space="preserve"> en précisant que le traitement est donné dans le cadre d’une autorisation d’accès compassionnel.</w:t>
      </w:r>
      <w:bookmarkEnd w:id="352"/>
      <w:bookmarkEnd w:id="353"/>
    </w:p>
    <w:p w14:paraId="5B4BFB51" w14:textId="77777777" w:rsidR="00F15DA3" w:rsidRPr="00F15DA3" w:rsidRDefault="00F15DA3" w:rsidP="00F15DA3">
      <w:pPr>
        <w:spacing w:before="40" w:after="20" w:line="288" w:lineRule="auto"/>
        <w:ind w:left="680"/>
        <w:jc w:val="both"/>
        <w:rPr>
          <w:rFonts w:ascii="Arial" w:eastAsia="Times New Roman" w:hAnsi="Arial" w:cs="Times New Roman"/>
          <w:color w:val="404040"/>
          <w:kern w:val="0"/>
          <w:lang w:eastAsia="fr-FR"/>
          <w14:ligatures w14:val="none"/>
        </w:rPr>
      </w:pPr>
      <w:r w:rsidRPr="00F15DA3">
        <w:rPr>
          <w:rFonts w:ascii="Arial" w:eastAsia="Times New Roman" w:hAnsi="Arial" w:cs="Times New Roman"/>
          <w:color w:val="404040"/>
          <w:kern w:val="0"/>
          <w:lang w:eastAsia="fr-FR"/>
          <w14:ligatures w14:val="none"/>
        </w:rPr>
        <w:t>D’autres supports de déclaration peuvent être utilisés, tels qu’un courrier, un courriel, ou un appel téléphonique, adressés directement au CRPV dont la personne ayant présenté l’effet indésirable dépend géographiquement. La liste indiquant l’adresse et les départements couverts par chaque CRPV est disponible sur le site Internet de l’ANSM.</w:t>
      </w:r>
    </w:p>
    <w:p w14:paraId="342F4273" w14:textId="77777777" w:rsidR="00850D5F" w:rsidRPr="00850D5F" w:rsidRDefault="00850D5F" w:rsidP="00850D5F">
      <w:pPr>
        <w:spacing w:before="100" w:after="120" w:line="288" w:lineRule="auto"/>
        <w:ind w:right="215"/>
        <w:jc w:val="both"/>
        <w:textAlignment w:val="baseline"/>
        <w:rPr>
          <w:rFonts w:ascii="Arial" w:eastAsia="Times New Roman" w:hAnsi="Arial" w:cs="Times New Roman"/>
          <w:color w:val="404040"/>
          <w:kern w:val="0"/>
          <w:lang w:eastAsia="fr-FR"/>
          <w14:ligatures w14:val="none"/>
        </w:rPr>
      </w:pPr>
    </w:p>
    <w:p w14:paraId="0126D413" w14:textId="77777777" w:rsidR="003B469B" w:rsidRPr="00BB2324" w:rsidRDefault="003B469B" w:rsidP="00BB2324">
      <w:pPr>
        <w:spacing w:before="40" w:after="20" w:line="288" w:lineRule="auto"/>
        <w:jc w:val="both"/>
        <w:rPr>
          <w:rFonts w:ascii="Arial" w:eastAsia="Times New Roman" w:hAnsi="Arial" w:cs="Times New Roman"/>
          <w:color w:val="404040"/>
          <w:kern w:val="0"/>
          <w:lang w:eastAsia="fr-FR"/>
          <w14:ligatures w14:val="none"/>
        </w:rPr>
      </w:pPr>
    </w:p>
    <w:sectPr w:rsidR="003B469B" w:rsidRPr="00BB2324" w:rsidSect="00BD5268">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0110A55" w14:textId="77777777" w:rsidR="00DA3633" w:rsidRDefault="00DA3633" w:rsidP="007938D3">
      <w:pPr>
        <w:spacing w:after="0" w:line="240" w:lineRule="auto"/>
      </w:pPr>
      <w:r>
        <w:separator/>
      </w:r>
    </w:p>
  </w:endnote>
  <w:endnote w:type="continuationSeparator" w:id="0">
    <w:p w14:paraId="76A60615" w14:textId="77777777" w:rsidR="00DA3633" w:rsidRDefault="00DA3633" w:rsidP="007938D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Narrow">
    <w:panose1 w:val="020B0606020202030204"/>
    <w:charset w:val="00"/>
    <w:family w:val="swiss"/>
    <w:pitch w:val="variable"/>
    <w:sig w:usb0="00000287" w:usb1="00000800" w:usb2="00000000" w:usb3="00000000" w:csb0="0000009F" w:csb1="00000000"/>
  </w:font>
  <w:font w:name="Arial Nova Cond">
    <w:altName w:val="Arial"/>
    <w:charset w:val="00"/>
    <w:family w:val="swiss"/>
    <w:pitch w:val="variable"/>
    <w:sig w:usb0="0000028F" w:usb1="00000002" w:usb2="00000000" w:usb3="00000000" w:csb0="0000019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HelveticaNeueLT Std Lt">
    <w:altName w:val="Arial"/>
    <w:charset w:val="00"/>
    <w:family w:val="swiss"/>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719D6F" w14:textId="1F764FD0" w:rsidR="007938D3" w:rsidRPr="00C331E4" w:rsidRDefault="007938D3" w:rsidP="007938D3">
    <w:pPr>
      <w:spacing w:before="100" w:after="40" w:line="288" w:lineRule="auto"/>
      <w:jc w:val="both"/>
      <w:rPr>
        <w:rFonts w:ascii="Arial" w:eastAsia="Times New Roman" w:hAnsi="Arial" w:cs="Times New Roman"/>
        <w:color w:val="004990"/>
        <w:kern w:val="0"/>
        <w:lang w:val="en-US" w:eastAsia="fr-FR"/>
        <w14:ligatures w14:val="none"/>
      </w:rPr>
    </w:pPr>
    <w:r w:rsidRPr="00C331E4">
      <w:rPr>
        <w:rFonts w:ascii="Arial" w:eastAsia="Times New Roman" w:hAnsi="Arial" w:cs="Times New Roman"/>
        <w:bCs/>
        <w:color w:val="808080"/>
        <w:kern w:val="0"/>
        <w:sz w:val="16"/>
        <w:lang w:val="en-US" w:eastAsia="fr-FR"/>
        <w14:ligatures w14:val="none"/>
      </w:rPr>
      <w:t xml:space="preserve">APAC_AAC_FOR18 v01 AAC </w:t>
    </w:r>
    <w:r w:rsidRPr="00C331E4">
      <w:rPr>
        <w:rFonts w:ascii="Arial" w:eastAsia="Times New Roman" w:hAnsi="Arial" w:cs="Times New Roman"/>
        <w:bCs/>
        <w:color w:val="808080"/>
        <w:kern w:val="0"/>
        <w:sz w:val="20"/>
        <w:szCs w:val="20"/>
        <w:lang w:val="en-US" w:eastAsia="fr-FR"/>
        <w14:ligatures w14:val="none"/>
      </w:rPr>
      <w:t>–</w:t>
    </w:r>
    <w:r w:rsidRPr="00C331E4">
      <w:rPr>
        <w:rFonts w:ascii="Arial" w:eastAsia="Times New Roman" w:hAnsi="Arial" w:cs="Times New Roman"/>
        <w:bCs/>
        <w:color w:val="808080"/>
        <w:kern w:val="0"/>
        <w:sz w:val="32"/>
        <w:lang w:val="en-US" w:eastAsia="fr-FR"/>
        <w14:ligatures w14:val="none"/>
      </w:rPr>
      <w:t xml:space="preserve"> </w:t>
    </w:r>
    <w:sdt>
      <w:sdtPr>
        <w:rPr>
          <w:rFonts w:ascii="Arial" w:eastAsia="Times New Roman" w:hAnsi="Arial" w:cs="Times New Roman"/>
          <w:bCs/>
          <w:color w:val="808080"/>
          <w:kern w:val="0"/>
          <w:sz w:val="16"/>
          <w:szCs w:val="16"/>
          <w:lang w:val="en-US" w:eastAsia="fr-FR"/>
          <w14:ligatures w14:val="none"/>
        </w:rPr>
        <w:alias w:val="Nom du médicament"/>
        <w:tag w:val=""/>
        <w:id w:val="-1197533753"/>
        <w:placeholder>
          <w:docPart w:val="88B46AE060724A9691088DFD18C71D80"/>
        </w:placeholder>
        <w:dataBinding w:prefixMappings="xmlns:ns0='http://purl.org/dc/elements/1.1/' xmlns:ns1='http://schemas.openxmlformats.org/package/2006/metadata/core-properties' " w:xpath="/ns1:coreProperties[1]/ns0:title[1]" w:storeItemID="{6C3C8BC8-F283-45AE-878A-BAB7291924A1}"/>
        <w:text/>
      </w:sdtPr>
      <w:sdtEndPr>
        <w:rPr>
          <w:bCs w:val="0"/>
          <w:color w:val="404040"/>
          <w:sz w:val="22"/>
        </w:rPr>
      </w:sdtEndPr>
      <w:sdtContent>
        <w:r>
          <w:rPr>
            <w:rFonts w:ascii="Arial" w:eastAsia="Times New Roman" w:hAnsi="Arial" w:cs="Times New Roman"/>
            <w:bCs/>
            <w:color w:val="808080"/>
            <w:kern w:val="0"/>
            <w:sz w:val="16"/>
            <w:szCs w:val="16"/>
            <w:lang w:val="en-US" w:eastAsia="fr-FR"/>
            <w14:ligatures w14:val="none"/>
          </w:rPr>
          <w:t>NATRIUMTHIOSULFAT</w:t>
        </w:r>
      </w:sdtContent>
    </w:sdt>
    <w:r w:rsidRPr="00C331E4">
      <w:rPr>
        <w:rFonts w:ascii="Arial" w:eastAsia="Times New Roman" w:hAnsi="Arial" w:cs="Times New Roman"/>
        <w:bCs/>
        <w:color w:val="808080"/>
        <w:kern w:val="0"/>
        <w:sz w:val="16"/>
        <w:lang w:val="en-US" w:eastAsia="fr-FR"/>
        <w14:ligatures w14:val="none"/>
      </w:rPr>
      <w:t xml:space="preserve">  </w:t>
    </w:r>
    <w:r w:rsidRPr="00852F1D">
      <w:rPr>
        <w:rFonts w:ascii="Arial" w:eastAsia="Times New Roman" w:hAnsi="Arial" w:cs="Times New Roman"/>
        <w:bCs/>
        <w:strike/>
        <w:color w:val="808080"/>
        <w:kern w:val="0"/>
        <w:sz w:val="16"/>
        <w:lang w:eastAsia="fr-FR"/>
        <w14:ligatures w14:val="none"/>
      </w:rPr>
      <w:ptab w:relativeTo="margin" w:alignment="right" w:leader="none"/>
    </w:r>
    <w:sdt>
      <w:sdtPr>
        <w:rPr>
          <w:rFonts w:ascii="Arial" w:eastAsia="Times New Roman" w:hAnsi="Arial" w:cs="Times New Roman"/>
          <w:strike/>
          <w:color w:val="404040"/>
          <w:kern w:val="0"/>
          <w:lang w:eastAsia="fr-FR"/>
          <w14:ligatures w14:val="none"/>
        </w:rPr>
        <w:id w:val="-1940213372"/>
        <w:docPartObj>
          <w:docPartGallery w:val="Page Numbers (Bottom of Page)"/>
          <w:docPartUnique/>
        </w:docPartObj>
      </w:sdtPr>
      <w:sdtEndPr>
        <w:rPr>
          <w:bCs/>
          <w:strike w:val="0"/>
          <w:color w:val="808080"/>
          <w:sz w:val="18"/>
          <w:szCs w:val="24"/>
        </w:rPr>
      </w:sdtEndPr>
      <w:sdtContent>
        <w:r w:rsidRPr="00C331E4">
          <w:rPr>
            <w:rFonts w:ascii="Arial" w:eastAsia="Times New Roman" w:hAnsi="Arial" w:cs="Times New Roman"/>
            <w:color w:val="404040"/>
            <w:kern w:val="0"/>
            <w:lang w:val="en-US" w:eastAsia="fr-FR"/>
            <w14:ligatures w14:val="none"/>
          </w:rPr>
          <w:t xml:space="preserve">  </w:t>
        </w:r>
        <w:r w:rsidRPr="00852F1D">
          <w:rPr>
            <w:rFonts w:ascii="Arial" w:eastAsia="Times New Roman" w:hAnsi="Arial" w:cs="Times New Roman"/>
            <w:bCs/>
            <w:color w:val="808080"/>
            <w:kern w:val="0"/>
            <w:sz w:val="16"/>
            <w:lang w:eastAsia="fr-FR"/>
            <w14:ligatures w14:val="none"/>
          </w:rPr>
          <w:fldChar w:fldCharType="begin"/>
        </w:r>
        <w:r w:rsidRPr="00C331E4">
          <w:rPr>
            <w:rFonts w:ascii="Arial" w:eastAsia="Times New Roman" w:hAnsi="Arial" w:cs="Times New Roman"/>
            <w:bCs/>
            <w:color w:val="808080"/>
            <w:kern w:val="0"/>
            <w:sz w:val="16"/>
            <w:lang w:val="en-US" w:eastAsia="fr-FR"/>
            <w14:ligatures w14:val="none"/>
          </w:rPr>
          <w:instrText>PAGE   \* MERGEFORMAT</w:instrText>
        </w:r>
        <w:r w:rsidRPr="00852F1D">
          <w:rPr>
            <w:rFonts w:ascii="Arial" w:eastAsia="Times New Roman" w:hAnsi="Arial" w:cs="Times New Roman"/>
            <w:bCs/>
            <w:color w:val="808080"/>
            <w:kern w:val="0"/>
            <w:sz w:val="16"/>
            <w:lang w:eastAsia="fr-FR"/>
            <w14:ligatures w14:val="none"/>
          </w:rPr>
          <w:fldChar w:fldCharType="separate"/>
        </w:r>
        <w:r w:rsidRPr="007938D3">
          <w:rPr>
            <w:rFonts w:ascii="Arial" w:hAnsi="Arial"/>
            <w:bCs/>
            <w:color w:val="808080"/>
            <w:sz w:val="16"/>
            <w:lang w:val="en-US"/>
          </w:rPr>
          <w:t>1</w:t>
        </w:r>
        <w:r w:rsidRPr="00852F1D">
          <w:rPr>
            <w:rFonts w:ascii="Arial" w:eastAsia="Times New Roman" w:hAnsi="Arial" w:cs="Times New Roman"/>
            <w:bCs/>
            <w:color w:val="808080"/>
            <w:kern w:val="0"/>
            <w:sz w:val="16"/>
            <w:lang w:eastAsia="fr-FR"/>
            <w14:ligatures w14:val="none"/>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B1C641D" w14:textId="77777777" w:rsidR="00DA3633" w:rsidRDefault="00DA3633" w:rsidP="007938D3">
      <w:pPr>
        <w:spacing w:after="0" w:line="240" w:lineRule="auto"/>
      </w:pPr>
      <w:r>
        <w:separator/>
      </w:r>
    </w:p>
  </w:footnote>
  <w:footnote w:type="continuationSeparator" w:id="0">
    <w:p w14:paraId="42A0EAB6" w14:textId="77777777" w:rsidR="00DA3633" w:rsidRDefault="00DA3633" w:rsidP="007938D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635171"/>
    <w:multiLevelType w:val="hybridMultilevel"/>
    <w:tmpl w:val="1F9ADA92"/>
    <w:lvl w:ilvl="0" w:tplc="FB42A802">
      <w:start w:val="1"/>
      <w:numFmt w:val="bullet"/>
      <w:lvlText w:val="-"/>
      <w:lvlJc w:val="left"/>
      <w:pPr>
        <w:ind w:left="720" w:hanging="360"/>
      </w:pPr>
      <w:rPr>
        <w:rFonts w:ascii="Calibri"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7C95329"/>
    <w:multiLevelType w:val="multilevel"/>
    <w:tmpl w:val="939A09CE"/>
    <w:lvl w:ilvl="0">
      <w:start w:val="1"/>
      <w:numFmt w:val="decimal"/>
      <w:lvlText w:val="%1."/>
      <w:lvlJc w:val="left"/>
      <w:pPr>
        <w:ind w:left="720" w:hanging="360"/>
      </w:pPr>
      <w:rPr>
        <w:rFonts w:hint="default"/>
        <w:i w:val="0"/>
        <w:iCs/>
      </w:rPr>
    </w:lvl>
    <w:lvl w:ilvl="1">
      <w:start w:val="1"/>
      <w:numFmt w:val="decimal"/>
      <w:isLgl/>
      <w:lvlText w:val="%1.%2."/>
      <w:lvlJc w:val="left"/>
      <w:pPr>
        <w:ind w:left="1080" w:hanging="720"/>
      </w:pPr>
      <w:rPr>
        <w:rFonts w:hint="default"/>
        <w:b w:val="0"/>
        <w:bCs w:val="0"/>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 w15:restartNumberingAfterBreak="0">
    <w:nsid w:val="133F0F9E"/>
    <w:multiLevelType w:val="hybridMultilevel"/>
    <w:tmpl w:val="83FCBBAA"/>
    <w:lvl w:ilvl="0" w:tplc="FB42A802">
      <w:start w:val="1"/>
      <w:numFmt w:val="bullet"/>
      <w:lvlText w:val="-"/>
      <w:lvlJc w:val="left"/>
      <w:pPr>
        <w:ind w:left="720" w:hanging="360"/>
      </w:pPr>
      <w:rPr>
        <w:rFonts w:ascii="Calibri"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16A141B2"/>
    <w:multiLevelType w:val="hybridMultilevel"/>
    <w:tmpl w:val="2C4E1CC4"/>
    <w:lvl w:ilvl="0" w:tplc="FB42A802">
      <w:start w:val="1"/>
      <w:numFmt w:val="bullet"/>
      <w:lvlText w:val="-"/>
      <w:lvlJc w:val="left"/>
      <w:pPr>
        <w:ind w:left="720" w:hanging="360"/>
      </w:pPr>
      <w:rPr>
        <w:rFonts w:ascii="Calibri"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17542E77"/>
    <w:multiLevelType w:val="hybridMultilevel"/>
    <w:tmpl w:val="90C0B69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0E77D1E"/>
    <w:multiLevelType w:val="hybridMultilevel"/>
    <w:tmpl w:val="B2DAF0F4"/>
    <w:lvl w:ilvl="0" w:tplc="FB42A802">
      <w:start w:val="1"/>
      <w:numFmt w:val="bullet"/>
      <w:lvlText w:val="-"/>
      <w:lvlJc w:val="left"/>
      <w:pPr>
        <w:ind w:left="720" w:hanging="360"/>
      </w:pPr>
      <w:rPr>
        <w:rFonts w:ascii="Calibri"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25AB5307"/>
    <w:multiLevelType w:val="hybridMultilevel"/>
    <w:tmpl w:val="05469B3C"/>
    <w:lvl w:ilvl="0" w:tplc="FB42A802">
      <w:start w:val="1"/>
      <w:numFmt w:val="bullet"/>
      <w:lvlText w:val="-"/>
      <w:lvlJc w:val="left"/>
      <w:pPr>
        <w:ind w:left="720" w:hanging="360"/>
      </w:pPr>
      <w:rPr>
        <w:rFonts w:ascii="Calibri"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2B9D509A"/>
    <w:multiLevelType w:val="hybridMultilevel"/>
    <w:tmpl w:val="5DC85FBC"/>
    <w:lvl w:ilvl="0" w:tplc="E544E5D2">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2C254FF1"/>
    <w:multiLevelType w:val="hybridMultilevel"/>
    <w:tmpl w:val="5274AFB4"/>
    <w:lvl w:ilvl="0" w:tplc="FB42A802">
      <w:start w:val="1"/>
      <w:numFmt w:val="bullet"/>
      <w:lvlText w:val="-"/>
      <w:lvlJc w:val="left"/>
      <w:pPr>
        <w:ind w:left="720" w:hanging="360"/>
      </w:pPr>
      <w:rPr>
        <w:rFonts w:ascii="Calibri"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2C3F3AC6"/>
    <w:multiLevelType w:val="multilevel"/>
    <w:tmpl w:val="0560B7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2E052793"/>
    <w:multiLevelType w:val="multilevel"/>
    <w:tmpl w:val="D14A8B08"/>
    <w:lvl w:ilvl="0">
      <w:start w:val="1"/>
      <w:numFmt w:val="bullet"/>
      <w:lvlText w:val=""/>
      <w:lvlJc w:val="left"/>
      <w:pPr>
        <w:ind w:left="680" w:hanging="362"/>
      </w:pPr>
      <w:rPr>
        <w:rFonts w:ascii="Wingdings" w:hAnsi="Wingdings" w:hint="default"/>
        <w:b/>
        <w:i w:val="0"/>
        <w:color w:val="808080" w:themeColor="background1" w:themeShade="80"/>
        <w:sz w:val="22"/>
      </w:rPr>
    </w:lvl>
    <w:lvl w:ilvl="1">
      <w:start w:val="1"/>
      <w:numFmt w:val="bullet"/>
      <w:lvlText w:val=""/>
      <w:lvlJc w:val="left"/>
      <w:pPr>
        <w:ind w:left="964" w:hanging="284"/>
      </w:pPr>
      <w:rPr>
        <w:rFonts w:ascii="Symbol" w:hAnsi="Symbol" w:hint="default"/>
        <w:b/>
        <w:color w:val="808080" w:themeColor="background1" w:themeShade="80"/>
      </w:rPr>
    </w:lvl>
    <w:lvl w:ilvl="2">
      <w:start w:val="1"/>
      <w:numFmt w:val="bullet"/>
      <w:lvlText w:val="-"/>
      <w:lvlJc w:val="left"/>
      <w:pPr>
        <w:ind w:left="1247" w:hanging="283"/>
      </w:pPr>
      <w:rPr>
        <w:rFonts w:ascii="Arial" w:hAnsi="Arial" w:hint="default"/>
        <w:b w:val="0"/>
        <w:i w:val="0"/>
        <w:color w:val="808080" w:themeColor="background1" w:themeShade="80"/>
        <w:sz w:val="22"/>
      </w:rPr>
    </w:lvl>
    <w:lvl w:ilvl="3">
      <w:start w:val="1"/>
      <w:numFmt w:val="bullet"/>
      <w:lvlText w:val="o"/>
      <w:lvlJc w:val="left"/>
      <w:pPr>
        <w:ind w:left="1871" w:hanging="567"/>
      </w:pPr>
      <w:rPr>
        <w:rFonts w:ascii="Courier New" w:hAnsi="Courier New" w:hint="default"/>
        <w:color w:val="808080" w:themeColor="background1" w:themeShade="80"/>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1" w15:restartNumberingAfterBreak="0">
    <w:nsid w:val="2ECD3A5F"/>
    <w:multiLevelType w:val="hybridMultilevel"/>
    <w:tmpl w:val="3C3400FA"/>
    <w:lvl w:ilvl="0" w:tplc="FB42A802">
      <w:start w:val="1"/>
      <w:numFmt w:val="bullet"/>
      <w:lvlText w:val="-"/>
      <w:lvlJc w:val="left"/>
      <w:pPr>
        <w:ind w:left="720" w:hanging="360"/>
      </w:pPr>
      <w:rPr>
        <w:rFonts w:ascii="Calibri"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303C3D2E"/>
    <w:multiLevelType w:val="multilevel"/>
    <w:tmpl w:val="1E2018DC"/>
    <w:lvl w:ilvl="0">
      <w:start w:val="1"/>
      <w:numFmt w:val="decimal"/>
      <w:pStyle w:val="Titreannexesnauto"/>
      <w:lvlText w:val="Annexe %1. "/>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410B7D5A"/>
    <w:multiLevelType w:val="hybridMultilevel"/>
    <w:tmpl w:val="34DEB716"/>
    <w:lvl w:ilvl="0" w:tplc="FB42A802">
      <w:start w:val="1"/>
      <w:numFmt w:val="bullet"/>
      <w:lvlText w:val="-"/>
      <w:lvlJc w:val="left"/>
      <w:pPr>
        <w:ind w:left="720" w:hanging="360"/>
      </w:pPr>
      <w:rPr>
        <w:rFonts w:ascii="Calibri"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41F75EF2"/>
    <w:multiLevelType w:val="multilevel"/>
    <w:tmpl w:val="6FD22A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B37532B"/>
    <w:multiLevelType w:val="hybridMultilevel"/>
    <w:tmpl w:val="8A2ACF9C"/>
    <w:lvl w:ilvl="0" w:tplc="040C0001">
      <w:start w:val="1"/>
      <w:numFmt w:val="bullet"/>
      <w:lvlText w:val=""/>
      <w:lvlJc w:val="left"/>
      <w:pPr>
        <w:ind w:left="720" w:hanging="360"/>
      </w:pPr>
      <w:rPr>
        <w:rFonts w:ascii="Symbol" w:hAnsi="Symbol" w:hint="default"/>
        <w:sz w:val="22"/>
        <w:szCs w:val="22"/>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4BB813E9"/>
    <w:multiLevelType w:val="multilevel"/>
    <w:tmpl w:val="0676321C"/>
    <w:lvl w:ilvl="0">
      <w:start w:val="1"/>
      <w:numFmt w:val="bullet"/>
      <w:lvlText w:val=""/>
      <w:lvlJc w:val="left"/>
      <w:pPr>
        <w:ind w:left="680" w:hanging="362"/>
      </w:pPr>
      <w:rPr>
        <w:rFonts w:ascii="Wingdings" w:hAnsi="Wingdings" w:hint="default"/>
        <w:b/>
        <w:i w:val="0"/>
        <w:color w:val="808080" w:themeColor="background1" w:themeShade="80"/>
        <w:sz w:val="22"/>
      </w:rPr>
    </w:lvl>
    <w:lvl w:ilvl="1">
      <w:start w:val="1"/>
      <w:numFmt w:val="bullet"/>
      <w:lvlText w:val=""/>
      <w:lvlJc w:val="left"/>
      <w:pPr>
        <w:ind w:left="964" w:hanging="284"/>
      </w:pPr>
      <w:rPr>
        <w:rFonts w:ascii="Symbol" w:hAnsi="Symbol" w:hint="default"/>
        <w:b/>
        <w:color w:val="808080" w:themeColor="background1" w:themeShade="80"/>
      </w:rPr>
    </w:lvl>
    <w:lvl w:ilvl="2">
      <w:start w:val="1"/>
      <w:numFmt w:val="bullet"/>
      <w:lvlText w:val="-"/>
      <w:lvlJc w:val="left"/>
      <w:pPr>
        <w:ind w:left="1247" w:hanging="283"/>
      </w:pPr>
      <w:rPr>
        <w:rFonts w:ascii="Arial" w:hAnsi="Arial" w:hint="default"/>
        <w:b w:val="0"/>
        <w:i w:val="0"/>
        <w:color w:val="808080" w:themeColor="background1" w:themeShade="80"/>
        <w:sz w:val="22"/>
      </w:rPr>
    </w:lvl>
    <w:lvl w:ilvl="3">
      <w:start w:val="1"/>
      <w:numFmt w:val="bullet"/>
      <w:lvlText w:val="o"/>
      <w:lvlJc w:val="left"/>
      <w:pPr>
        <w:ind w:left="1871" w:hanging="567"/>
      </w:pPr>
      <w:rPr>
        <w:rFonts w:ascii="Courier New" w:hAnsi="Courier New" w:hint="default"/>
        <w:color w:val="808080" w:themeColor="background1" w:themeShade="80"/>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7" w15:restartNumberingAfterBreak="0">
    <w:nsid w:val="4CE5226D"/>
    <w:multiLevelType w:val="hybridMultilevel"/>
    <w:tmpl w:val="C032B1BA"/>
    <w:lvl w:ilvl="0" w:tplc="040C0001">
      <w:start w:val="1"/>
      <w:numFmt w:val="bullet"/>
      <w:lvlText w:val=""/>
      <w:lvlJc w:val="left"/>
      <w:pPr>
        <w:ind w:left="1400" w:hanging="360"/>
      </w:pPr>
      <w:rPr>
        <w:rFonts w:ascii="Symbol" w:hAnsi="Symbol" w:hint="default"/>
      </w:rPr>
    </w:lvl>
    <w:lvl w:ilvl="1" w:tplc="040C0003" w:tentative="1">
      <w:start w:val="1"/>
      <w:numFmt w:val="bullet"/>
      <w:lvlText w:val="o"/>
      <w:lvlJc w:val="left"/>
      <w:pPr>
        <w:ind w:left="2120" w:hanging="360"/>
      </w:pPr>
      <w:rPr>
        <w:rFonts w:ascii="Courier New" w:hAnsi="Courier New" w:cs="Courier New" w:hint="default"/>
      </w:rPr>
    </w:lvl>
    <w:lvl w:ilvl="2" w:tplc="040C0005" w:tentative="1">
      <w:start w:val="1"/>
      <w:numFmt w:val="bullet"/>
      <w:lvlText w:val=""/>
      <w:lvlJc w:val="left"/>
      <w:pPr>
        <w:ind w:left="2840" w:hanging="360"/>
      </w:pPr>
      <w:rPr>
        <w:rFonts w:ascii="Wingdings" w:hAnsi="Wingdings" w:hint="default"/>
      </w:rPr>
    </w:lvl>
    <w:lvl w:ilvl="3" w:tplc="040C0001" w:tentative="1">
      <w:start w:val="1"/>
      <w:numFmt w:val="bullet"/>
      <w:lvlText w:val=""/>
      <w:lvlJc w:val="left"/>
      <w:pPr>
        <w:ind w:left="3560" w:hanging="360"/>
      </w:pPr>
      <w:rPr>
        <w:rFonts w:ascii="Symbol" w:hAnsi="Symbol" w:hint="default"/>
      </w:rPr>
    </w:lvl>
    <w:lvl w:ilvl="4" w:tplc="040C0003" w:tentative="1">
      <w:start w:val="1"/>
      <w:numFmt w:val="bullet"/>
      <w:lvlText w:val="o"/>
      <w:lvlJc w:val="left"/>
      <w:pPr>
        <w:ind w:left="4280" w:hanging="360"/>
      </w:pPr>
      <w:rPr>
        <w:rFonts w:ascii="Courier New" w:hAnsi="Courier New" w:cs="Courier New" w:hint="default"/>
      </w:rPr>
    </w:lvl>
    <w:lvl w:ilvl="5" w:tplc="040C0005" w:tentative="1">
      <w:start w:val="1"/>
      <w:numFmt w:val="bullet"/>
      <w:lvlText w:val=""/>
      <w:lvlJc w:val="left"/>
      <w:pPr>
        <w:ind w:left="5000" w:hanging="360"/>
      </w:pPr>
      <w:rPr>
        <w:rFonts w:ascii="Wingdings" w:hAnsi="Wingdings" w:hint="default"/>
      </w:rPr>
    </w:lvl>
    <w:lvl w:ilvl="6" w:tplc="040C0001" w:tentative="1">
      <w:start w:val="1"/>
      <w:numFmt w:val="bullet"/>
      <w:lvlText w:val=""/>
      <w:lvlJc w:val="left"/>
      <w:pPr>
        <w:ind w:left="5720" w:hanging="360"/>
      </w:pPr>
      <w:rPr>
        <w:rFonts w:ascii="Symbol" w:hAnsi="Symbol" w:hint="default"/>
      </w:rPr>
    </w:lvl>
    <w:lvl w:ilvl="7" w:tplc="040C0003" w:tentative="1">
      <w:start w:val="1"/>
      <w:numFmt w:val="bullet"/>
      <w:lvlText w:val="o"/>
      <w:lvlJc w:val="left"/>
      <w:pPr>
        <w:ind w:left="6440" w:hanging="360"/>
      </w:pPr>
      <w:rPr>
        <w:rFonts w:ascii="Courier New" w:hAnsi="Courier New" w:cs="Courier New" w:hint="default"/>
      </w:rPr>
    </w:lvl>
    <w:lvl w:ilvl="8" w:tplc="040C0005" w:tentative="1">
      <w:start w:val="1"/>
      <w:numFmt w:val="bullet"/>
      <w:lvlText w:val=""/>
      <w:lvlJc w:val="left"/>
      <w:pPr>
        <w:ind w:left="7160" w:hanging="360"/>
      </w:pPr>
      <w:rPr>
        <w:rFonts w:ascii="Wingdings" w:hAnsi="Wingdings" w:hint="default"/>
      </w:rPr>
    </w:lvl>
  </w:abstractNum>
  <w:abstractNum w:abstractNumId="18" w15:restartNumberingAfterBreak="0">
    <w:nsid w:val="4EAE324D"/>
    <w:multiLevelType w:val="multilevel"/>
    <w:tmpl w:val="F65CC0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5D332624"/>
    <w:multiLevelType w:val="hybridMultilevel"/>
    <w:tmpl w:val="E74275B4"/>
    <w:lvl w:ilvl="0" w:tplc="597A265A">
      <w:start w:val="1"/>
      <w:numFmt w:val="bullet"/>
      <w:lvlText w:val="−"/>
      <w:lvlJc w:val="left"/>
      <w:pPr>
        <w:ind w:left="720" w:hanging="360"/>
      </w:pPr>
      <w:rPr>
        <w:rFonts w:ascii="Arial" w:hAnsi="Arial" w:cs="Times New Roman"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20" w15:restartNumberingAfterBreak="0">
    <w:nsid w:val="5F923CCA"/>
    <w:multiLevelType w:val="hybridMultilevel"/>
    <w:tmpl w:val="96605122"/>
    <w:lvl w:ilvl="0" w:tplc="FB42A802">
      <w:start w:val="1"/>
      <w:numFmt w:val="bullet"/>
      <w:lvlText w:val="-"/>
      <w:lvlJc w:val="left"/>
      <w:pPr>
        <w:ind w:left="720" w:hanging="360"/>
      </w:pPr>
      <w:rPr>
        <w:rFonts w:ascii="Calibri"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 w15:restartNumberingAfterBreak="0">
    <w:nsid w:val="5FC6006C"/>
    <w:multiLevelType w:val="hybridMultilevel"/>
    <w:tmpl w:val="DCF4158A"/>
    <w:lvl w:ilvl="0" w:tplc="FB42A802">
      <w:start w:val="1"/>
      <w:numFmt w:val="bullet"/>
      <w:lvlText w:val="-"/>
      <w:lvlJc w:val="left"/>
      <w:pPr>
        <w:ind w:left="720" w:hanging="360"/>
      </w:pPr>
      <w:rPr>
        <w:rFonts w:ascii="Calibri"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 w15:restartNumberingAfterBreak="0">
    <w:nsid w:val="6056080E"/>
    <w:multiLevelType w:val="hybridMultilevel"/>
    <w:tmpl w:val="51ACBA2C"/>
    <w:lvl w:ilvl="0" w:tplc="040C0001">
      <w:start w:val="1"/>
      <w:numFmt w:val="bullet"/>
      <w:pStyle w:val="AmmListePuces1"/>
      <w:lvlText w:val=""/>
      <w:lvlJc w:val="left"/>
      <w:pPr>
        <w:ind w:left="1571" w:hanging="360"/>
      </w:pPr>
      <w:rPr>
        <w:rFonts w:ascii="Symbol" w:hAnsi="Symbol" w:hint="default"/>
      </w:rPr>
    </w:lvl>
    <w:lvl w:ilvl="1" w:tplc="040C0003" w:tentative="1">
      <w:start w:val="1"/>
      <w:numFmt w:val="bullet"/>
      <w:lvlText w:val="o"/>
      <w:lvlJc w:val="left"/>
      <w:pPr>
        <w:ind w:left="2291" w:hanging="360"/>
      </w:pPr>
      <w:rPr>
        <w:rFonts w:ascii="Courier New" w:hAnsi="Courier New" w:cs="Courier New" w:hint="default"/>
      </w:rPr>
    </w:lvl>
    <w:lvl w:ilvl="2" w:tplc="040C0005" w:tentative="1">
      <w:start w:val="1"/>
      <w:numFmt w:val="bullet"/>
      <w:lvlText w:val=""/>
      <w:lvlJc w:val="left"/>
      <w:pPr>
        <w:ind w:left="3011" w:hanging="360"/>
      </w:pPr>
      <w:rPr>
        <w:rFonts w:ascii="Wingdings" w:hAnsi="Wingdings" w:hint="default"/>
      </w:rPr>
    </w:lvl>
    <w:lvl w:ilvl="3" w:tplc="040C0001" w:tentative="1">
      <w:start w:val="1"/>
      <w:numFmt w:val="bullet"/>
      <w:lvlText w:val=""/>
      <w:lvlJc w:val="left"/>
      <w:pPr>
        <w:ind w:left="3731" w:hanging="360"/>
      </w:pPr>
      <w:rPr>
        <w:rFonts w:ascii="Symbol" w:hAnsi="Symbol" w:hint="default"/>
      </w:rPr>
    </w:lvl>
    <w:lvl w:ilvl="4" w:tplc="040C0003" w:tentative="1">
      <w:start w:val="1"/>
      <w:numFmt w:val="bullet"/>
      <w:lvlText w:val="o"/>
      <w:lvlJc w:val="left"/>
      <w:pPr>
        <w:ind w:left="4451" w:hanging="360"/>
      </w:pPr>
      <w:rPr>
        <w:rFonts w:ascii="Courier New" w:hAnsi="Courier New" w:cs="Courier New" w:hint="default"/>
      </w:rPr>
    </w:lvl>
    <w:lvl w:ilvl="5" w:tplc="040C0005" w:tentative="1">
      <w:start w:val="1"/>
      <w:numFmt w:val="bullet"/>
      <w:lvlText w:val=""/>
      <w:lvlJc w:val="left"/>
      <w:pPr>
        <w:ind w:left="5171" w:hanging="360"/>
      </w:pPr>
      <w:rPr>
        <w:rFonts w:ascii="Wingdings" w:hAnsi="Wingdings" w:hint="default"/>
      </w:rPr>
    </w:lvl>
    <w:lvl w:ilvl="6" w:tplc="040C0001" w:tentative="1">
      <w:start w:val="1"/>
      <w:numFmt w:val="bullet"/>
      <w:lvlText w:val=""/>
      <w:lvlJc w:val="left"/>
      <w:pPr>
        <w:ind w:left="5891" w:hanging="360"/>
      </w:pPr>
      <w:rPr>
        <w:rFonts w:ascii="Symbol" w:hAnsi="Symbol" w:hint="default"/>
      </w:rPr>
    </w:lvl>
    <w:lvl w:ilvl="7" w:tplc="040C0003" w:tentative="1">
      <w:start w:val="1"/>
      <w:numFmt w:val="bullet"/>
      <w:lvlText w:val="o"/>
      <w:lvlJc w:val="left"/>
      <w:pPr>
        <w:ind w:left="6611" w:hanging="360"/>
      </w:pPr>
      <w:rPr>
        <w:rFonts w:ascii="Courier New" w:hAnsi="Courier New" w:cs="Courier New" w:hint="default"/>
      </w:rPr>
    </w:lvl>
    <w:lvl w:ilvl="8" w:tplc="040C0005" w:tentative="1">
      <w:start w:val="1"/>
      <w:numFmt w:val="bullet"/>
      <w:lvlText w:val=""/>
      <w:lvlJc w:val="left"/>
      <w:pPr>
        <w:ind w:left="7331" w:hanging="360"/>
      </w:pPr>
      <w:rPr>
        <w:rFonts w:ascii="Wingdings" w:hAnsi="Wingdings" w:hint="default"/>
      </w:rPr>
    </w:lvl>
  </w:abstractNum>
  <w:abstractNum w:abstractNumId="23" w15:restartNumberingAfterBreak="0">
    <w:nsid w:val="685126B3"/>
    <w:multiLevelType w:val="multilevel"/>
    <w:tmpl w:val="CFF6B2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6CB2310C"/>
    <w:multiLevelType w:val="hybridMultilevel"/>
    <w:tmpl w:val="B6205EEC"/>
    <w:lvl w:ilvl="0" w:tplc="597A265A">
      <w:start w:val="1"/>
      <w:numFmt w:val="bullet"/>
      <w:lvlText w:val="−"/>
      <w:lvlJc w:val="left"/>
      <w:pPr>
        <w:ind w:left="720" w:hanging="360"/>
      </w:pPr>
      <w:rPr>
        <w:rFonts w:ascii="Arial" w:hAnsi="Arial" w:cs="Times New Roman"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25" w15:restartNumberingAfterBreak="0">
    <w:nsid w:val="79B731A9"/>
    <w:multiLevelType w:val="hybridMultilevel"/>
    <w:tmpl w:val="D452E884"/>
    <w:lvl w:ilvl="0" w:tplc="FB42A802">
      <w:start w:val="1"/>
      <w:numFmt w:val="bullet"/>
      <w:lvlText w:val="-"/>
      <w:lvlJc w:val="left"/>
      <w:pPr>
        <w:ind w:left="1038" w:hanging="360"/>
      </w:pPr>
      <w:rPr>
        <w:rFonts w:ascii="Calibri" w:hAnsi="Calibri" w:hint="default"/>
      </w:rPr>
    </w:lvl>
    <w:lvl w:ilvl="1" w:tplc="040C0003" w:tentative="1">
      <w:start w:val="1"/>
      <w:numFmt w:val="bullet"/>
      <w:lvlText w:val="o"/>
      <w:lvlJc w:val="left"/>
      <w:pPr>
        <w:ind w:left="1758" w:hanging="360"/>
      </w:pPr>
      <w:rPr>
        <w:rFonts w:ascii="Courier New" w:hAnsi="Courier New" w:cs="Courier New" w:hint="default"/>
      </w:rPr>
    </w:lvl>
    <w:lvl w:ilvl="2" w:tplc="040C0005" w:tentative="1">
      <w:start w:val="1"/>
      <w:numFmt w:val="bullet"/>
      <w:lvlText w:val=""/>
      <w:lvlJc w:val="left"/>
      <w:pPr>
        <w:ind w:left="2478" w:hanging="360"/>
      </w:pPr>
      <w:rPr>
        <w:rFonts w:ascii="Wingdings" w:hAnsi="Wingdings" w:hint="default"/>
      </w:rPr>
    </w:lvl>
    <w:lvl w:ilvl="3" w:tplc="040C0001" w:tentative="1">
      <w:start w:val="1"/>
      <w:numFmt w:val="bullet"/>
      <w:lvlText w:val=""/>
      <w:lvlJc w:val="left"/>
      <w:pPr>
        <w:ind w:left="3198" w:hanging="360"/>
      </w:pPr>
      <w:rPr>
        <w:rFonts w:ascii="Symbol" w:hAnsi="Symbol" w:hint="default"/>
      </w:rPr>
    </w:lvl>
    <w:lvl w:ilvl="4" w:tplc="040C0003" w:tentative="1">
      <w:start w:val="1"/>
      <w:numFmt w:val="bullet"/>
      <w:lvlText w:val="o"/>
      <w:lvlJc w:val="left"/>
      <w:pPr>
        <w:ind w:left="3918" w:hanging="360"/>
      </w:pPr>
      <w:rPr>
        <w:rFonts w:ascii="Courier New" w:hAnsi="Courier New" w:cs="Courier New" w:hint="default"/>
      </w:rPr>
    </w:lvl>
    <w:lvl w:ilvl="5" w:tplc="040C0005" w:tentative="1">
      <w:start w:val="1"/>
      <w:numFmt w:val="bullet"/>
      <w:lvlText w:val=""/>
      <w:lvlJc w:val="left"/>
      <w:pPr>
        <w:ind w:left="4638" w:hanging="360"/>
      </w:pPr>
      <w:rPr>
        <w:rFonts w:ascii="Wingdings" w:hAnsi="Wingdings" w:hint="default"/>
      </w:rPr>
    </w:lvl>
    <w:lvl w:ilvl="6" w:tplc="040C0001" w:tentative="1">
      <w:start w:val="1"/>
      <w:numFmt w:val="bullet"/>
      <w:lvlText w:val=""/>
      <w:lvlJc w:val="left"/>
      <w:pPr>
        <w:ind w:left="5358" w:hanging="360"/>
      </w:pPr>
      <w:rPr>
        <w:rFonts w:ascii="Symbol" w:hAnsi="Symbol" w:hint="default"/>
      </w:rPr>
    </w:lvl>
    <w:lvl w:ilvl="7" w:tplc="040C0003" w:tentative="1">
      <w:start w:val="1"/>
      <w:numFmt w:val="bullet"/>
      <w:lvlText w:val="o"/>
      <w:lvlJc w:val="left"/>
      <w:pPr>
        <w:ind w:left="6078" w:hanging="360"/>
      </w:pPr>
      <w:rPr>
        <w:rFonts w:ascii="Courier New" w:hAnsi="Courier New" w:cs="Courier New" w:hint="default"/>
      </w:rPr>
    </w:lvl>
    <w:lvl w:ilvl="8" w:tplc="040C0005" w:tentative="1">
      <w:start w:val="1"/>
      <w:numFmt w:val="bullet"/>
      <w:lvlText w:val=""/>
      <w:lvlJc w:val="left"/>
      <w:pPr>
        <w:ind w:left="6798" w:hanging="360"/>
      </w:pPr>
      <w:rPr>
        <w:rFonts w:ascii="Wingdings" w:hAnsi="Wingdings" w:hint="default"/>
      </w:rPr>
    </w:lvl>
  </w:abstractNum>
  <w:num w:numId="1" w16cid:durableId="1306812922">
    <w:abstractNumId w:val="18"/>
  </w:num>
  <w:num w:numId="2" w16cid:durableId="1193302704">
    <w:abstractNumId w:val="9"/>
  </w:num>
  <w:num w:numId="3" w16cid:durableId="904605739">
    <w:abstractNumId w:val="2"/>
  </w:num>
  <w:num w:numId="4" w16cid:durableId="1510751167">
    <w:abstractNumId w:val="21"/>
  </w:num>
  <w:num w:numId="5" w16cid:durableId="14550136">
    <w:abstractNumId w:val="5"/>
  </w:num>
  <w:num w:numId="6" w16cid:durableId="1506700019">
    <w:abstractNumId w:val="17"/>
  </w:num>
  <w:num w:numId="7" w16cid:durableId="2002654951">
    <w:abstractNumId w:val="15"/>
  </w:num>
  <w:num w:numId="8" w16cid:durableId="1134719295">
    <w:abstractNumId w:val="1"/>
  </w:num>
  <w:num w:numId="9" w16cid:durableId="331760919">
    <w:abstractNumId w:val="13"/>
  </w:num>
  <w:num w:numId="10" w16cid:durableId="318117955">
    <w:abstractNumId w:val="25"/>
  </w:num>
  <w:num w:numId="11" w16cid:durableId="727340428">
    <w:abstractNumId w:val="3"/>
  </w:num>
  <w:num w:numId="12" w16cid:durableId="1651716103">
    <w:abstractNumId w:val="8"/>
  </w:num>
  <w:num w:numId="13" w16cid:durableId="2024356890">
    <w:abstractNumId w:val="20"/>
  </w:num>
  <w:num w:numId="14" w16cid:durableId="673531617">
    <w:abstractNumId w:val="12"/>
  </w:num>
  <w:num w:numId="15" w16cid:durableId="981541163">
    <w:abstractNumId w:val="4"/>
  </w:num>
  <w:num w:numId="16" w16cid:durableId="1829395482">
    <w:abstractNumId w:val="10"/>
  </w:num>
  <w:num w:numId="17" w16cid:durableId="1828087073">
    <w:abstractNumId w:val="0"/>
  </w:num>
  <w:num w:numId="18" w16cid:durableId="382798527">
    <w:abstractNumId w:val="16"/>
  </w:num>
  <w:num w:numId="19" w16cid:durableId="1366246278">
    <w:abstractNumId w:val="6"/>
  </w:num>
  <w:num w:numId="20" w16cid:durableId="1354305681">
    <w:abstractNumId w:val="23"/>
  </w:num>
  <w:num w:numId="21" w16cid:durableId="390811768">
    <w:abstractNumId w:val="22"/>
  </w:num>
  <w:num w:numId="22" w16cid:durableId="1169101835">
    <w:abstractNumId w:val="19"/>
  </w:num>
  <w:num w:numId="23" w16cid:durableId="822504212">
    <w:abstractNumId w:val="24"/>
  </w:num>
  <w:num w:numId="24" w16cid:durableId="745568301">
    <w:abstractNumId w:val="11"/>
  </w:num>
  <w:num w:numId="25" w16cid:durableId="1769231094">
    <w:abstractNumId w:val="7"/>
  </w:num>
  <w:num w:numId="26" w16cid:durableId="2045666116">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trackRevisions/>
  <w:documentProtection w:edit="readOnly" w:formatting="1" w:enforcement="1" w:cryptProviderType="rsaAES" w:cryptAlgorithmClass="hash" w:cryptAlgorithmType="typeAny" w:cryptAlgorithmSid="14" w:cryptSpinCount="100000" w:hash="bByiqhDoxu6zn8CwAGspU8hL6g3sB1FuDzLo68kW3xiCPn1XM/INwRqIba4JQOZDC1SuFdUSN6LezgE5wiBsCA==" w:salt="dBegwH6lwr7IKbzxP+szyA=="/>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DDD"/>
    <w:rsid w:val="00062942"/>
    <w:rsid w:val="000D6A9B"/>
    <w:rsid w:val="001365AB"/>
    <w:rsid w:val="00172813"/>
    <w:rsid w:val="00174054"/>
    <w:rsid w:val="001E40E8"/>
    <w:rsid w:val="00212CB7"/>
    <w:rsid w:val="002205F6"/>
    <w:rsid w:val="002C4625"/>
    <w:rsid w:val="002D5506"/>
    <w:rsid w:val="002F245F"/>
    <w:rsid w:val="003313CF"/>
    <w:rsid w:val="00372CC1"/>
    <w:rsid w:val="00374E8A"/>
    <w:rsid w:val="00387C74"/>
    <w:rsid w:val="003B3502"/>
    <w:rsid w:val="003B469B"/>
    <w:rsid w:val="003D2E65"/>
    <w:rsid w:val="003D6CA7"/>
    <w:rsid w:val="00403896"/>
    <w:rsid w:val="00422AD8"/>
    <w:rsid w:val="004B465B"/>
    <w:rsid w:val="004C372C"/>
    <w:rsid w:val="004F0D7F"/>
    <w:rsid w:val="00526E5E"/>
    <w:rsid w:val="0057162D"/>
    <w:rsid w:val="005B4ED1"/>
    <w:rsid w:val="005C0D65"/>
    <w:rsid w:val="0062256C"/>
    <w:rsid w:val="00636E08"/>
    <w:rsid w:val="00694BBE"/>
    <w:rsid w:val="006C5624"/>
    <w:rsid w:val="0073573A"/>
    <w:rsid w:val="00770CE3"/>
    <w:rsid w:val="007742CE"/>
    <w:rsid w:val="007938D3"/>
    <w:rsid w:val="007A3BAE"/>
    <w:rsid w:val="00813249"/>
    <w:rsid w:val="00821B71"/>
    <w:rsid w:val="00832466"/>
    <w:rsid w:val="00850D5F"/>
    <w:rsid w:val="008565F8"/>
    <w:rsid w:val="00883159"/>
    <w:rsid w:val="00891187"/>
    <w:rsid w:val="008F02EC"/>
    <w:rsid w:val="0090132F"/>
    <w:rsid w:val="009367E7"/>
    <w:rsid w:val="009405A7"/>
    <w:rsid w:val="009615DE"/>
    <w:rsid w:val="00976BA4"/>
    <w:rsid w:val="00A0641F"/>
    <w:rsid w:val="00A15681"/>
    <w:rsid w:val="00A21A95"/>
    <w:rsid w:val="00A27BE8"/>
    <w:rsid w:val="00AB684C"/>
    <w:rsid w:val="00AE6B7F"/>
    <w:rsid w:val="00B42A65"/>
    <w:rsid w:val="00B52B5E"/>
    <w:rsid w:val="00B55EDF"/>
    <w:rsid w:val="00B66E28"/>
    <w:rsid w:val="00B903EB"/>
    <w:rsid w:val="00BB2324"/>
    <w:rsid w:val="00BD5268"/>
    <w:rsid w:val="00C25502"/>
    <w:rsid w:val="00CC36E7"/>
    <w:rsid w:val="00CE4470"/>
    <w:rsid w:val="00D54F0E"/>
    <w:rsid w:val="00D964B1"/>
    <w:rsid w:val="00DA3633"/>
    <w:rsid w:val="00DA79A2"/>
    <w:rsid w:val="00DD6D49"/>
    <w:rsid w:val="00DE3A13"/>
    <w:rsid w:val="00E67C57"/>
    <w:rsid w:val="00E86F1E"/>
    <w:rsid w:val="00E95A35"/>
    <w:rsid w:val="00E9761E"/>
    <w:rsid w:val="00EA1591"/>
    <w:rsid w:val="00F15DA3"/>
    <w:rsid w:val="00F15DDD"/>
    <w:rsid w:val="00F80F7D"/>
    <w:rsid w:val="00FC7230"/>
    <w:rsid w:val="00FD757D"/>
    <w:rsid w:val="00FF680D"/>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54A3072"/>
  <w15:chartTrackingRefBased/>
  <w15:docId w15:val="{70FA3D2F-2DA6-4B93-8C00-D32B57C479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13249"/>
  </w:style>
  <w:style w:type="paragraph" w:styleId="Titre1">
    <w:name w:val="heading 1"/>
    <w:basedOn w:val="Normal"/>
    <w:next w:val="Normal"/>
    <w:link w:val="Titre1Car"/>
    <w:uiPriority w:val="9"/>
    <w:qFormat/>
    <w:rsid w:val="00F15DD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nhideWhenUsed/>
    <w:qFormat/>
    <w:rsid w:val="00F15DD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nhideWhenUsed/>
    <w:qFormat/>
    <w:rsid w:val="00F15DDD"/>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F15DDD"/>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F15DDD"/>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F15DDD"/>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F15DDD"/>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F15DDD"/>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F15DDD"/>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F15DDD"/>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rsid w:val="00F15DDD"/>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F15DDD"/>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F15DDD"/>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F15DDD"/>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F15DDD"/>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F15DDD"/>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F15DDD"/>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F15DDD"/>
    <w:rPr>
      <w:rFonts w:eastAsiaTheme="majorEastAsia" w:cstheme="majorBidi"/>
      <w:color w:val="272727" w:themeColor="text1" w:themeTint="D8"/>
    </w:rPr>
  </w:style>
  <w:style w:type="paragraph" w:styleId="Titre">
    <w:name w:val="Title"/>
    <w:basedOn w:val="Normal"/>
    <w:next w:val="Normal"/>
    <w:link w:val="TitreCar"/>
    <w:uiPriority w:val="10"/>
    <w:qFormat/>
    <w:rsid w:val="00F15DD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F15DDD"/>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F15DDD"/>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F15DDD"/>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F15DDD"/>
    <w:pPr>
      <w:spacing w:before="160"/>
      <w:jc w:val="center"/>
    </w:pPr>
    <w:rPr>
      <w:i/>
      <w:iCs/>
      <w:color w:val="404040" w:themeColor="text1" w:themeTint="BF"/>
    </w:rPr>
  </w:style>
  <w:style w:type="character" w:customStyle="1" w:styleId="CitationCar">
    <w:name w:val="Citation Car"/>
    <w:basedOn w:val="Policepardfaut"/>
    <w:link w:val="Citation"/>
    <w:uiPriority w:val="29"/>
    <w:rsid w:val="00F15DDD"/>
    <w:rPr>
      <w:i/>
      <w:iCs/>
      <w:color w:val="404040" w:themeColor="text1" w:themeTint="BF"/>
    </w:rPr>
  </w:style>
  <w:style w:type="paragraph" w:styleId="Paragraphedeliste">
    <w:name w:val="List Paragraph"/>
    <w:aliases w:val="Liste à puce,Liste.,_CC_Bullet,Paragraphe de liste1,Bullet1,Section 5,Bullet 1,List Paragraph1,Table Legend,Bullet List,Bullets Points,Bullet List 2"/>
    <w:basedOn w:val="Normal"/>
    <w:link w:val="ParagraphedelisteCar"/>
    <w:uiPriority w:val="34"/>
    <w:qFormat/>
    <w:rsid w:val="00F15DDD"/>
    <w:pPr>
      <w:ind w:left="720"/>
      <w:contextualSpacing/>
    </w:pPr>
  </w:style>
  <w:style w:type="character" w:styleId="Accentuationintense">
    <w:name w:val="Intense Emphasis"/>
    <w:basedOn w:val="Policepardfaut"/>
    <w:uiPriority w:val="21"/>
    <w:qFormat/>
    <w:rsid w:val="00F15DDD"/>
    <w:rPr>
      <w:i/>
      <w:iCs/>
      <w:color w:val="0F4761" w:themeColor="accent1" w:themeShade="BF"/>
    </w:rPr>
  </w:style>
  <w:style w:type="paragraph" w:styleId="Citationintense">
    <w:name w:val="Intense Quote"/>
    <w:basedOn w:val="Normal"/>
    <w:next w:val="Normal"/>
    <w:link w:val="CitationintenseCar"/>
    <w:uiPriority w:val="30"/>
    <w:qFormat/>
    <w:rsid w:val="00F15DD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F15DDD"/>
    <w:rPr>
      <w:i/>
      <w:iCs/>
      <w:color w:val="0F4761" w:themeColor="accent1" w:themeShade="BF"/>
    </w:rPr>
  </w:style>
  <w:style w:type="character" w:styleId="Rfrenceintense">
    <w:name w:val="Intense Reference"/>
    <w:basedOn w:val="Policepardfaut"/>
    <w:uiPriority w:val="32"/>
    <w:qFormat/>
    <w:rsid w:val="00F15DDD"/>
    <w:rPr>
      <w:b/>
      <w:bCs/>
      <w:smallCaps/>
      <w:color w:val="0F4761" w:themeColor="accent1" w:themeShade="BF"/>
      <w:spacing w:val="5"/>
    </w:rPr>
  </w:style>
  <w:style w:type="paragraph" w:styleId="En-tte">
    <w:name w:val="header"/>
    <w:basedOn w:val="Normal"/>
    <w:link w:val="En-tteCar"/>
    <w:uiPriority w:val="99"/>
    <w:unhideWhenUsed/>
    <w:rsid w:val="007938D3"/>
    <w:pPr>
      <w:tabs>
        <w:tab w:val="center" w:pos="4536"/>
        <w:tab w:val="right" w:pos="9072"/>
      </w:tabs>
      <w:spacing w:after="0" w:line="240" w:lineRule="auto"/>
    </w:pPr>
  </w:style>
  <w:style w:type="character" w:customStyle="1" w:styleId="En-tteCar">
    <w:name w:val="En-tête Car"/>
    <w:basedOn w:val="Policepardfaut"/>
    <w:link w:val="En-tte"/>
    <w:uiPriority w:val="99"/>
    <w:rsid w:val="007938D3"/>
  </w:style>
  <w:style w:type="paragraph" w:styleId="Pieddepage">
    <w:name w:val="footer"/>
    <w:basedOn w:val="Normal"/>
    <w:link w:val="PieddepageCar"/>
    <w:uiPriority w:val="99"/>
    <w:unhideWhenUsed/>
    <w:rsid w:val="007938D3"/>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7938D3"/>
  </w:style>
  <w:style w:type="character" w:styleId="Lienhypertexte">
    <w:name w:val="Hyperlink"/>
    <w:basedOn w:val="Policepardfaut"/>
    <w:uiPriority w:val="99"/>
    <w:unhideWhenUsed/>
    <w:rsid w:val="007938D3"/>
    <w:rPr>
      <w:color w:val="467886" w:themeColor="hyperlink"/>
      <w:u w:val="single"/>
    </w:rPr>
  </w:style>
  <w:style w:type="character" w:styleId="Mentionnonrsolue">
    <w:name w:val="Unresolved Mention"/>
    <w:basedOn w:val="Policepardfaut"/>
    <w:uiPriority w:val="99"/>
    <w:semiHidden/>
    <w:unhideWhenUsed/>
    <w:rsid w:val="007938D3"/>
    <w:rPr>
      <w:color w:val="605E5C"/>
      <w:shd w:val="clear" w:color="auto" w:fill="E1DFDD"/>
    </w:rPr>
  </w:style>
  <w:style w:type="paragraph" w:customStyle="1" w:styleId="Titrehorssommaire">
    <w:name w:val="Titre hors sommaire"/>
    <w:next w:val="Normal"/>
    <w:uiPriority w:val="8"/>
    <w:rsid w:val="007938D3"/>
    <w:pPr>
      <w:pageBreakBefore/>
      <w:spacing w:after="0" w:line="240" w:lineRule="auto"/>
    </w:pPr>
    <w:rPr>
      <w:rFonts w:ascii="Arial Narrow" w:eastAsia="Times New Roman" w:hAnsi="Arial Narrow" w:cs="Times New Roman"/>
      <w:bCs/>
      <w:color w:val="0D0D0D"/>
      <w:kern w:val="0"/>
      <w:sz w:val="60"/>
      <w:szCs w:val="26"/>
      <w:lang w:eastAsia="fr-FR"/>
      <w14:ligatures w14:val="none"/>
    </w:rPr>
  </w:style>
  <w:style w:type="table" w:customStyle="1" w:styleId="Grilledutableau1">
    <w:name w:val="Grille du tableau1"/>
    <w:basedOn w:val="TableauNormal"/>
    <w:next w:val="Grilledutableau"/>
    <w:rsid w:val="00E67C57"/>
    <w:pPr>
      <w:spacing w:after="0" w:line="240" w:lineRule="auto"/>
    </w:pPr>
    <w:rPr>
      <w:rFonts w:ascii="Arial" w:eastAsia="Times New Roman" w:hAnsi="Arial"/>
      <w:kern w:val="0"/>
      <w:lang w:eastAsia="fr-FR"/>
      <w14:ligatures w14:val="none"/>
    </w:rPr>
    <w:tblP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
    <w:tcPr>
      <w:vAlign w:val="center"/>
    </w:tcPr>
    <w:tblStylePr w:type="firstRow">
      <w:rPr>
        <w:rFonts w:ascii="Arial" w:hAnsi="Arial"/>
        <w:b/>
      </w:rPr>
      <w:tblPr/>
      <w:tcPr>
        <w:tcBorders>
          <w:top w:val="single" w:sz="4" w:space="0" w:color="808080"/>
          <w:left w:val="single" w:sz="4" w:space="0" w:color="808080"/>
          <w:bottom w:val="single" w:sz="4" w:space="0" w:color="808080"/>
          <w:right w:val="single" w:sz="4" w:space="0" w:color="808080"/>
          <w:insideH w:val="single" w:sz="4" w:space="0" w:color="808080"/>
          <w:insideV w:val="single" w:sz="4" w:space="0" w:color="808080"/>
        </w:tcBorders>
        <w:shd w:val="clear" w:color="auto" w:fill="F2F2F2"/>
      </w:tcPr>
    </w:tblStylePr>
    <w:tblStylePr w:type="firstCol">
      <w:rPr>
        <w:b/>
      </w:rPr>
      <w:tblPr/>
      <w:tcPr>
        <w:shd w:val="clear" w:color="auto" w:fill="F2F2F2"/>
      </w:tcPr>
    </w:tblStylePr>
  </w:style>
  <w:style w:type="table" w:styleId="Grilledutableau">
    <w:name w:val="Table Grid"/>
    <w:basedOn w:val="TableauNormal"/>
    <w:uiPriority w:val="39"/>
    <w:rsid w:val="00E67C5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aragraphedelisteCar">
    <w:name w:val="Paragraphe de liste Car"/>
    <w:aliases w:val="Liste à puce Car,Liste. Car,_CC_Bullet Car,Paragraphe de liste1 Car,Bullet1 Car,Section 5 Car,Bullet 1 Car,List Paragraph1 Car,Table Legend Car,Bullet List Car,Bullets Points Car,Bullet List 2 Car"/>
    <w:basedOn w:val="Policepardfaut"/>
    <w:link w:val="Paragraphedeliste"/>
    <w:uiPriority w:val="34"/>
    <w:rsid w:val="00BB2324"/>
  </w:style>
  <w:style w:type="paragraph" w:customStyle="1" w:styleId="Titreannexesnauto">
    <w:name w:val="Titre annexes (n° auto)"/>
    <w:next w:val="Normal"/>
    <w:uiPriority w:val="12"/>
    <w:qFormat/>
    <w:rsid w:val="00FD757D"/>
    <w:pPr>
      <w:numPr>
        <w:numId w:val="14"/>
      </w:numPr>
      <w:tabs>
        <w:tab w:val="left" w:pos="1843"/>
      </w:tabs>
      <w:spacing w:after="200" w:line="276" w:lineRule="auto"/>
      <w:ind w:left="1701" w:hanging="1701"/>
    </w:pPr>
    <w:rPr>
      <w:rFonts w:ascii="Arial Narrow" w:eastAsiaTheme="minorEastAsia" w:hAnsi="Arial Narrow"/>
      <w:bCs/>
      <w:kern w:val="0"/>
      <w:sz w:val="42"/>
      <w:szCs w:val="42"/>
      <w:lang w:eastAsia="fr-FR"/>
      <w14:ligatures w14:val="none"/>
    </w:rPr>
  </w:style>
  <w:style w:type="character" w:customStyle="1" w:styleId="Mention1">
    <w:name w:val="Mention1"/>
    <w:aliases w:val="Texte d'aide"/>
    <w:uiPriority w:val="99"/>
    <w:unhideWhenUsed/>
    <w:rsid w:val="00850D5F"/>
    <w:rPr>
      <w:rFonts w:ascii="Arial Nova Cond" w:hAnsi="Arial Nova Cond"/>
      <w:color w:val="595959" w:themeColor="text1" w:themeTint="A6"/>
      <w:shd w:val="clear" w:color="auto" w:fill="F2F2F2" w:themeFill="background1" w:themeFillShade="F2"/>
    </w:rPr>
  </w:style>
  <w:style w:type="character" w:styleId="Textedelespacerserv">
    <w:name w:val="Placeholder Text"/>
    <w:basedOn w:val="Policepardfaut"/>
    <w:uiPriority w:val="99"/>
    <w:semiHidden/>
    <w:rsid w:val="00850D5F"/>
    <w:rPr>
      <w:color w:val="808080"/>
    </w:rPr>
  </w:style>
  <w:style w:type="paragraph" w:styleId="Rvision">
    <w:name w:val="Revision"/>
    <w:hidden/>
    <w:uiPriority w:val="99"/>
    <w:semiHidden/>
    <w:rsid w:val="00526E5E"/>
    <w:pPr>
      <w:spacing w:after="0" w:line="240" w:lineRule="auto"/>
    </w:pPr>
  </w:style>
  <w:style w:type="paragraph" w:styleId="TM3">
    <w:name w:val="toc 3"/>
    <w:basedOn w:val="Normal"/>
    <w:next w:val="Normal"/>
    <w:autoRedefine/>
    <w:uiPriority w:val="39"/>
    <w:unhideWhenUsed/>
    <w:rsid w:val="00DE3A13"/>
    <w:pPr>
      <w:spacing w:after="100"/>
      <w:ind w:left="440"/>
    </w:pPr>
  </w:style>
  <w:style w:type="character" w:styleId="Marquedecommentaire">
    <w:name w:val="annotation reference"/>
    <w:semiHidden/>
    <w:rsid w:val="00DE3A13"/>
    <w:rPr>
      <w:sz w:val="16"/>
      <w:szCs w:val="16"/>
    </w:rPr>
  </w:style>
  <w:style w:type="paragraph" w:styleId="Commentaire">
    <w:name w:val="annotation text"/>
    <w:basedOn w:val="Normal"/>
    <w:link w:val="CommentaireCar"/>
    <w:semiHidden/>
    <w:rsid w:val="00DE3A13"/>
    <w:pPr>
      <w:spacing w:after="0" w:line="240" w:lineRule="auto"/>
    </w:pPr>
    <w:rPr>
      <w:rFonts w:ascii="Times New Roman" w:eastAsia="Times New Roman" w:hAnsi="Times New Roman" w:cs="Times New Roman"/>
      <w:kern w:val="0"/>
      <w:sz w:val="20"/>
      <w:szCs w:val="20"/>
      <w:lang w:val="en-US"/>
      <w14:ligatures w14:val="none"/>
    </w:rPr>
  </w:style>
  <w:style w:type="character" w:customStyle="1" w:styleId="CommentaireCar">
    <w:name w:val="Commentaire Car"/>
    <w:basedOn w:val="Policepardfaut"/>
    <w:link w:val="Commentaire"/>
    <w:semiHidden/>
    <w:rsid w:val="00DE3A13"/>
    <w:rPr>
      <w:rFonts w:ascii="Times New Roman" w:eastAsia="Times New Roman" w:hAnsi="Times New Roman" w:cs="Times New Roman"/>
      <w:kern w:val="0"/>
      <w:sz w:val="20"/>
      <w:szCs w:val="20"/>
      <w:lang w:val="en-US"/>
      <w14:ligatures w14:val="none"/>
    </w:rPr>
  </w:style>
  <w:style w:type="paragraph" w:customStyle="1" w:styleId="AmmListePuces1">
    <w:name w:val="AmmListePuces1"/>
    <w:basedOn w:val="Normal"/>
    <w:rsid w:val="00DE3A13"/>
    <w:pPr>
      <w:numPr>
        <w:numId w:val="21"/>
      </w:numPr>
      <w:spacing w:after="0" w:line="240" w:lineRule="auto"/>
    </w:pPr>
    <w:rPr>
      <w:rFonts w:ascii="Arial" w:eastAsia="Times New Roman" w:hAnsi="Arial" w:cs="Times New Roman"/>
      <w:kern w:val="0"/>
      <w:sz w:val="20"/>
      <w:szCs w:val="20"/>
      <w:lang w:eastAsia="fr-FR"/>
      <w14:ligatures w14:val="none"/>
    </w:rPr>
  </w:style>
  <w:style w:type="paragraph" w:customStyle="1" w:styleId="Default">
    <w:name w:val="Default"/>
    <w:rsid w:val="00EA1591"/>
    <w:pPr>
      <w:autoSpaceDE w:val="0"/>
      <w:autoSpaceDN w:val="0"/>
      <w:adjustRightInd w:val="0"/>
      <w:spacing w:after="0" w:line="240" w:lineRule="auto"/>
    </w:pPr>
    <w:rPr>
      <w:rFonts w:ascii="Arial" w:eastAsiaTheme="minorEastAsia" w:hAnsi="Arial" w:cs="Arial"/>
      <w:color w:val="000000"/>
      <w:kern w:val="0"/>
      <w:sz w:val="24"/>
      <w:szCs w:val="24"/>
      <w:lang w:eastAsia="fr-FR"/>
      <w14:ligatures w14:val="none"/>
    </w:rPr>
  </w:style>
  <w:style w:type="character" w:styleId="Lienhypertextesuivivisit">
    <w:name w:val="FollowedHyperlink"/>
    <w:basedOn w:val="Policepardfaut"/>
    <w:uiPriority w:val="99"/>
    <w:semiHidden/>
    <w:unhideWhenUsed/>
    <w:rsid w:val="00A15681"/>
    <w:rPr>
      <w:color w:val="96607D" w:themeColor="followedHyperlink"/>
      <w:u w:val="single"/>
    </w:rPr>
  </w:style>
  <w:style w:type="paragraph" w:styleId="Objetducommentaire">
    <w:name w:val="annotation subject"/>
    <w:basedOn w:val="Commentaire"/>
    <w:next w:val="Commentaire"/>
    <w:link w:val="ObjetducommentaireCar"/>
    <w:uiPriority w:val="99"/>
    <w:semiHidden/>
    <w:unhideWhenUsed/>
    <w:rsid w:val="00E86F1E"/>
    <w:pPr>
      <w:spacing w:after="160"/>
    </w:pPr>
    <w:rPr>
      <w:rFonts w:asciiTheme="minorHAnsi" w:eastAsiaTheme="minorHAnsi" w:hAnsiTheme="minorHAnsi" w:cstheme="minorBidi"/>
      <w:b/>
      <w:bCs/>
      <w:kern w:val="2"/>
      <w:lang w:val="fr-FR"/>
      <w14:ligatures w14:val="standardContextual"/>
    </w:rPr>
  </w:style>
  <w:style w:type="character" w:customStyle="1" w:styleId="ObjetducommentaireCar">
    <w:name w:val="Objet du commentaire Car"/>
    <w:basedOn w:val="CommentaireCar"/>
    <w:link w:val="Objetducommentaire"/>
    <w:uiPriority w:val="99"/>
    <w:semiHidden/>
    <w:rsid w:val="00E86F1E"/>
    <w:rPr>
      <w:rFonts w:ascii="Times New Roman" w:eastAsia="Times New Roman" w:hAnsi="Times New Roman" w:cs="Times New Roman"/>
      <w:b/>
      <w:bCs/>
      <w:kern w:val="0"/>
      <w:sz w:val="20"/>
      <w:szCs w:val="20"/>
      <w:lang w:val="en-US"/>
      <w14:ligatures w14:val="none"/>
    </w:rPr>
  </w:style>
  <w:style w:type="paragraph" w:customStyle="1" w:styleId="pf0">
    <w:name w:val="pf0"/>
    <w:basedOn w:val="Normal"/>
    <w:rsid w:val="00DD6D49"/>
    <w:pPr>
      <w:spacing w:before="100" w:beforeAutospacing="1" w:after="100" w:afterAutospacing="1" w:line="240" w:lineRule="auto"/>
    </w:pPr>
    <w:rPr>
      <w:rFonts w:ascii="Times New Roman" w:eastAsia="Times New Roman" w:hAnsi="Times New Roman" w:cs="Times New Roman"/>
      <w:kern w:val="0"/>
      <w:sz w:val="24"/>
      <w:szCs w:val="24"/>
      <w:lang w:eastAsia="fr-FR"/>
      <w14:ligatures w14:val="none"/>
    </w:rPr>
  </w:style>
  <w:style w:type="character" w:customStyle="1" w:styleId="cf01">
    <w:name w:val="cf01"/>
    <w:basedOn w:val="Policepardfaut"/>
    <w:rsid w:val="00DD6D49"/>
    <w:rPr>
      <w:rFonts w:ascii="Segoe UI" w:hAnsi="Segoe UI" w:cs="Segoe UI" w:hint="default"/>
      <w:i/>
      <w:iCs/>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inresa.fr" TargetMode="External"/><Relationship Id="rId13" Type="http://schemas.openxmlformats.org/officeDocument/2006/relationships/hyperlink" Target="https://ansm.sante.fr/vos-demarches/professionel-de-sante/demande-dautorisation-dacces-compassionnel" TargetMode="External"/><Relationship Id="rId18" Type="http://schemas.openxmlformats.org/officeDocument/2006/relationships/hyperlink" Target="mailto:info@inresa.fr" TargetMode="External"/><Relationship Id="rId26" Type="http://schemas.openxmlformats.org/officeDocument/2006/relationships/hyperlink" Target="https://ansm.sante.fr/vos-demarches/professionel-de-sante/demande-dautorisation-dacces-compassionnel" TargetMode="External"/><Relationship Id="rId3" Type="http://schemas.openxmlformats.org/officeDocument/2006/relationships/styles" Target="styles.xml"/><Relationship Id="rId21" Type="http://schemas.openxmlformats.org/officeDocument/2006/relationships/hyperlink" Target="https://ansm.sante.fr/documents/reference/referentiel-des-specialites-en-acces-derogatoire" TargetMode="Externa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1.png"/><Relationship Id="rId17" Type="http://schemas.openxmlformats.org/officeDocument/2006/relationships/image" Target="media/image2.png"/><Relationship Id="rId25" Type="http://schemas.openxmlformats.org/officeDocument/2006/relationships/hyperlink" Target="https://ansm.sante.fr/tableau-acces-derogatoire/natriumthiosulfat-10-solution-pour-perfusion-natriumthiosulfat-25-solution-pour-perfusion" TargetMode="External"/><Relationship Id="rId33" Type="http://schemas.openxmlformats.org/officeDocument/2006/relationships/hyperlink" Target="http://www.signalement-sante.gouv.fr" TargetMode="Externa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hyperlink" Target="mailto:pharmacovigilance@ansm.sante.fr" TargetMode="External"/><Relationship Id="rId29" Type="http://schemas.openxmlformats.org/officeDocument/2006/relationships/hyperlink" Target="https://www.legifrance.gouv.fr/codes/article_lc/LEGIARTI000041721215/"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ansm.sante.fr/documents/reference/referentiel-des-specialites-en-acces-derogatoire" TargetMode="External"/><Relationship Id="rId24" Type="http://schemas.openxmlformats.org/officeDocument/2006/relationships/hyperlink" Target="https://ansm.sante.fr/tableau-acces-derogatoire/natriumthiosulfat-10-solution-pour-perfusion-natriumthiosulfat-25-solution-pour-perfusion" TargetMode="External"/><Relationship Id="rId32" Type="http://schemas.openxmlformats.org/officeDocument/2006/relationships/hyperlink" Target="http://www.ansm.sante.fr/" TargetMode="External"/><Relationship Id="rId5" Type="http://schemas.openxmlformats.org/officeDocument/2006/relationships/webSettings" Target="webSettings.xml"/><Relationship Id="rId15" Type="http://schemas.openxmlformats.org/officeDocument/2006/relationships/hyperlink" Target="file:///D:\Users\Lsargi\Documents\GroupWise\2026.02_PUT%20safety_Natriumthiosulfat_AAC_v2.docx" TargetMode="External"/><Relationship Id="rId23" Type="http://schemas.openxmlformats.org/officeDocument/2006/relationships/hyperlink" Target="http://www.signalement-sante.gouv.fr" TargetMode="External"/><Relationship Id="rId28" Type="http://schemas.openxmlformats.org/officeDocument/2006/relationships/hyperlink" Target="https://eur-lex.europa.eu/legal-content/FR/TXT/PDF/?uri=CELEX:32016R0679&amp;from=FR" TargetMode="External"/><Relationship Id="rId36" Type="http://schemas.openxmlformats.org/officeDocument/2006/relationships/theme" Target="theme/theme1.xml"/><Relationship Id="rId10" Type="http://schemas.openxmlformats.org/officeDocument/2006/relationships/hyperlink" Target="mailto:info@inresa.fr" TargetMode="External"/><Relationship Id="rId19" Type="http://schemas.openxmlformats.org/officeDocument/2006/relationships/hyperlink" Target="http://www.signalement-sante.gouv.fr" TargetMode="External"/><Relationship Id="rId31" Type="http://schemas.openxmlformats.org/officeDocument/2006/relationships/hyperlink" Target="http://www.ansm.sante.fr/" TargetMode="External"/><Relationship Id="rId4" Type="http://schemas.openxmlformats.org/officeDocument/2006/relationships/settings" Target="settings.xml"/><Relationship Id="rId9" Type="http://schemas.openxmlformats.org/officeDocument/2006/relationships/hyperlink" Target="https://ansm.sante.fr/page/formulaire-medicaments" TargetMode="External"/><Relationship Id="rId14" Type="http://schemas.openxmlformats.org/officeDocument/2006/relationships/hyperlink" Target="mailto:Contact-LABO-AAC@ansm.sante.fr" TargetMode="External"/><Relationship Id="rId22" Type="http://schemas.openxmlformats.org/officeDocument/2006/relationships/hyperlink" Target="https://signalement.social-sante.gouv.fr/psig_ihm_utilisateurs/index.html" TargetMode="External"/><Relationship Id="rId27" Type="http://schemas.openxmlformats.org/officeDocument/2006/relationships/hyperlink" Target="https://www.health-data-hub.fr/projets" TargetMode="External"/><Relationship Id="rId30" Type="http://schemas.openxmlformats.org/officeDocument/2006/relationships/hyperlink" Target="http://www.cnil.fr" TargetMode="External"/><Relationship Id="rId35"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85183E267A1B4164AF512FCD128AC2BF"/>
        <w:category>
          <w:name w:val="Général"/>
          <w:gallery w:val="placeholder"/>
        </w:category>
        <w:types>
          <w:type w:val="bbPlcHdr"/>
        </w:types>
        <w:behaviors>
          <w:behavior w:val="content"/>
        </w:behaviors>
        <w:guid w:val="{1D362F53-A0BE-4399-8C6F-033874D6ABE2}"/>
      </w:docPartPr>
      <w:docPartBody>
        <w:p w:rsidR="00A51374" w:rsidRDefault="00742EEE" w:rsidP="00742EEE">
          <w:pPr>
            <w:pStyle w:val="85183E267A1B4164AF512FCD128AC2BF"/>
          </w:pPr>
          <w:r>
            <w:t>Nom du médicament</w:t>
          </w:r>
        </w:p>
      </w:docPartBody>
    </w:docPart>
    <w:docPart>
      <w:docPartPr>
        <w:name w:val="B402F51BA61D4498B1EE203C81E1E437"/>
        <w:category>
          <w:name w:val="Général"/>
          <w:gallery w:val="placeholder"/>
        </w:category>
        <w:types>
          <w:type w:val="bbPlcHdr"/>
        </w:types>
        <w:behaviors>
          <w:behavior w:val="content"/>
        </w:behaviors>
        <w:guid w:val="{7A4E8F0E-91EC-4FA5-A568-155956C1F7B8}"/>
      </w:docPartPr>
      <w:docPartBody>
        <w:p w:rsidR="00A51374" w:rsidRDefault="00742EEE" w:rsidP="00742EEE">
          <w:pPr>
            <w:pStyle w:val="B402F51BA61D4498B1EE203C81E1E437"/>
          </w:pPr>
          <w:r w:rsidRPr="00A62BF5">
            <w:rPr>
              <w:rStyle w:val="Mention1"/>
            </w:rPr>
            <w:t>Renseigner le nom de spécialité si déjà déterminé</w:t>
          </w:r>
        </w:p>
      </w:docPartBody>
    </w:docPart>
    <w:docPart>
      <w:docPartPr>
        <w:name w:val="B0BA673EEF52461C939A926947BC8BFB"/>
        <w:category>
          <w:name w:val="Général"/>
          <w:gallery w:val="placeholder"/>
        </w:category>
        <w:types>
          <w:type w:val="bbPlcHdr"/>
        </w:types>
        <w:behaviors>
          <w:behavior w:val="content"/>
        </w:behaviors>
        <w:guid w:val="{30090EDD-E038-4A16-9C1F-E682B17E8CBD}"/>
      </w:docPartPr>
      <w:docPartBody>
        <w:p w:rsidR="00A51374" w:rsidRDefault="00742EEE" w:rsidP="00742EEE">
          <w:pPr>
            <w:pStyle w:val="B0BA673EEF52461C939A926947BC8BFB"/>
          </w:pPr>
          <w:r w:rsidRPr="00F40EE8">
            <w:rPr>
              <w:rStyle w:val="Mention1"/>
            </w:rPr>
            <w:t>Si la DCI n’est pas disponible, renseigner la dénomination provisoire du médicament</w:t>
          </w:r>
        </w:p>
      </w:docPartBody>
    </w:docPart>
    <w:docPart>
      <w:docPartPr>
        <w:name w:val="AA564598AC2949D889BD2CDB4CB0E87D"/>
        <w:category>
          <w:name w:val="Général"/>
          <w:gallery w:val="placeholder"/>
        </w:category>
        <w:types>
          <w:type w:val="bbPlcHdr"/>
        </w:types>
        <w:behaviors>
          <w:behavior w:val="content"/>
        </w:behaviors>
        <w:guid w:val="{84BB2329-4C67-4AE2-BB5D-760000EAC92F}"/>
      </w:docPartPr>
      <w:docPartBody>
        <w:p w:rsidR="00A51374" w:rsidRDefault="00742EEE" w:rsidP="00742EEE">
          <w:pPr>
            <w:pStyle w:val="AA564598AC2949D889BD2CDB4CB0E87D"/>
          </w:pPr>
          <w:r w:rsidRPr="00804C2F">
            <w:rPr>
              <w:rStyle w:val="Textedelespacerserv"/>
            </w:rPr>
            <w:t>Choisissez un élément.</w:t>
          </w:r>
        </w:p>
      </w:docPartBody>
    </w:docPart>
    <w:docPart>
      <w:docPartPr>
        <w:name w:val="91F8A66FFBF24A9DA93D41CEA21DBAE7"/>
        <w:category>
          <w:name w:val="Général"/>
          <w:gallery w:val="placeholder"/>
        </w:category>
        <w:types>
          <w:type w:val="bbPlcHdr"/>
        </w:types>
        <w:behaviors>
          <w:behavior w:val="content"/>
        </w:behaviors>
        <w:guid w:val="{5C12C5E9-9BE5-410E-9CE6-F76659C39CCB}"/>
      </w:docPartPr>
      <w:docPartBody>
        <w:p w:rsidR="00A51374" w:rsidRDefault="00742EEE" w:rsidP="00742EEE">
          <w:pPr>
            <w:pStyle w:val="91F8A66FFBF24A9DA93D41CEA21DBAE7"/>
          </w:pPr>
          <w:r w:rsidRPr="00AE7634">
            <w:rPr>
              <w:rStyle w:val="Textedelespacerserv"/>
            </w:rPr>
            <w:t>Cliquez ici pour entrer du texte.</w:t>
          </w:r>
        </w:p>
      </w:docPartBody>
    </w:docPart>
    <w:docPart>
      <w:docPartPr>
        <w:name w:val="F531D3EADE12477CA799AC256877E23D"/>
        <w:category>
          <w:name w:val="Général"/>
          <w:gallery w:val="placeholder"/>
        </w:category>
        <w:types>
          <w:type w:val="bbPlcHdr"/>
        </w:types>
        <w:behaviors>
          <w:behavior w:val="content"/>
        </w:behaviors>
        <w:guid w:val="{C80B2598-79EF-42E4-A17E-BF326C024AEB}"/>
      </w:docPartPr>
      <w:docPartBody>
        <w:p w:rsidR="00A51374" w:rsidRDefault="00742EEE" w:rsidP="00742EEE">
          <w:pPr>
            <w:pStyle w:val="F531D3EADE12477CA799AC256877E23D"/>
          </w:pPr>
          <w:r w:rsidRPr="00804C2F">
            <w:rPr>
              <w:rStyle w:val="Textedelespacerserv"/>
            </w:rPr>
            <w:t>Choisissez un élément.</w:t>
          </w:r>
        </w:p>
      </w:docPartBody>
    </w:docPart>
    <w:docPart>
      <w:docPartPr>
        <w:name w:val="3101D476103D43DEA7F48FCFFEE20B92"/>
        <w:category>
          <w:name w:val="Général"/>
          <w:gallery w:val="placeholder"/>
        </w:category>
        <w:types>
          <w:type w:val="bbPlcHdr"/>
        </w:types>
        <w:behaviors>
          <w:behavior w:val="content"/>
        </w:behaviors>
        <w:guid w:val="{E2EDEB63-3E8F-4CD7-A285-4F6E5D456C72}"/>
      </w:docPartPr>
      <w:docPartBody>
        <w:p w:rsidR="00A51374" w:rsidRDefault="00742EEE" w:rsidP="00742EEE">
          <w:pPr>
            <w:pStyle w:val="3101D476103D43DEA7F48FCFFEE20B92"/>
          </w:pPr>
          <w:r w:rsidRPr="0093672E">
            <w:rPr>
              <w:rStyle w:val="Mention1"/>
            </w:rPr>
            <w:t>Renseigner adresse mail générique + tél </w:t>
          </w:r>
        </w:p>
      </w:docPartBody>
    </w:docPart>
    <w:docPart>
      <w:docPartPr>
        <w:name w:val="88B46AE060724A9691088DFD18C71D80"/>
        <w:category>
          <w:name w:val="Général"/>
          <w:gallery w:val="placeholder"/>
        </w:category>
        <w:types>
          <w:type w:val="bbPlcHdr"/>
        </w:types>
        <w:behaviors>
          <w:behavior w:val="content"/>
        </w:behaviors>
        <w:guid w:val="{A687FEFB-4787-4DF4-A689-215DFEDA5B3D}"/>
      </w:docPartPr>
      <w:docPartBody>
        <w:p w:rsidR="00A51374" w:rsidRDefault="00742EEE" w:rsidP="00742EEE">
          <w:pPr>
            <w:pStyle w:val="88B46AE060724A9691088DFD18C71D80"/>
          </w:pPr>
          <w:r w:rsidRPr="00DF72F0">
            <w:rPr>
              <w:sz w:val="16"/>
              <w:szCs w:val="16"/>
            </w:rPr>
            <w:t>Nom du médicament</w:t>
          </w:r>
        </w:p>
      </w:docPartBody>
    </w:docPart>
    <w:docPart>
      <w:docPartPr>
        <w:name w:val="8992A10538E44091B3BB894FA5370DFC"/>
        <w:category>
          <w:name w:val="Général"/>
          <w:gallery w:val="placeholder"/>
        </w:category>
        <w:types>
          <w:type w:val="bbPlcHdr"/>
        </w:types>
        <w:behaviors>
          <w:behavior w:val="content"/>
        </w:behaviors>
        <w:guid w:val="{825E3B85-29CE-4985-B728-6F503838F5DA}"/>
      </w:docPartPr>
      <w:docPartBody>
        <w:p w:rsidR="003C4608" w:rsidRDefault="00434984" w:rsidP="00434984">
          <w:pPr>
            <w:pStyle w:val="8992A10538E44091B3BB894FA5370DFC"/>
          </w:pPr>
          <w:r w:rsidRPr="00AE7634">
            <w:rPr>
              <w:rStyle w:val="Textedelespacerserv"/>
            </w:rPr>
            <w:t>Cliquez ici pour entrer du texte.</w:t>
          </w:r>
        </w:p>
      </w:docPartBody>
    </w:docPart>
    <w:docPart>
      <w:docPartPr>
        <w:name w:val="20A4D4C24D4C47CFB2987EB0749AD1F4"/>
        <w:category>
          <w:name w:val="Général"/>
          <w:gallery w:val="placeholder"/>
        </w:category>
        <w:types>
          <w:type w:val="bbPlcHdr"/>
        </w:types>
        <w:behaviors>
          <w:behavior w:val="content"/>
        </w:behaviors>
        <w:guid w:val="{C6AB3610-2989-4B6B-980A-FD1BE4817950}"/>
      </w:docPartPr>
      <w:docPartBody>
        <w:p w:rsidR="003C4608" w:rsidRDefault="00434984" w:rsidP="00434984">
          <w:pPr>
            <w:pStyle w:val="20A4D4C24D4C47CFB2987EB0749AD1F4"/>
          </w:pPr>
          <w:r w:rsidRPr="004979C1">
            <w:rPr>
              <w:rStyle w:val="Textedelespacerserv"/>
            </w:rPr>
            <w:t>Cliquez ici pour entrer du texte.</w:t>
          </w:r>
        </w:p>
      </w:docPartBody>
    </w:docPart>
    <w:docPart>
      <w:docPartPr>
        <w:name w:val="5CE69B5878624612A231CCFC23681433"/>
        <w:category>
          <w:name w:val="Général"/>
          <w:gallery w:val="placeholder"/>
        </w:category>
        <w:types>
          <w:type w:val="bbPlcHdr"/>
        </w:types>
        <w:behaviors>
          <w:behavior w:val="content"/>
        </w:behaviors>
        <w:guid w:val="{2BC26A4F-8094-4520-BB67-1FB27F0E5E61}"/>
      </w:docPartPr>
      <w:docPartBody>
        <w:p w:rsidR="003C4608" w:rsidRDefault="00434984" w:rsidP="00434984">
          <w:pPr>
            <w:pStyle w:val="5CE69B5878624612A231CCFC23681433"/>
          </w:pPr>
          <w:r w:rsidRPr="004979C1">
            <w:rPr>
              <w:rStyle w:val="Textedelespacerserv"/>
            </w:rPr>
            <w:t>Cliquez ici pour entrer du texte.</w:t>
          </w:r>
        </w:p>
      </w:docPartBody>
    </w:docPart>
    <w:docPart>
      <w:docPartPr>
        <w:name w:val="4FFFEC430C0D418E8FDED4D51838AE31"/>
        <w:category>
          <w:name w:val="Général"/>
          <w:gallery w:val="placeholder"/>
        </w:category>
        <w:types>
          <w:type w:val="bbPlcHdr"/>
        </w:types>
        <w:behaviors>
          <w:behavior w:val="content"/>
        </w:behaviors>
        <w:guid w:val="{C54FC19B-8EE8-4671-B997-16395FFC1AB5}"/>
      </w:docPartPr>
      <w:docPartBody>
        <w:p w:rsidR="003C4608" w:rsidRDefault="00434984" w:rsidP="00434984">
          <w:pPr>
            <w:pStyle w:val="4FFFEC430C0D418E8FDED4D51838AE31"/>
          </w:pPr>
          <w:r w:rsidRPr="00C6450F">
            <w:rPr>
              <w:rFonts w:ascii="Arial Nova Cond" w:eastAsia="Times New Roman" w:hAnsi="Arial Nova Cond" w:cs="Times New Roman"/>
              <w:color w:val="595959"/>
              <w:shd w:val="clear" w:color="auto" w:fill="F2F2F2"/>
            </w:rPr>
            <w:t>_ _/_ _/_ _ _ _</w:t>
          </w:r>
        </w:p>
      </w:docPartBody>
    </w:docPart>
    <w:docPart>
      <w:docPartPr>
        <w:name w:val="5EC5CC92BB634034AB7865255221E603"/>
        <w:category>
          <w:name w:val="Général"/>
          <w:gallery w:val="placeholder"/>
        </w:category>
        <w:types>
          <w:type w:val="bbPlcHdr"/>
        </w:types>
        <w:behaviors>
          <w:behavior w:val="content"/>
        </w:behaviors>
        <w:guid w:val="{A31DF82C-5961-4F0C-9809-BE288B161D9F}"/>
      </w:docPartPr>
      <w:docPartBody>
        <w:p w:rsidR="003C4608" w:rsidRDefault="00434984" w:rsidP="00434984">
          <w:pPr>
            <w:pStyle w:val="5EC5CC92BB634034AB7865255221E603"/>
          </w:pPr>
          <w:r w:rsidRPr="003F2BB9">
            <w:rPr>
              <w:rFonts w:ascii="Arial Nova Cond" w:eastAsia="Times New Roman" w:hAnsi="Arial Nova Cond" w:cs="Arial"/>
              <w:color w:val="595959"/>
              <w:sz w:val="21"/>
              <w:szCs w:val="21"/>
              <w:shd w:val="clear" w:color="auto" w:fill="F2F2F2"/>
            </w:rPr>
            <w:t>________________</w:t>
          </w:r>
        </w:p>
      </w:docPartBody>
    </w:docPart>
    <w:docPart>
      <w:docPartPr>
        <w:name w:val="571EC5830FEC49689375B461CF18844F"/>
        <w:category>
          <w:name w:val="Général"/>
          <w:gallery w:val="placeholder"/>
        </w:category>
        <w:types>
          <w:type w:val="bbPlcHdr"/>
        </w:types>
        <w:behaviors>
          <w:behavior w:val="content"/>
        </w:behaviors>
        <w:guid w:val="{F782BDB4-7ABA-44FF-99A1-0782B1D34B8F}"/>
      </w:docPartPr>
      <w:docPartBody>
        <w:p w:rsidR="003C4608" w:rsidRDefault="00434984" w:rsidP="00434984">
          <w:pPr>
            <w:pStyle w:val="571EC5830FEC49689375B461CF18844F"/>
          </w:pPr>
          <w:r w:rsidRPr="003F2BB9">
            <w:rPr>
              <w:rFonts w:ascii="Arial Nova Cond" w:eastAsia="Times New Roman" w:hAnsi="Arial Nova Cond" w:cs="Arial"/>
              <w:color w:val="595959"/>
              <w:sz w:val="21"/>
              <w:szCs w:val="21"/>
              <w:shd w:val="clear" w:color="auto" w:fill="F2F2F2"/>
            </w:rPr>
            <w:t>________________</w:t>
          </w:r>
        </w:p>
      </w:docPartBody>
    </w:docPart>
    <w:docPart>
      <w:docPartPr>
        <w:name w:val="55936668EA0040A5A605910510C0E731"/>
        <w:category>
          <w:name w:val="Général"/>
          <w:gallery w:val="placeholder"/>
        </w:category>
        <w:types>
          <w:type w:val="bbPlcHdr"/>
        </w:types>
        <w:behaviors>
          <w:behavior w:val="content"/>
        </w:behaviors>
        <w:guid w:val="{678C8B19-E630-4780-988A-8C0B54C55946}"/>
      </w:docPartPr>
      <w:docPartBody>
        <w:p w:rsidR="003C4608" w:rsidRDefault="00434984" w:rsidP="00434984">
          <w:pPr>
            <w:pStyle w:val="55936668EA0040A5A605910510C0E731"/>
          </w:pPr>
          <w:r w:rsidRPr="003F2BB9">
            <w:rPr>
              <w:rFonts w:ascii="Arial Nova Cond" w:eastAsia="Times New Roman" w:hAnsi="Arial Nova Cond" w:cs="Arial"/>
              <w:color w:val="595959"/>
              <w:sz w:val="21"/>
              <w:szCs w:val="21"/>
              <w:shd w:val="clear" w:color="auto" w:fill="F2F2F2"/>
            </w:rPr>
            <w:t>________________</w:t>
          </w:r>
        </w:p>
      </w:docPartBody>
    </w:docPart>
    <w:docPart>
      <w:docPartPr>
        <w:name w:val="6FDB7CFC0BEA43229EBA22A09D59F2AB"/>
        <w:category>
          <w:name w:val="Général"/>
          <w:gallery w:val="placeholder"/>
        </w:category>
        <w:types>
          <w:type w:val="bbPlcHdr"/>
        </w:types>
        <w:behaviors>
          <w:behavior w:val="content"/>
        </w:behaviors>
        <w:guid w:val="{0DA95C27-A4C8-475F-BCC5-A7F296819923}"/>
      </w:docPartPr>
      <w:docPartBody>
        <w:p w:rsidR="003C4608" w:rsidRDefault="00434984" w:rsidP="00434984">
          <w:pPr>
            <w:pStyle w:val="6FDB7CFC0BEA43229EBA22A09D59F2AB"/>
          </w:pPr>
          <w:r w:rsidRPr="003F2BB9">
            <w:rPr>
              <w:rFonts w:ascii="Arial Nova Cond" w:eastAsia="Times New Roman" w:hAnsi="Arial Nova Cond" w:cs="Arial"/>
              <w:color w:val="595959"/>
              <w:sz w:val="21"/>
              <w:szCs w:val="21"/>
              <w:shd w:val="clear" w:color="auto" w:fill="F2F2F2"/>
            </w:rPr>
            <w:t>________________</w:t>
          </w:r>
        </w:p>
      </w:docPartBody>
    </w:docPart>
    <w:docPart>
      <w:docPartPr>
        <w:name w:val="5994C20AB7A24C6FB3F48C9E275B96A6"/>
        <w:category>
          <w:name w:val="Général"/>
          <w:gallery w:val="placeholder"/>
        </w:category>
        <w:types>
          <w:type w:val="bbPlcHdr"/>
        </w:types>
        <w:behaviors>
          <w:behavior w:val="content"/>
        </w:behaviors>
        <w:guid w:val="{8CC28BC2-A733-47DE-8ADD-54CFEB614FE4}"/>
      </w:docPartPr>
      <w:docPartBody>
        <w:p w:rsidR="003C4608" w:rsidRDefault="00434984" w:rsidP="00434984">
          <w:pPr>
            <w:pStyle w:val="5994C20AB7A24C6FB3F48C9E275B96A6"/>
          </w:pPr>
          <w:r w:rsidRPr="005A1401">
            <w:rPr>
              <w:rStyle w:val="Mention1"/>
              <w:rFonts w:cs="Arial"/>
              <w:sz w:val="21"/>
              <w:szCs w:val="21"/>
            </w:rPr>
            <w:t>Numéro de téléphone.</w:t>
          </w:r>
        </w:p>
      </w:docPartBody>
    </w:docPart>
    <w:docPart>
      <w:docPartPr>
        <w:name w:val="7B9380E3B7944F8B91A612B0B014FC42"/>
        <w:category>
          <w:name w:val="Général"/>
          <w:gallery w:val="placeholder"/>
        </w:category>
        <w:types>
          <w:type w:val="bbPlcHdr"/>
        </w:types>
        <w:behaviors>
          <w:behavior w:val="content"/>
        </w:behaviors>
        <w:guid w:val="{A54082ED-904D-465D-BC96-5F7147AC2174}"/>
      </w:docPartPr>
      <w:docPartBody>
        <w:p w:rsidR="003C4608" w:rsidRDefault="00434984" w:rsidP="00434984">
          <w:pPr>
            <w:pStyle w:val="7B9380E3B7944F8B91A612B0B014FC42"/>
          </w:pPr>
          <w:r w:rsidRPr="003F2BB9">
            <w:rPr>
              <w:rFonts w:ascii="Arial Nova Cond" w:eastAsia="Times New Roman" w:hAnsi="Arial Nova Cond" w:cs="Arial"/>
              <w:color w:val="595959"/>
              <w:sz w:val="21"/>
              <w:szCs w:val="21"/>
              <w:shd w:val="clear" w:color="auto" w:fill="F2F2F2"/>
            </w:rPr>
            <w:t>________________</w:t>
          </w:r>
        </w:p>
      </w:docPartBody>
    </w:docPart>
    <w:docPart>
      <w:docPartPr>
        <w:name w:val="3AC4B960819D473F8304FB9DEDC82C22"/>
        <w:category>
          <w:name w:val="Général"/>
          <w:gallery w:val="placeholder"/>
        </w:category>
        <w:types>
          <w:type w:val="bbPlcHdr"/>
        </w:types>
        <w:behaviors>
          <w:behavior w:val="content"/>
        </w:behaviors>
        <w:guid w:val="{B527ABF7-38C6-4BF4-A049-C8959FBF9660}"/>
      </w:docPartPr>
      <w:docPartBody>
        <w:p w:rsidR="003C4608" w:rsidRDefault="00434984" w:rsidP="00434984">
          <w:pPr>
            <w:pStyle w:val="3AC4B960819D473F8304FB9DEDC82C22"/>
          </w:pPr>
          <w:r w:rsidRPr="003F2BB9">
            <w:rPr>
              <w:rFonts w:ascii="Arial Nova Cond" w:eastAsia="Times New Roman" w:hAnsi="Arial Nova Cond" w:cs="Arial"/>
              <w:color w:val="595959"/>
              <w:sz w:val="21"/>
              <w:szCs w:val="21"/>
              <w:shd w:val="clear" w:color="auto" w:fill="F2F2F2"/>
            </w:rPr>
            <w:t>________________</w:t>
          </w:r>
        </w:p>
      </w:docPartBody>
    </w:docPart>
    <w:docPart>
      <w:docPartPr>
        <w:name w:val="F9741EEF55304714B935BFABC9D08BFC"/>
        <w:category>
          <w:name w:val="Général"/>
          <w:gallery w:val="placeholder"/>
        </w:category>
        <w:types>
          <w:type w:val="bbPlcHdr"/>
        </w:types>
        <w:behaviors>
          <w:behavior w:val="content"/>
        </w:behaviors>
        <w:guid w:val="{A286F3D5-3434-4C7D-9D3D-28307572BB86}"/>
      </w:docPartPr>
      <w:docPartBody>
        <w:p w:rsidR="003C4608" w:rsidRDefault="00434984" w:rsidP="00434984">
          <w:pPr>
            <w:pStyle w:val="F9741EEF55304714B935BFABC9D08BFC"/>
          </w:pPr>
          <w:r w:rsidRPr="003F2BB9">
            <w:rPr>
              <w:rFonts w:ascii="Arial Nova Cond" w:eastAsia="Times New Roman" w:hAnsi="Arial Nova Cond" w:cs="Times New Roman"/>
              <w:color w:val="595959"/>
              <w:shd w:val="clear" w:color="auto" w:fill="F2F2F2"/>
            </w:rPr>
            <w:t>| _ | _ | _ |</w:t>
          </w:r>
        </w:p>
      </w:docPartBody>
    </w:docPart>
    <w:docPart>
      <w:docPartPr>
        <w:name w:val="6A2970AF3EFD49CBA60E1B0F1A38E3AB"/>
        <w:category>
          <w:name w:val="Général"/>
          <w:gallery w:val="placeholder"/>
        </w:category>
        <w:types>
          <w:type w:val="bbPlcHdr"/>
        </w:types>
        <w:behaviors>
          <w:behavior w:val="content"/>
        </w:behaviors>
        <w:guid w:val="{2DAC12F0-F3E1-4D58-922B-D98226FF4691}"/>
      </w:docPartPr>
      <w:docPartBody>
        <w:p w:rsidR="003C4608" w:rsidRDefault="00434984" w:rsidP="00434984">
          <w:pPr>
            <w:pStyle w:val="6A2970AF3EFD49CBA60E1B0F1A38E3AB"/>
          </w:pPr>
          <w:r w:rsidRPr="003F2BB9">
            <w:rPr>
              <w:rFonts w:ascii="Arial Nova Cond" w:eastAsia="Times New Roman" w:hAnsi="Arial Nova Cond" w:cs="Times New Roman"/>
              <w:color w:val="595959"/>
              <w:shd w:val="clear" w:color="auto" w:fill="F2F2F2"/>
            </w:rPr>
            <w:t>| _ | _ |</w:t>
          </w:r>
        </w:p>
      </w:docPartBody>
    </w:docPart>
    <w:docPart>
      <w:docPartPr>
        <w:name w:val="11DF65C707BB40C2A4FF3AF96D7E8AC3"/>
        <w:category>
          <w:name w:val="Général"/>
          <w:gallery w:val="placeholder"/>
        </w:category>
        <w:types>
          <w:type w:val="bbPlcHdr"/>
        </w:types>
        <w:behaviors>
          <w:behavior w:val="content"/>
        </w:behaviors>
        <w:guid w:val="{757001C6-D16A-4F2A-9BB1-DAEA06D3003D}"/>
      </w:docPartPr>
      <w:docPartBody>
        <w:p w:rsidR="003C4608" w:rsidRDefault="00434984" w:rsidP="00434984">
          <w:pPr>
            <w:pStyle w:val="11DF65C707BB40C2A4FF3AF96D7E8AC3"/>
          </w:pPr>
          <w:r w:rsidRPr="00B17014">
            <w:t xml:space="preserve">   </w:t>
          </w:r>
          <w:r w:rsidRPr="008E0B25">
            <w:rPr>
              <w:rStyle w:val="Mention1"/>
            </w:rPr>
            <w:t xml:space="preserve">  _</w:t>
          </w:r>
          <w:r w:rsidRPr="00B17014">
            <w:rPr>
              <w:rStyle w:val="Mention1"/>
            </w:rPr>
            <w:t xml:space="preserve"> _/_ _    </w:t>
          </w:r>
        </w:p>
      </w:docPartBody>
    </w:docPart>
    <w:docPart>
      <w:docPartPr>
        <w:name w:val="E3EC8A83194F4385AB7533B254F20942"/>
        <w:category>
          <w:name w:val="Général"/>
          <w:gallery w:val="placeholder"/>
        </w:category>
        <w:types>
          <w:type w:val="bbPlcHdr"/>
        </w:types>
        <w:behaviors>
          <w:behavior w:val="content"/>
        </w:behaviors>
        <w:guid w:val="{D789FACF-3158-4F10-A723-7FA8B6685DA9}"/>
      </w:docPartPr>
      <w:docPartBody>
        <w:p w:rsidR="003C4608" w:rsidRDefault="00434984" w:rsidP="00434984">
          <w:pPr>
            <w:pStyle w:val="E3EC8A83194F4385AB7533B254F20942"/>
          </w:pPr>
          <w:r w:rsidRPr="00A22DDD">
            <w:rPr>
              <w:rFonts w:ascii="Arial Nova Cond" w:eastAsia="Times New Roman" w:hAnsi="Arial Nova Cond" w:cs="Times New Roman"/>
              <w:color w:val="595959"/>
              <w:sz w:val="21"/>
              <w:szCs w:val="21"/>
              <w:shd w:val="clear" w:color="auto" w:fill="F2F2F2"/>
            </w:rPr>
            <w:t>_ _/_ _/_ _ _ _</w:t>
          </w:r>
        </w:p>
      </w:docPartBody>
    </w:docPart>
    <w:docPart>
      <w:docPartPr>
        <w:name w:val="88CB41BA169E430E80297884F3B0864A"/>
        <w:category>
          <w:name w:val="Général"/>
          <w:gallery w:val="placeholder"/>
        </w:category>
        <w:types>
          <w:type w:val="bbPlcHdr"/>
        </w:types>
        <w:behaviors>
          <w:behavior w:val="content"/>
        </w:behaviors>
        <w:guid w:val="{AC085313-B5B8-4246-A50E-21716F4A2763}"/>
      </w:docPartPr>
      <w:docPartBody>
        <w:p w:rsidR="003C4608" w:rsidRDefault="00434984" w:rsidP="00434984">
          <w:pPr>
            <w:pStyle w:val="88CB41BA169E430E80297884F3B0864A"/>
          </w:pPr>
          <w:r w:rsidRPr="00A22DDD">
            <w:rPr>
              <w:rFonts w:ascii="Arial Nova Cond" w:eastAsia="Times New Roman" w:hAnsi="Arial Nova Cond" w:cs="Times New Roman"/>
              <w:color w:val="595959"/>
              <w:shd w:val="clear" w:color="auto" w:fill="F2F2F2"/>
            </w:rPr>
            <w:t>| _ | _ | _ |</w:t>
          </w:r>
        </w:p>
      </w:docPartBody>
    </w:docPart>
    <w:docPart>
      <w:docPartPr>
        <w:name w:val="461E05A2060747CF9660F5F341841BE7"/>
        <w:category>
          <w:name w:val="Général"/>
          <w:gallery w:val="placeholder"/>
        </w:category>
        <w:types>
          <w:type w:val="bbPlcHdr"/>
        </w:types>
        <w:behaviors>
          <w:behavior w:val="content"/>
        </w:behaviors>
        <w:guid w:val="{3B0CE006-898E-47F5-973D-F13517375916}"/>
      </w:docPartPr>
      <w:docPartBody>
        <w:p w:rsidR="003C4608" w:rsidRDefault="00434984" w:rsidP="00434984">
          <w:pPr>
            <w:pStyle w:val="461E05A2060747CF9660F5F341841BE7"/>
          </w:pPr>
          <w:r w:rsidRPr="003F2BB9">
            <w:rPr>
              <w:rFonts w:ascii="Arial Nova Cond" w:eastAsia="Times New Roman" w:hAnsi="Arial Nova Cond" w:cs="Arial"/>
              <w:color w:val="595959"/>
              <w:sz w:val="21"/>
              <w:szCs w:val="21"/>
              <w:shd w:val="clear" w:color="auto" w:fill="F2F2F2"/>
            </w:rPr>
            <w:t>_______________</w:t>
          </w:r>
          <w:r>
            <w:rPr>
              <w:rFonts w:ascii="Arial Nova Cond" w:eastAsia="Times New Roman" w:hAnsi="Arial Nova Cond" w:cs="Arial"/>
              <w:color w:val="595959"/>
              <w:sz w:val="21"/>
              <w:szCs w:val="21"/>
              <w:shd w:val="clear" w:color="auto" w:fill="F2F2F2"/>
            </w:rPr>
            <w:t>______________________________________________________________________</w:t>
          </w:r>
          <w:r w:rsidRPr="003F2BB9">
            <w:rPr>
              <w:rFonts w:ascii="Arial Nova Cond" w:eastAsia="Times New Roman" w:hAnsi="Arial Nova Cond" w:cs="Arial"/>
              <w:color w:val="595959"/>
              <w:sz w:val="21"/>
              <w:szCs w:val="21"/>
              <w:shd w:val="clear" w:color="auto" w:fill="F2F2F2"/>
            </w:rPr>
            <w:t>_</w:t>
          </w:r>
        </w:p>
      </w:docPartBody>
    </w:docPart>
    <w:docPart>
      <w:docPartPr>
        <w:name w:val="53DF346E620E4313830C6A6AC0ACCCCD"/>
        <w:category>
          <w:name w:val="Général"/>
          <w:gallery w:val="placeholder"/>
        </w:category>
        <w:types>
          <w:type w:val="bbPlcHdr"/>
        </w:types>
        <w:behaviors>
          <w:behavior w:val="content"/>
        </w:behaviors>
        <w:guid w:val="{88C9A056-EFED-47AC-9500-A00CCD3C749C}"/>
      </w:docPartPr>
      <w:docPartBody>
        <w:p w:rsidR="003C4608" w:rsidRDefault="00434984" w:rsidP="00434984">
          <w:pPr>
            <w:pStyle w:val="53DF346E620E4313830C6A6AC0ACCCCD"/>
          </w:pPr>
          <w:r w:rsidRPr="003F2BB9">
            <w:rPr>
              <w:rFonts w:ascii="Arial Nova Cond" w:eastAsia="Times New Roman" w:hAnsi="Arial Nova Cond" w:cs="Arial"/>
              <w:color w:val="595959"/>
              <w:sz w:val="21"/>
              <w:szCs w:val="21"/>
              <w:shd w:val="clear" w:color="auto" w:fill="F2F2F2"/>
            </w:rPr>
            <w:t>_______________</w:t>
          </w:r>
          <w:r>
            <w:rPr>
              <w:rFonts w:ascii="Arial Nova Cond" w:eastAsia="Times New Roman" w:hAnsi="Arial Nova Cond" w:cs="Arial"/>
              <w:color w:val="595959"/>
              <w:sz w:val="21"/>
              <w:szCs w:val="21"/>
              <w:shd w:val="clear" w:color="auto" w:fill="F2F2F2"/>
            </w:rPr>
            <w:t>______________________________________________________________________</w:t>
          </w:r>
          <w:r w:rsidRPr="003F2BB9">
            <w:rPr>
              <w:rFonts w:ascii="Arial Nova Cond" w:eastAsia="Times New Roman" w:hAnsi="Arial Nova Cond" w:cs="Arial"/>
              <w:color w:val="595959"/>
              <w:sz w:val="21"/>
              <w:szCs w:val="21"/>
              <w:shd w:val="clear" w:color="auto" w:fill="F2F2F2"/>
            </w:rPr>
            <w:t>_</w:t>
          </w:r>
        </w:p>
      </w:docPartBody>
    </w:docPart>
    <w:docPart>
      <w:docPartPr>
        <w:name w:val="46E403139DF542A2BDF0C0F2B2417EF1"/>
        <w:category>
          <w:name w:val="Général"/>
          <w:gallery w:val="placeholder"/>
        </w:category>
        <w:types>
          <w:type w:val="bbPlcHdr"/>
        </w:types>
        <w:behaviors>
          <w:behavior w:val="content"/>
        </w:behaviors>
        <w:guid w:val="{A7E8605A-2147-4180-BFB7-2F19EED393D2}"/>
      </w:docPartPr>
      <w:docPartBody>
        <w:p w:rsidR="003C4608" w:rsidRDefault="00434984" w:rsidP="00434984">
          <w:pPr>
            <w:pStyle w:val="46E403139DF542A2BDF0C0F2B2417EF1"/>
          </w:pPr>
          <w:r w:rsidRPr="003F2BB9">
            <w:rPr>
              <w:rFonts w:ascii="Arial Nova Cond" w:eastAsia="Times New Roman" w:hAnsi="Arial Nova Cond" w:cs="Arial"/>
              <w:color w:val="595959"/>
              <w:sz w:val="21"/>
              <w:szCs w:val="21"/>
              <w:shd w:val="clear" w:color="auto" w:fill="F2F2F2"/>
            </w:rPr>
            <w:t>_______________</w:t>
          </w:r>
          <w:r>
            <w:rPr>
              <w:rFonts w:ascii="Arial Nova Cond" w:eastAsia="Times New Roman" w:hAnsi="Arial Nova Cond" w:cs="Arial"/>
              <w:color w:val="595959"/>
              <w:sz w:val="21"/>
              <w:szCs w:val="21"/>
              <w:shd w:val="clear" w:color="auto" w:fill="F2F2F2"/>
            </w:rPr>
            <w:t>______________________________________________________________________</w:t>
          </w:r>
          <w:r w:rsidRPr="003F2BB9">
            <w:rPr>
              <w:rFonts w:ascii="Arial Nova Cond" w:eastAsia="Times New Roman" w:hAnsi="Arial Nova Cond" w:cs="Arial"/>
              <w:color w:val="595959"/>
              <w:sz w:val="21"/>
              <w:szCs w:val="21"/>
              <w:shd w:val="clear" w:color="auto" w:fill="F2F2F2"/>
            </w:rPr>
            <w:t>_</w:t>
          </w:r>
        </w:p>
      </w:docPartBody>
    </w:docPart>
    <w:docPart>
      <w:docPartPr>
        <w:name w:val="7ECCCC95E6164419A200F4F99B59D22F"/>
        <w:category>
          <w:name w:val="Général"/>
          <w:gallery w:val="placeholder"/>
        </w:category>
        <w:types>
          <w:type w:val="bbPlcHdr"/>
        </w:types>
        <w:behaviors>
          <w:behavior w:val="content"/>
        </w:behaviors>
        <w:guid w:val="{04406A49-5B91-4DE4-B783-E3D0F1159B9B}"/>
      </w:docPartPr>
      <w:docPartBody>
        <w:p w:rsidR="003C4608" w:rsidRDefault="00434984" w:rsidP="00434984">
          <w:pPr>
            <w:pStyle w:val="7ECCCC95E6164419A200F4F99B59D22F"/>
          </w:pPr>
          <w:r w:rsidRPr="003F2BB9">
            <w:rPr>
              <w:rFonts w:ascii="Arial Nova Cond" w:eastAsia="Times New Roman" w:hAnsi="Arial Nova Cond" w:cs="Arial"/>
              <w:color w:val="595959"/>
              <w:sz w:val="21"/>
              <w:szCs w:val="21"/>
              <w:shd w:val="clear" w:color="auto" w:fill="F2F2F2"/>
            </w:rPr>
            <w:t>_______________</w:t>
          </w:r>
          <w:r>
            <w:rPr>
              <w:rFonts w:ascii="Arial Nova Cond" w:eastAsia="Times New Roman" w:hAnsi="Arial Nova Cond" w:cs="Arial"/>
              <w:color w:val="595959"/>
              <w:sz w:val="21"/>
              <w:szCs w:val="21"/>
              <w:shd w:val="clear" w:color="auto" w:fill="F2F2F2"/>
            </w:rPr>
            <w:t>______________________________________________________________________</w:t>
          </w:r>
          <w:r w:rsidRPr="003F2BB9">
            <w:rPr>
              <w:rFonts w:ascii="Arial Nova Cond" w:eastAsia="Times New Roman" w:hAnsi="Arial Nova Cond" w:cs="Arial"/>
              <w:color w:val="595959"/>
              <w:sz w:val="21"/>
              <w:szCs w:val="21"/>
              <w:shd w:val="clear" w:color="auto" w:fill="F2F2F2"/>
            </w:rPr>
            <w:t>_</w:t>
          </w:r>
        </w:p>
      </w:docPartBody>
    </w:docPart>
    <w:docPart>
      <w:docPartPr>
        <w:name w:val="20B6040E4CEA417684DE850E84982C50"/>
        <w:category>
          <w:name w:val="Général"/>
          <w:gallery w:val="placeholder"/>
        </w:category>
        <w:types>
          <w:type w:val="bbPlcHdr"/>
        </w:types>
        <w:behaviors>
          <w:behavior w:val="content"/>
        </w:behaviors>
        <w:guid w:val="{05363196-CE6E-485F-8DB6-BE55782670A4}"/>
      </w:docPartPr>
      <w:docPartBody>
        <w:p w:rsidR="003C4608" w:rsidRDefault="00434984" w:rsidP="00434984">
          <w:pPr>
            <w:pStyle w:val="20B6040E4CEA417684DE850E84982C50"/>
          </w:pPr>
          <w:r w:rsidRPr="00C6450F">
            <w:rPr>
              <w:rFonts w:ascii="Arial Nova Cond" w:eastAsia="Times New Roman" w:hAnsi="Arial Nova Cond" w:cs="Times New Roman"/>
              <w:color w:val="595959"/>
              <w:shd w:val="clear" w:color="auto" w:fill="F2F2F2"/>
            </w:rPr>
            <w:t>_ _/_ _/_ _ _ _</w:t>
          </w:r>
        </w:p>
      </w:docPartBody>
    </w:docPart>
    <w:docPart>
      <w:docPartPr>
        <w:name w:val="06E7993306E147D080491D2655DFB1DC"/>
        <w:category>
          <w:name w:val="Général"/>
          <w:gallery w:val="placeholder"/>
        </w:category>
        <w:types>
          <w:type w:val="bbPlcHdr"/>
        </w:types>
        <w:behaviors>
          <w:behavior w:val="content"/>
        </w:behaviors>
        <w:guid w:val="{C15E5108-3A09-4786-993D-7727318940DD}"/>
      </w:docPartPr>
      <w:docPartBody>
        <w:p w:rsidR="003C4608" w:rsidRDefault="00434984" w:rsidP="00434984">
          <w:pPr>
            <w:pStyle w:val="06E7993306E147D080491D2655DFB1DC"/>
          </w:pPr>
          <w:r w:rsidRPr="003F2BB9">
            <w:rPr>
              <w:rFonts w:ascii="Arial Nova Cond" w:eastAsia="Times New Roman" w:hAnsi="Arial Nova Cond" w:cs="Arial"/>
              <w:color w:val="595959"/>
              <w:sz w:val="21"/>
              <w:szCs w:val="21"/>
              <w:shd w:val="clear" w:color="auto" w:fill="F2F2F2"/>
            </w:rPr>
            <w:t>________________</w:t>
          </w:r>
        </w:p>
      </w:docPartBody>
    </w:docPart>
    <w:docPart>
      <w:docPartPr>
        <w:name w:val="FC4A5BED741A42D686C8A16195000E41"/>
        <w:category>
          <w:name w:val="Général"/>
          <w:gallery w:val="placeholder"/>
        </w:category>
        <w:types>
          <w:type w:val="bbPlcHdr"/>
        </w:types>
        <w:behaviors>
          <w:behavior w:val="content"/>
        </w:behaviors>
        <w:guid w:val="{0907DC16-004B-4CA6-A557-5956918DE44C}"/>
      </w:docPartPr>
      <w:docPartBody>
        <w:p w:rsidR="003C4608" w:rsidRDefault="00434984" w:rsidP="00434984">
          <w:pPr>
            <w:pStyle w:val="FC4A5BED741A42D686C8A16195000E41"/>
          </w:pPr>
          <w:r w:rsidRPr="003F2BB9">
            <w:rPr>
              <w:rFonts w:ascii="Arial Nova Cond" w:eastAsia="Times New Roman" w:hAnsi="Arial Nova Cond" w:cs="Arial"/>
              <w:color w:val="595959"/>
              <w:sz w:val="21"/>
              <w:szCs w:val="21"/>
              <w:shd w:val="clear" w:color="auto" w:fill="F2F2F2"/>
            </w:rPr>
            <w:t>________________</w:t>
          </w:r>
        </w:p>
      </w:docPartBody>
    </w:docPart>
    <w:docPart>
      <w:docPartPr>
        <w:name w:val="9F06BFBB3CC64ADCA6C8FE7768377A17"/>
        <w:category>
          <w:name w:val="Général"/>
          <w:gallery w:val="placeholder"/>
        </w:category>
        <w:types>
          <w:type w:val="bbPlcHdr"/>
        </w:types>
        <w:behaviors>
          <w:behavior w:val="content"/>
        </w:behaviors>
        <w:guid w:val="{9A25ED4D-A4DF-462F-85A1-9A8A42DED8B2}"/>
      </w:docPartPr>
      <w:docPartBody>
        <w:p w:rsidR="003C4608" w:rsidRDefault="00434984" w:rsidP="00434984">
          <w:pPr>
            <w:pStyle w:val="9F06BFBB3CC64ADCA6C8FE7768377A17"/>
          </w:pPr>
          <w:r w:rsidRPr="005A1401">
            <w:rPr>
              <w:rStyle w:val="Mention1"/>
              <w:rFonts w:cs="Arial"/>
              <w:sz w:val="21"/>
              <w:szCs w:val="21"/>
            </w:rPr>
            <w:t>Numéro de téléphone.</w:t>
          </w:r>
        </w:p>
      </w:docPartBody>
    </w:docPart>
    <w:docPart>
      <w:docPartPr>
        <w:name w:val="61F4B1C75AC64358BD5458B89B58B868"/>
        <w:category>
          <w:name w:val="Général"/>
          <w:gallery w:val="placeholder"/>
        </w:category>
        <w:types>
          <w:type w:val="bbPlcHdr"/>
        </w:types>
        <w:behaviors>
          <w:behavior w:val="content"/>
        </w:behaviors>
        <w:guid w:val="{91F0B23F-E7DE-4EDE-AD5A-C0071292183A}"/>
      </w:docPartPr>
      <w:docPartBody>
        <w:p w:rsidR="003C4608" w:rsidRDefault="00434984" w:rsidP="00434984">
          <w:pPr>
            <w:pStyle w:val="61F4B1C75AC64358BD5458B89B58B868"/>
          </w:pPr>
          <w:r w:rsidRPr="003F2BB9">
            <w:rPr>
              <w:rFonts w:ascii="Arial Nova Cond" w:eastAsia="Times New Roman" w:hAnsi="Arial Nova Cond" w:cs="Arial"/>
              <w:color w:val="595959"/>
              <w:sz w:val="21"/>
              <w:szCs w:val="21"/>
              <w:shd w:val="clear" w:color="auto" w:fill="F2F2F2"/>
            </w:rPr>
            <w:t>________________</w:t>
          </w:r>
        </w:p>
      </w:docPartBody>
    </w:docPart>
    <w:docPart>
      <w:docPartPr>
        <w:name w:val="56F8AFD9081E4559990373F7C24BC448"/>
        <w:category>
          <w:name w:val="Général"/>
          <w:gallery w:val="placeholder"/>
        </w:category>
        <w:types>
          <w:type w:val="bbPlcHdr"/>
        </w:types>
        <w:behaviors>
          <w:behavior w:val="content"/>
        </w:behaviors>
        <w:guid w:val="{39A76910-BE16-484B-95D0-C25704CCD0F4}"/>
      </w:docPartPr>
      <w:docPartBody>
        <w:p w:rsidR="003C4608" w:rsidRDefault="00434984" w:rsidP="00434984">
          <w:pPr>
            <w:pStyle w:val="56F8AFD9081E4559990373F7C24BC448"/>
          </w:pPr>
          <w:r w:rsidRPr="003F2BB9">
            <w:rPr>
              <w:rFonts w:ascii="Arial Nova Cond" w:eastAsia="Times New Roman" w:hAnsi="Arial Nova Cond" w:cs="Arial"/>
              <w:color w:val="595959"/>
              <w:sz w:val="21"/>
              <w:szCs w:val="21"/>
              <w:shd w:val="clear" w:color="auto" w:fill="F2F2F2"/>
            </w:rPr>
            <w:t>________________</w:t>
          </w:r>
        </w:p>
      </w:docPartBody>
    </w:docPart>
    <w:docPart>
      <w:docPartPr>
        <w:name w:val="C242B2181C0144A5AE1AEEAA0E960161"/>
        <w:category>
          <w:name w:val="Général"/>
          <w:gallery w:val="placeholder"/>
        </w:category>
        <w:types>
          <w:type w:val="bbPlcHdr"/>
        </w:types>
        <w:behaviors>
          <w:behavior w:val="content"/>
        </w:behaviors>
        <w:guid w:val="{6F013C84-8C37-4B0B-890B-E74E56F811EA}"/>
      </w:docPartPr>
      <w:docPartBody>
        <w:p w:rsidR="003C4608" w:rsidRDefault="00434984" w:rsidP="00434984">
          <w:pPr>
            <w:pStyle w:val="C242B2181C0144A5AE1AEEAA0E960161"/>
          </w:pPr>
          <w:r w:rsidRPr="003F2BB9">
            <w:rPr>
              <w:rFonts w:ascii="Arial Nova Cond" w:eastAsia="Times New Roman" w:hAnsi="Arial Nova Cond" w:cs="Arial"/>
              <w:color w:val="595959"/>
              <w:sz w:val="21"/>
              <w:szCs w:val="21"/>
              <w:shd w:val="clear" w:color="auto" w:fill="F2F2F2"/>
            </w:rPr>
            <w:t>________________</w:t>
          </w:r>
        </w:p>
      </w:docPartBody>
    </w:docPart>
    <w:docPart>
      <w:docPartPr>
        <w:name w:val="5B9AFF41A8AE4F5898A57575FBDC9AC0"/>
        <w:category>
          <w:name w:val="Général"/>
          <w:gallery w:val="placeholder"/>
        </w:category>
        <w:types>
          <w:type w:val="bbPlcHdr"/>
        </w:types>
        <w:behaviors>
          <w:behavior w:val="content"/>
        </w:behaviors>
        <w:guid w:val="{3437218B-6696-4376-A7F8-2E01DB7C421A}"/>
      </w:docPartPr>
      <w:docPartBody>
        <w:p w:rsidR="003C4608" w:rsidRDefault="00434984" w:rsidP="00434984">
          <w:pPr>
            <w:pStyle w:val="5B9AFF41A8AE4F5898A57575FBDC9AC0"/>
          </w:pPr>
          <w:r w:rsidRPr="003F2BB9">
            <w:rPr>
              <w:rFonts w:ascii="Arial Nova Cond" w:eastAsia="Times New Roman" w:hAnsi="Arial Nova Cond" w:cs="Arial"/>
              <w:color w:val="595959"/>
              <w:sz w:val="21"/>
              <w:szCs w:val="21"/>
              <w:shd w:val="clear" w:color="auto" w:fill="F2F2F2"/>
            </w:rPr>
            <w:t>________________</w:t>
          </w:r>
        </w:p>
      </w:docPartBody>
    </w:docPart>
    <w:docPart>
      <w:docPartPr>
        <w:name w:val="20EFD0124BF44AC4A9A3BF6B4857215B"/>
        <w:category>
          <w:name w:val="Général"/>
          <w:gallery w:val="placeholder"/>
        </w:category>
        <w:types>
          <w:type w:val="bbPlcHdr"/>
        </w:types>
        <w:behaviors>
          <w:behavior w:val="content"/>
        </w:behaviors>
        <w:guid w:val="{6322ED18-5411-4156-A784-AB67DC3EA5B9}"/>
      </w:docPartPr>
      <w:docPartBody>
        <w:p w:rsidR="003C4608" w:rsidRDefault="00434984" w:rsidP="00434984">
          <w:pPr>
            <w:pStyle w:val="20EFD0124BF44AC4A9A3BF6B4857215B"/>
          </w:pPr>
          <w:r w:rsidRPr="00C6450F">
            <w:rPr>
              <w:rFonts w:ascii="Arial Nova Cond" w:eastAsia="Times New Roman" w:hAnsi="Arial Nova Cond" w:cs="Times New Roman"/>
              <w:color w:val="595959"/>
              <w:shd w:val="clear" w:color="auto" w:fill="F2F2F2"/>
            </w:rPr>
            <w:t>_ _/_ _/_ _ _ _</w:t>
          </w:r>
        </w:p>
      </w:docPartBody>
    </w:docPart>
    <w:docPart>
      <w:docPartPr>
        <w:name w:val="D9137D3605BF438E99BCA6C888785C72"/>
        <w:category>
          <w:name w:val="Général"/>
          <w:gallery w:val="placeholder"/>
        </w:category>
        <w:types>
          <w:type w:val="bbPlcHdr"/>
        </w:types>
        <w:behaviors>
          <w:behavior w:val="content"/>
        </w:behaviors>
        <w:guid w:val="{7693FB2F-936E-4368-B5A9-BACA42E98DFB}"/>
      </w:docPartPr>
      <w:docPartBody>
        <w:p w:rsidR="003C4608" w:rsidRDefault="00434984" w:rsidP="00434984">
          <w:pPr>
            <w:pStyle w:val="D9137D3605BF438E99BCA6C888785C72"/>
          </w:pPr>
          <w:r w:rsidRPr="00C6450F">
            <w:rPr>
              <w:rFonts w:ascii="Arial Nova Cond" w:eastAsia="Times New Roman" w:hAnsi="Arial Nova Cond" w:cs="Times New Roman"/>
              <w:color w:val="595959"/>
              <w:shd w:val="clear" w:color="auto" w:fill="F2F2F2"/>
            </w:rPr>
            <w:t>_ _/_ _/_ _ _ _</w:t>
          </w:r>
        </w:p>
      </w:docPartBody>
    </w:docPart>
    <w:docPart>
      <w:docPartPr>
        <w:name w:val="120A0AF383534337B4C0FD14DDFB1E79"/>
        <w:category>
          <w:name w:val="Général"/>
          <w:gallery w:val="placeholder"/>
        </w:category>
        <w:types>
          <w:type w:val="bbPlcHdr"/>
        </w:types>
        <w:behaviors>
          <w:behavior w:val="content"/>
        </w:behaviors>
        <w:guid w:val="{3F3BA7EB-F9EF-4E30-AACF-677A7C1A72FE}"/>
      </w:docPartPr>
      <w:docPartBody>
        <w:p w:rsidR="003C4608" w:rsidRDefault="00434984" w:rsidP="00434984">
          <w:pPr>
            <w:pStyle w:val="120A0AF383534337B4C0FD14DDFB1E79"/>
          </w:pPr>
          <w:r w:rsidRPr="00A22DDD">
            <w:rPr>
              <w:rFonts w:ascii="Arial Nova Cond" w:eastAsia="Times New Roman" w:hAnsi="Arial Nova Cond" w:cs="Arial"/>
              <w:color w:val="595959"/>
              <w:sz w:val="21"/>
              <w:szCs w:val="21"/>
              <w:shd w:val="clear" w:color="auto" w:fill="F2F2F2"/>
            </w:rPr>
            <w:t>______</w:t>
          </w:r>
        </w:p>
      </w:docPartBody>
    </w:docPart>
    <w:docPart>
      <w:docPartPr>
        <w:name w:val="BBF7DF8DAA1144E8B6ABB45293DE81E1"/>
        <w:category>
          <w:name w:val="Général"/>
          <w:gallery w:val="placeholder"/>
        </w:category>
        <w:types>
          <w:type w:val="bbPlcHdr"/>
        </w:types>
        <w:behaviors>
          <w:behavior w:val="content"/>
        </w:behaviors>
        <w:guid w:val="{EF2545F6-DD62-4629-A850-67A395227DEF}"/>
      </w:docPartPr>
      <w:docPartBody>
        <w:p w:rsidR="003C4608" w:rsidRDefault="00434984" w:rsidP="00434984">
          <w:pPr>
            <w:pStyle w:val="BBF7DF8DAA1144E8B6ABB45293DE81E1"/>
          </w:pPr>
          <w:r w:rsidRPr="00A22DDD">
            <w:rPr>
              <w:rFonts w:ascii="Arial Nova Cond" w:eastAsia="Times New Roman" w:hAnsi="Arial Nova Cond" w:cs="Arial"/>
              <w:color w:val="595959"/>
              <w:sz w:val="21"/>
              <w:szCs w:val="21"/>
              <w:shd w:val="clear" w:color="auto" w:fill="F2F2F2"/>
            </w:rPr>
            <w:t>______</w:t>
          </w:r>
        </w:p>
      </w:docPartBody>
    </w:docPart>
    <w:docPart>
      <w:docPartPr>
        <w:name w:val="7D3EB10B7754451D88D0D328EE70D42A"/>
        <w:category>
          <w:name w:val="Général"/>
          <w:gallery w:val="placeholder"/>
        </w:category>
        <w:types>
          <w:type w:val="bbPlcHdr"/>
        </w:types>
        <w:behaviors>
          <w:behavior w:val="content"/>
        </w:behaviors>
        <w:guid w:val="{407B9C06-D023-458C-ADF0-92F1E3F3D63C}"/>
      </w:docPartPr>
      <w:docPartBody>
        <w:p w:rsidR="003C4608" w:rsidRDefault="00434984" w:rsidP="00434984">
          <w:pPr>
            <w:pStyle w:val="7D3EB10B7754451D88D0D328EE70D42A"/>
          </w:pPr>
          <w:r w:rsidRPr="00A22DDD">
            <w:rPr>
              <w:rFonts w:ascii="Arial Nova Cond" w:eastAsia="Times New Roman" w:hAnsi="Arial Nova Cond" w:cs="Arial"/>
              <w:color w:val="595959"/>
              <w:sz w:val="21"/>
              <w:szCs w:val="21"/>
              <w:shd w:val="clear" w:color="auto" w:fill="F2F2F2"/>
            </w:rPr>
            <w:t>______</w:t>
          </w:r>
        </w:p>
      </w:docPartBody>
    </w:docPart>
    <w:docPart>
      <w:docPartPr>
        <w:name w:val="3AC247CC1C7748548746881EB24B3AF0"/>
        <w:category>
          <w:name w:val="Général"/>
          <w:gallery w:val="placeholder"/>
        </w:category>
        <w:types>
          <w:type w:val="bbPlcHdr"/>
        </w:types>
        <w:behaviors>
          <w:behavior w:val="content"/>
        </w:behaviors>
        <w:guid w:val="{987B6D25-26B0-49B7-BE99-5AE90D56B6DC}"/>
      </w:docPartPr>
      <w:docPartBody>
        <w:p w:rsidR="003C4608" w:rsidRDefault="00434984" w:rsidP="00434984">
          <w:pPr>
            <w:pStyle w:val="3AC247CC1C7748548746881EB24B3AF0"/>
          </w:pPr>
          <w:r w:rsidRPr="00A22DDD">
            <w:rPr>
              <w:rFonts w:ascii="Arial Nova Cond" w:eastAsia="Times New Roman" w:hAnsi="Arial Nova Cond" w:cs="Arial"/>
              <w:color w:val="595959"/>
              <w:sz w:val="21"/>
              <w:szCs w:val="21"/>
              <w:shd w:val="clear" w:color="auto" w:fill="F2F2F2"/>
            </w:rPr>
            <w:t>______</w:t>
          </w:r>
        </w:p>
      </w:docPartBody>
    </w:docPart>
    <w:docPart>
      <w:docPartPr>
        <w:name w:val="0D03B68EFF3143149AF543BBD1243955"/>
        <w:category>
          <w:name w:val="Général"/>
          <w:gallery w:val="placeholder"/>
        </w:category>
        <w:types>
          <w:type w:val="bbPlcHdr"/>
        </w:types>
        <w:behaviors>
          <w:behavior w:val="content"/>
        </w:behaviors>
        <w:guid w:val="{EC54D53F-28C8-4FA3-9A9D-D91B5E269E40}"/>
      </w:docPartPr>
      <w:docPartBody>
        <w:p w:rsidR="003C4608" w:rsidRDefault="00434984" w:rsidP="00434984">
          <w:pPr>
            <w:pStyle w:val="0D03B68EFF3143149AF543BBD1243955"/>
          </w:pPr>
          <w:r w:rsidRPr="00A22DDD">
            <w:rPr>
              <w:rFonts w:ascii="Arial Nova Cond" w:eastAsia="Times New Roman" w:hAnsi="Arial Nova Cond" w:cs="Arial"/>
              <w:color w:val="595959"/>
              <w:sz w:val="21"/>
              <w:szCs w:val="21"/>
              <w:shd w:val="clear" w:color="auto" w:fill="F2F2F2"/>
            </w:rPr>
            <w:t>______</w:t>
          </w:r>
        </w:p>
      </w:docPartBody>
    </w:docPart>
    <w:docPart>
      <w:docPartPr>
        <w:name w:val="7C9020918F3B475E93E33556CB8D334A"/>
        <w:category>
          <w:name w:val="Général"/>
          <w:gallery w:val="placeholder"/>
        </w:category>
        <w:types>
          <w:type w:val="bbPlcHdr"/>
        </w:types>
        <w:behaviors>
          <w:behavior w:val="content"/>
        </w:behaviors>
        <w:guid w:val="{2586EDFF-5E99-486C-B625-D9E3F0835E6F}"/>
      </w:docPartPr>
      <w:docPartBody>
        <w:p w:rsidR="003C4608" w:rsidRDefault="00434984" w:rsidP="00434984">
          <w:pPr>
            <w:pStyle w:val="7C9020918F3B475E93E33556CB8D334A"/>
          </w:pPr>
          <w:r w:rsidRPr="00C6450F">
            <w:rPr>
              <w:rFonts w:ascii="Arial Nova Cond" w:eastAsia="Times New Roman" w:hAnsi="Arial Nova Cond" w:cs="Times New Roman"/>
              <w:color w:val="595959"/>
              <w:shd w:val="clear" w:color="auto" w:fill="F2F2F2"/>
            </w:rPr>
            <w:t>_ _/_ _/_ _ _ _</w:t>
          </w:r>
        </w:p>
      </w:docPartBody>
    </w:docPart>
    <w:docPart>
      <w:docPartPr>
        <w:name w:val="87106902B01147F59BBA8684E13024BD"/>
        <w:category>
          <w:name w:val="Général"/>
          <w:gallery w:val="placeholder"/>
        </w:category>
        <w:types>
          <w:type w:val="bbPlcHdr"/>
        </w:types>
        <w:behaviors>
          <w:behavior w:val="content"/>
        </w:behaviors>
        <w:guid w:val="{4E8C88B1-52FE-48FC-AB9D-BCD3779E34C3}"/>
      </w:docPartPr>
      <w:docPartBody>
        <w:p w:rsidR="003C4608" w:rsidRDefault="00434984" w:rsidP="00434984">
          <w:pPr>
            <w:pStyle w:val="87106902B01147F59BBA8684E13024BD"/>
          </w:pPr>
          <w:r w:rsidRPr="00C6450F">
            <w:rPr>
              <w:rFonts w:ascii="Arial Nova Cond" w:eastAsia="Times New Roman" w:hAnsi="Arial Nova Cond" w:cs="Times New Roman"/>
              <w:color w:val="595959"/>
              <w:shd w:val="clear" w:color="auto" w:fill="F2F2F2"/>
            </w:rPr>
            <w:t>_ _/_ _/_ _ _ _</w:t>
          </w:r>
        </w:p>
      </w:docPartBody>
    </w:docPart>
    <w:docPart>
      <w:docPartPr>
        <w:name w:val="6E04D69E044E4955A565CB79A1F3016A"/>
        <w:category>
          <w:name w:val="Général"/>
          <w:gallery w:val="placeholder"/>
        </w:category>
        <w:types>
          <w:type w:val="bbPlcHdr"/>
        </w:types>
        <w:behaviors>
          <w:behavior w:val="content"/>
        </w:behaviors>
        <w:guid w:val="{FCAC9D63-E39F-4C58-8F97-D7F12CAE4613}"/>
      </w:docPartPr>
      <w:docPartBody>
        <w:p w:rsidR="003C4608" w:rsidRDefault="00434984" w:rsidP="00434984">
          <w:pPr>
            <w:pStyle w:val="6E04D69E044E4955A565CB79A1F3016A"/>
          </w:pPr>
          <w:r w:rsidRPr="00A22DDD">
            <w:rPr>
              <w:rFonts w:ascii="Arial Nova Cond" w:eastAsia="Times New Roman" w:hAnsi="Arial Nova Cond" w:cs="Arial"/>
              <w:color w:val="595959"/>
              <w:sz w:val="21"/>
              <w:szCs w:val="21"/>
              <w:shd w:val="clear" w:color="auto" w:fill="F2F2F2"/>
            </w:rPr>
            <w:t>______</w:t>
          </w:r>
        </w:p>
      </w:docPartBody>
    </w:docPart>
    <w:docPart>
      <w:docPartPr>
        <w:name w:val="F2E45EFD26A64E72A4C669052D87AE29"/>
        <w:category>
          <w:name w:val="Général"/>
          <w:gallery w:val="placeholder"/>
        </w:category>
        <w:types>
          <w:type w:val="bbPlcHdr"/>
        </w:types>
        <w:behaviors>
          <w:behavior w:val="content"/>
        </w:behaviors>
        <w:guid w:val="{A773073F-647A-4F95-8544-42D470429078}"/>
      </w:docPartPr>
      <w:docPartBody>
        <w:p w:rsidR="003C4608" w:rsidRDefault="00434984" w:rsidP="00434984">
          <w:pPr>
            <w:pStyle w:val="F2E45EFD26A64E72A4C669052D87AE29"/>
          </w:pPr>
          <w:r w:rsidRPr="00A22DDD">
            <w:rPr>
              <w:rFonts w:ascii="Arial Nova Cond" w:eastAsia="Times New Roman" w:hAnsi="Arial Nova Cond" w:cs="Arial"/>
              <w:color w:val="595959"/>
              <w:sz w:val="21"/>
              <w:szCs w:val="21"/>
              <w:shd w:val="clear" w:color="auto" w:fill="F2F2F2"/>
            </w:rPr>
            <w:t>______</w:t>
          </w:r>
        </w:p>
      </w:docPartBody>
    </w:docPart>
    <w:docPart>
      <w:docPartPr>
        <w:name w:val="062D71FB43294DD894BF2E3D13D59B7E"/>
        <w:category>
          <w:name w:val="Général"/>
          <w:gallery w:val="placeholder"/>
        </w:category>
        <w:types>
          <w:type w:val="bbPlcHdr"/>
        </w:types>
        <w:behaviors>
          <w:behavior w:val="content"/>
        </w:behaviors>
        <w:guid w:val="{1DA63D1E-EDBE-4740-A0EA-D1B58D242EAA}"/>
      </w:docPartPr>
      <w:docPartBody>
        <w:p w:rsidR="003C4608" w:rsidRDefault="00434984" w:rsidP="00434984">
          <w:pPr>
            <w:pStyle w:val="062D71FB43294DD894BF2E3D13D59B7E"/>
          </w:pPr>
          <w:r w:rsidRPr="00A22DDD">
            <w:rPr>
              <w:rFonts w:ascii="Arial Nova Cond" w:eastAsia="Times New Roman" w:hAnsi="Arial Nova Cond" w:cs="Arial"/>
              <w:color w:val="595959"/>
              <w:sz w:val="21"/>
              <w:szCs w:val="21"/>
              <w:shd w:val="clear" w:color="auto" w:fill="F2F2F2"/>
            </w:rPr>
            <w:t>______</w:t>
          </w:r>
        </w:p>
      </w:docPartBody>
    </w:docPart>
    <w:docPart>
      <w:docPartPr>
        <w:name w:val="F12F5DA6C6A549A8B37720045B6B7D14"/>
        <w:category>
          <w:name w:val="Général"/>
          <w:gallery w:val="placeholder"/>
        </w:category>
        <w:types>
          <w:type w:val="bbPlcHdr"/>
        </w:types>
        <w:behaviors>
          <w:behavior w:val="content"/>
        </w:behaviors>
        <w:guid w:val="{B6380EDA-7385-4D1D-9EED-8C2966ABFC18}"/>
      </w:docPartPr>
      <w:docPartBody>
        <w:p w:rsidR="003C4608" w:rsidRDefault="00434984" w:rsidP="00434984">
          <w:pPr>
            <w:pStyle w:val="F12F5DA6C6A549A8B37720045B6B7D14"/>
          </w:pPr>
          <w:r w:rsidRPr="00A22DDD">
            <w:rPr>
              <w:rFonts w:ascii="Arial Nova Cond" w:eastAsia="Times New Roman" w:hAnsi="Arial Nova Cond" w:cs="Arial"/>
              <w:color w:val="595959"/>
              <w:sz w:val="21"/>
              <w:szCs w:val="21"/>
              <w:shd w:val="clear" w:color="auto" w:fill="F2F2F2"/>
            </w:rPr>
            <w:t>______</w:t>
          </w:r>
        </w:p>
      </w:docPartBody>
    </w:docPart>
    <w:docPart>
      <w:docPartPr>
        <w:name w:val="EC133CA126484A2EBF020D331E2826CB"/>
        <w:category>
          <w:name w:val="Général"/>
          <w:gallery w:val="placeholder"/>
        </w:category>
        <w:types>
          <w:type w:val="bbPlcHdr"/>
        </w:types>
        <w:behaviors>
          <w:behavior w:val="content"/>
        </w:behaviors>
        <w:guid w:val="{B632B2A6-EBF3-4359-9CE8-E0F9137D32D6}"/>
      </w:docPartPr>
      <w:docPartBody>
        <w:p w:rsidR="003C4608" w:rsidRDefault="00434984" w:rsidP="00434984">
          <w:pPr>
            <w:pStyle w:val="EC133CA126484A2EBF020D331E2826CB"/>
          </w:pPr>
          <w:r w:rsidRPr="00C6450F">
            <w:rPr>
              <w:rFonts w:ascii="Arial Nova Cond" w:eastAsia="Times New Roman" w:hAnsi="Arial Nova Cond" w:cs="Times New Roman"/>
              <w:color w:val="595959"/>
              <w:shd w:val="clear" w:color="auto" w:fill="F2F2F2"/>
            </w:rPr>
            <w:t>_ _/_ _/_ _ _ _</w:t>
          </w:r>
        </w:p>
      </w:docPartBody>
    </w:docPart>
    <w:docPart>
      <w:docPartPr>
        <w:name w:val="0A47229F1B5E445FA3FD3D9008FB1465"/>
        <w:category>
          <w:name w:val="Général"/>
          <w:gallery w:val="placeholder"/>
        </w:category>
        <w:types>
          <w:type w:val="bbPlcHdr"/>
        </w:types>
        <w:behaviors>
          <w:behavior w:val="content"/>
        </w:behaviors>
        <w:guid w:val="{ABF1076B-8621-44C4-A83C-638760D5CE14}"/>
      </w:docPartPr>
      <w:docPartBody>
        <w:p w:rsidR="003C4608" w:rsidRDefault="00434984" w:rsidP="00434984">
          <w:pPr>
            <w:pStyle w:val="0A47229F1B5E445FA3FD3D9008FB1465"/>
          </w:pPr>
          <w:r w:rsidRPr="00C6450F">
            <w:rPr>
              <w:rFonts w:ascii="Arial Nova Cond" w:eastAsia="Times New Roman" w:hAnsi="Arial Nova Cond" w:cs="Times New Roman"/>
              <w:color w:val="595959"/>
              <w:shd w:val="clear" w:color="auto" w:fill="F2F2F2"/>
            </w:rPr>
            <w:t>_ _/_ _/_ _ _ _</w:t>
          </w:r>
        </w:p>
      </w:docPartBody>
    </w:docPart>
    <w:docPart>
      <w:docPartPr>
        <w:name w:val="13D5D79669A444EFBE84C0CBB7DEB2A1"/>
        <w:category>
          <w:name w:val="Général"/>
          <w:gallery w:val="placeholder"/>
        </w:category>
        <w:types>
          <w:type w:val="bbPlcHdr"/>
        </w:types>
        <w:behaviors>
          <w:behavior w:val="content"/>
        </w:behaviors>
        <w:guid w:val="{8DF2655D-F304-4465-BAB2-36997561CB08}"/>
      </w:docPartPr>
      <w:docPartBody>
        <w:p w:rsidR="003C4608" w:rsidRDefault="00434984" w:rsidP="00434984">
          <w:pPr>
            <w:pStyle w:val="13D5D79669A444EFBE84C0CBB7DEB2A1"/>
          </w:pPr>
          <w:r w:rsidRPr="00A22DDD">
            <w:rPr>
              <w:rFonts w:ascii="Arial Nova Cond" w:eastAsia="Times New Roman" w:hAnsi="Arial Nova Cond" w:cs="Arial"/>
              <w:color w:val="595959"/>
              <w:sz w:val="21"/>
              <w:szCs w:val="21"/>
              <w:shd w:val="clear" w:color="auto" w:fill="F2F2F2"/>
            </w:rPr>
            <w:t>______</w:t>
          </w:r>
        </w:p>
      </w:docPartBody>
    </w:docPart>
    <w:docPart>
      <w:docPartPr>
        <w:name w:val="BCBC422110524CFBAD1A85F93039116C"/>
        <w:category>
          <w:name w:val="Général"/>
          <w:gallery w:val="placeholder"/>
        </w:category>
        <w:types>
          <w:type w:val="bbPlcHdr"/>
        </w:types>
        <w:behaviors>
          <w:behavior w:val="content"/>
        </w:behaviors>
        <w:guid w:val="{E89625E2-E0B4-406F-BC7D-0556DA27AC7F}"/>
      </w:docPartPr>
      <w:docPartBody>
        <w:p w:rsidR="003C4608" w:rsidRDefault="00434984" w:rsidP="00434984">
          <w:pPr>
            <w:pStyle w:val="BCBC422110524CFBAD1A85F93039116C"/>
          </w:pPr>
          <w:r w:rsidRPr="00A22DDD">
            <w:rPr>
              <w:rFonts w:ascii="Arial Nova Cond" w:eastAsia="Times New Roman" w:hAnsi="Arial Nova Cond" w:cs="Arial"/>
              <w:color w:val="595959"/>
              <w:sz w:val="21"/>
              <w:szCs w:val="21"/>
              <w:shd w:val="clear" w:color="auto" w:fill="F2F2F2"/>
            </w:rPr>
            <w:t>______</w:t>
          </w:r>
        </w:p>
      </w:docPartBody>
    </w:docPart>
    <w:docPart>
      <w:docPartPr>
        <w:name w:val="670F5EA68DDE4B40A4DAA09EB256AA25"/>
        <w:category>
          <w:name w:val="Général"/>
          <w:gallery w:val="placeholder"/>
        </w:category>
        <w:types>
          <w:type w:val="bbPlcHdr"/>
        </w:types>
        <w:behaviors>
          <w:behavior w:val="content"/>
        </w:behaviors>
        <w:guid w:val="{98F979F2-D38B-4068-9F71-12AA0B01D04D}"/>
      </w:docPartPr>
      <w:docPartBody>
        <w:p w:rsidR="003C4608" w:rsidRDefault="00434984" w:rsidP="00434984">
          <w:pPr>
            <w:pStyle w:val="670F5EA68DDE4B40A4DAA09EB256AA25"/>
          </w:pPr>
          <w:r w:rsidRPr="00A22DDD">
            <w:rPr>
              <w:rFonts w:ascii="Arial Nova Cond" w:eastAsia="Times New Roman" w:hAnsi="Arial Nova Cond" w:cs="Arial"/>
              <w:color w:val="595959"/>
              <w:sz w:val="21"/>
              <w:szCs w:val="21"/>
              <w:shd w:val="clear" w:color="auto" w:fill="F2F2F2"/>
            </w:rPr>
            <w:t>______</w:t>
          </w:r>
        </w:p>
      </w:docPartBody>
    </w:docPart>
    <w:docPart>
      <w:docPartPr>
        <w:name w:val="191FBF65EC534B1D851420AB5EC5F262"/>
        <w:category>
          <w:name w:val="Général"/>
          <w:gallery w:val="placeholder"/>
        </w:category>
        <w:types>
          <w:type w:val="bbPlcHdr"/>
        </w:types>
        <w:behaviors>
          <w:behavior w:val="content"/>
        </w:behaviors>
        <w:guid w:val="{B481AD71-A57A-41AC-90D6-BC4AE170A232}"/>
      </w:docPartPr>
      <w:docPartBody>
        <w:p w:rsidR="003C4608" w:rsidRDefault="00434984" w:rsidP="00434984">
          <w:pPr>
            <w:pStyle w:val="191FBF65EC534B1D851420AB5EC5F262"/>
          </w:pPr>
          <w:r w:rsidRPr="00A22DDD">
            <w:rPr>
              <w:rFonts w:ascii="Arial Nova Cond" w:eastAsia="Times New Roman" w:hAnsi="Arial Nova Cond" w:cs="Arial"/>
              <w:color w:val="595959"/>
              <w:sz w:val="21"/>
              <w:szCs w:val="21"/>
              <w:shd w:val="clear" w:color="auto" w:fill="F2F2F2"/>
            </w:rPr>
            <w:t>______</w:t>
          </w:r>
        </w:p>
      </w:docPartBody>
    </w:docPart>
    <w:docPart>
      <w:docPartPr>
        <w:name w:val="85F8015C5305483B931723F078A68621"/>
        <w:category>
          <w:name w:val="Général"/>
          <w:gallery w:val="placeholder"/>
        </w:category>
        <w:types>
          <w:type w:val="bbPlcHdr"/>
        </w:types>
        <w:behaviors>
          <w:behavior w:val="content"/>
        </w:behaviors>
        <w:guid w:val="{0433AEDF-C8FE-4EFF-B953-1EE906D44BF7}"/>
      </w:docPartPr>
      <w:docPartBody>
        <w:p w:rsidR="003C4608" w:rsidRDefault="00434984" w:rsidP="00434984">
          <w:pPr>
            <w:pStyle w:val="85F8015C5305483B931723F078A68621"/>
          </w:pPr>
          <w:r w:rsidRPr="00C6450F">
            <w:rPr>
              <w:rFonts w:ascii="Arial Nova Cond" w:eastAsia="Times New Roman" w:hAnsi="Arial Nova Cond" w:cs="Times New Roman"/>
              <w:color w:val="595959"/>
              <w:shd w:val="clear" w:color="auto" w:fill="F2F2F2"/>
            </w:rPr>
            <w:t>_ _/_ _/_ _ _ _</w:t>
          </w:r>
        </w:p>
      </w:docPartBody>
    </w:docPart>
    <w:docPart>
      <w:docPartPr>
        <w:name w:val="B9BE90383D3747609CD9DB2D621F40A9"/>
        <w:category>
          <w:name w:val="Général"/>
          <w:gallery w:val="placeholder"/>
        </w:category>
        <w:types>
          <w:type w:val="bbPlcHdr"/>
        </w:types>
        <w:behaviors>
          <w:behavior w:val="content"/>
        </w:behaviors>
        <w:guid w:val="{993DBA61-D9A4-4D68-A297-A8979CE075CC}"/>
      </w:docPartPr>
      <w:docPartBody>
        <w:p w:rsidR="003C4608" w:rsidRDefault="00434984" w:rsidP="00434984">
          <w:pPr>
            <w:pStyle w:val="B9BE90383D3747609CD9DB2D621F40A9"/>
          </w:pPr>
          <w:r w:rsidRPr="00C6450F">
            <w:rPr>
              <w:rFonts w:ascii="Arial Nova Cond" w:eastAsia="Times New Roman" w:hAnsi="Arial Nova Cond" w:cs="Times New Roman"/>
              <w:color w:val="595959"/>
              <w:shd w:val="clear" w:color="auto" w:fill="F2F2F2"/>
            </w:rPr>
            <w:t>_ _/_ _/_ _ _ _</w:t>
          </w:r>
        </w:p>
      </w:docPartBody>
    </w:docPart>
    <w:docPart>
      <w:docPartPr>
        <w:name w:val="27B781E0229D4217BD9471F5CFC64B6E"/>
        <w:category>
          <w:name w:val="Général"/>
          <w:gallery w:val="placeholder"/>
        </w:category>
        <w:types>
          <w:type w:val="bbPlcHdr"/>
        </w:types>
        <w:behaviors>
          <w:behavior w:val="content"/>
        </w:behaviors>
        <w:guid w:val="{735F3D75-A230-4B64-B349-C155E4D44933}"/>
      </w:docPartPr>
      <w:docPartBody>
        <w:p w:rsidR="003C4608" w:rsidRDefault="00434984" w:rsidP="00434984">
          <w:pPr>
            <w:pStyle w:val="27B781E0229D4217BD9471F5CFC64B6E"/>
          </w:pPr>
          <w:r w:rsidRPr="00A22DDD">
            <w:rPr>
              <w:rFonts w:ascii="Arial Nova Cond" w:eastAsia="Times New Roman" w:hAnsi="Arial Nova Cond" w:cs="Arial"/>
              <w:color w:val="595959"/>
              <w:sz w:val="21"/>
              <w:szCs w:val="21"/>
              <w:shd w:val="clear" w:color="auto" w:fill="F2F2F2"/>
            </w:rPr>
            <w:t>______</w:t>
          </w:r>
        </w:p>
      </w:docPartBody>
    </w:docPart>
    <w:docPart>
      <w:docPartPr>
        <w:name w:val="F78522CEC89441F2B6E2270706392E80"/>
        <w:category>
          <w:name w:val="Général"/>
          <w:gallery w:val="placeholder"/>
        </w:category>
        <w:types>
          <w:type w:val="bbPlcHdr"/>
        </w:types>
        <w:behaviors>
          <w:behavior w:val="content"/>
        </w:behaviors>
        <w:guid w:val="{56CF7A66-D456-425B-B58F-8E49454951C9}"/>
      </w:docPartPr>
      <w:docPartBody>
        <w:p w:rsidR="003C4608" w:rsidRDefault="00434984" w:rsidP="00434984">
          <w:pPr>
            <w:pStyle w:val="F78522CEC89441F2B6E2270706392E80"/>
          </w:pPr>
          <w:r w:rsidRPr="00A22DDD">
            <w:rPr>
              <w:rFonts w:ascii="Arial Nova Cond" w:eastAsia="Times New Roman" w:hAnsi="Arial Nova Cond" w:cs="Arial"/>
              <w:color w:val="595959"/>
              <w:sz w:val="21"/>
              <w:szCs w:val="21"/>
              <w:shd w:val="clear" w:color="auto" w:fill="F2F2F2"/>
            </w:rPr>
            <w:t>______</w:t>
          </w:r>
        </w:p>
      </w:docPartBody>
    </w:docPart>
    <w:docPart>
      <w:docPartPr>
        <w:name w:val="3EA78D70348D4E48BF4315B038AC2CFF"/>
        <w:category>
          <w:name w:val="Général"/>
          <w:gallery w:val="placeholder"/>
        </w:category>
        <w:types>
          <w:type w:val="bbPlcHdr"/>
        </w:types>
        <w:behaviors>
          <w:behavior w:val="content"/>
        </w:behaviors>
        <w:guid w:val="{B66079EE-0B00-47AC-AE30-1C306BB4D89D}"/>
      </w:docPartPr>
      <w:docPartBody>
        <w:p w:rsidR="003C4608" w:rsidRDefault="00434984" w:rsidP="00434984">
          <w:pPr>
            <w:pStyle w:val="3EA78D70348D4E48BF4315B038AC2CFF"/>
          </w:pPr>
          <w:r w:rsidRPr="00A22DDD">
            <w:rPr>
              <w:rFonts w:ascii="Arial Nova Cond" w:eastAsia="Times New Roman" w:hAnsi="Arial Nova Cond" w:cs="Arial"/>
              <w:color w:val="595959"/>
              <w:sz w:val="21"/>
              <w:szCs w:val="21"/>
              <w:shd w:val="clear" w:color="auto" w:fill="F2F2F2"/>
            </w:rPr>
            <w:t>______</w:t>
          </w:r>
        </w:p>
      </w:docPartBody>
    </w:docPart>
    <w:docPart>
      <w:docPartPr>
        <w:name w:val="468B3662FD0B4DE3B32B565DA6CFD273"/>
        <w:category>
          <w:name w:val="Général"/>
          <w:gallery w:val="placeholder"/>
        </w:category>
        <w:types>
          <w:type w:val="bbPlcHdr"/>
        </w:types>
        <w:behaviors>
          <w:behavior w:val="content"/>
        </w:behaviors>
        <w:guid w:val="{C808725A-2C58-4C9D-AC0A-60B9CE91C41C}"/>
      </w:docPartPr>
      <w:docPartBody>
        <w:p w:rsidR="003C4608" w:rsidRDefault="00434984" w:rsidP="00434984">
          <w:pPr>
            <w:pStyle w:val="468B3662FD0B4DE3B32B565DA6CFD273"/>
          </w:pPr>
          <w:r w:rsidRPr="00A22DDD">
            <w:rPr>
              <w:rFonts w:ascii="Arial Nova Cond" w:eastAsia="Times New Roman" w:hAnsi="Arial Nova Cond" w:cs="Arial"/>
              <w:color w:val="595959"/>
              <w:sz w:val="21"/>
              <w:szCs w:val="21"/>
              <w:shd w:val="clear" w:color="auto" w:fill="F2F2F2"/>
            </w:rPr>
            <w:t>______</w:t>
          </w:r>
        </w:p>
      </w:docPartBody>
    </w:docPart>
    <w:docPart>
      <w:docPartPr>
        <w:name w:val="EA787866E87D4BFFAB21A6F31F1B6F54"/>
        <w:category>
          <w:name w:val="Général"/>
          <w:gallery w:val="placeholder"/>
        </w:category>
        <w:types>
          <w:type w:val="bbPlcHdr"/>
        </w:types>
        <w:behaviors>
          <w:behavior w:val="content"/>
        </w:behaviors>
        <w:guid w:val="{BC97F201-8D70-4BAC-8958-53BB89B2E01B}"/>
      </w:docPartPr>
      <w:docPartBody>
        <w:p w:rsidR="003C4608" w:rsidRDefault="00434984" w:rsidP="00434984">
          <w:pPr>
            <w:pStyle w:val="EA787866E87D4BFFAB21A6F31F1B6F54"/>
          </w:pPr>
          <w:r w:rsidRPr="00C6450F">
            <w:rPr>
              <w:rFonts w:ascii="Arial Nova Cond" w:eastAsia="Times New Roman" w:hAnsi="Arial Nova Cond" w:cs="Times New Roman"/>
              <w:color w:val="595959"/>
              <w:shd w:val="clear" w:color="auto" w:fill="F2F2F2"/>
            </w:rPr>
            <w:t>_ _/_ _/_ _ _ _</w:t>
          </w:r>
        </w:p>
      </w:docPartBody>
    </w:docPart>
    <w:docPart>
      <w:docPartPr>
        <w:name w:val="A5519E9BD55B4D63A4FCF892C01FBDFF"/>
        <w:category>
          <w:name w:val="Général"/>
          <w:gallery w:val="placeholder"/>
        </w:category>
        <w:types>
          <w:type w:val="bbPlcHdr"/>
        </w:types>
        <w:behaviors>
          <w:behavior w:val="content"/>
        </w:behaviors>
        <w:guid w:val="{0FEA3A8C-C3D5-4A95-8C23-EEE92CEE6D38}"/>
      </w:docPartPr>
      <w:docPartBody>
        <w:p w:rsidR="003C4608" w:rsidRDefault="00434984" w:rsidP="00434984">
          <w:pPr>
            <w:pStyle w:val="A5519E9BD55B4D63A4FCF892C01FBDFF"/>
          </w:pPr>
          <w:r w:rsidRPr="00C6450F">
            <w:rPr>
              <w:rFonts w:ascii="Arial Nova Cond" w:eastAsia="Times New Roman" w:hAnsi="Arial Nova Cond" w:cs="Times New Roman"/>
              <w:color w:val="595959"/>
              <w:shd w:val="clear" w:color="auto" w:fill="F2F2F2"/>
            </w:rPr>
            <w:t>_ _/_ _/_ _ _ _</w:t>
          </w:r>
        </w:p>
      </w:docPartBody>
    </w:docPart>
    <w:docPart>
      <w:docPartPr>
        <w:name w:val="3507DDE399A54A8EA75705F0AE9E4C38"/>
        <w:category>
          <w:name w:val="Général"/>
          <w:gallery w:val="placeholder"/>
        </w:category>
        <w:types>
          <w:type w:val="bbPlcHdr"/>
        </w:types>
        <w:behaviors>
          <w:behavior w:val="content"/>
        </w:behaviors>
        <w:guid w:val="{2F60C103-BCE4-4DD8-A329-574389E1F842}"/>
      </w:docPartPr>
      <w:docPartBody>
        <w:p w:rsidR="003C4608" w:rsidRDefault="00434984" w:rsidP="00434984">
          <w:pPr>
            <w:pStyle w:val="3507DDE399A54A8EA75705F0AE9E4C38"/>
          </w:pPr>
          <w:r w:rsidRPr="00A22DDD">
            <w:rPr>
              <w:rFonts w:ascii="Arial Nova Cond" w:eastAsia="Times New Roman" w:hAnsi="Arial Nova Cond" w:cs="Arial"/>
              <w:color w:val="595959"/>
              <w:sz w:val="21"/>
              <w:szCs w:val="21"/>
              <w:shd w:val="clear" w:color="auto" w:fill="F2F2F2"/>
            </w:rPr>
            <w:t>______</w:t>
          </w:r>
        </w:p>
      </w:docPartBody>
    </w:docPart>
    <w:docPart>
      <w:docPartPr>
        <w:name w:val="6F7AE4172B9049678DD5531AEB1FE9FE"/>
        <w:category>
          <w:name w:val="Général"/>
          <w:gallery w:val="placeholder"/>
        </w:category>
        <w:types>
          <w:type w:val="bbPlcHdr"/>
        </w:types>
        <w:behaviors>
          <w:behavior w:val="content"/>
        </w:behaviors>
        <w:guid w:val="{6DAAE500-0CBF-4049-9ACA-B64A02949239}"/>
      </w:docPartPr>
      <w:docPartBody>
        <w:p w:rsidR="003C4608" w:rsidRDefault="00434984" w:rsidP="00434984">
          <w:pPr>
            <w:pStyle w:val="6F7AE4172B9049678DD5531AEB1FE9FE"/>
          </w:pPr>
          <w:r w:rsidRPr="00A22DDD">
            <w:rPr>
              <w:rFonts w:ascii="Arial Nova Cond" w:eastAsia="Times New Roman" w:hAnsi="Arial Nova Cond" w:cs="Arial"/>
              <w:color w:val="595959"/>
              <w:sz w:val="21"/>
              <w:szCs w:val="21"/>
              <w:shd w:val="clear" w:color="auto" w:fill="F2F2F2"/>
            </w:rPr>
            <w:t>______</w:t>
          </w:r>
        </w:p>
      </w:docPartBody>
    </w:docPart>
    <w:docPart>
      <w:docPartPr>
        <w:name w:val="8A27FC8E6ACF41ED99E1EBD2E7D75CAE"/>
        <w:category>
          <w:name w:val="Général"/>
          <w:gallery w:val="placeholder"/>
        </w:category>
        <w:types>
          <w:type w:val="bbPlcHdr"/>
        </w:types>
        <w:behaviors>
          <w:behavior w:val="content"/>
        </w:behaviors>
        <w:guid w:val="{84E71654-E612-4704-87F2-7E3843B0CE66}"/>
      </w:docPartPr>
      <w:docPartBody>
        <w:p w:rsidR="003C4608" w:rsidRDefault="00434984" w:rsidP="00434984">
          <w:pPr>
            <w:pStyle w:val="8A27FC8E6ACF41ED99E1EBD2E7D75CAE"/>
          </w:pPr>
          <w:r w:rsidRPr="00A22DDD">
            <w:rPr>
              <w:rFonts w:ascii="Arial Nova Cond" w:eastAsia="Times New Roman" w:hAnsi="Arial Nova Cond" w:cs="Arial"/>
              <w:color w:val="595959"/>
              <w:sz w:val="21"/>
              <w:szCs w:val="21"/>
              <w:shd w:val="clear" w:color="auto" w:fill="F2F2F2"/>
            </w:rPr>
            <w:t>______</w:t>
          </w:r>
        </w:p>
      </w:docPartBody>
    </w:docPart>
    <w:docPart>
      <w:docPartPr>
        <w:name w:val="8114A5CA16584FB78D13937329119894"/>
        <w:category>
          <w:name w:val="Général"/>
          <w:gallery w:val="placeholder"/>
        </w:category>
        <w:types>
          <w:type w:val="bbPlcHdr"/>
        </w:types>
        <w:behaviors>
          <w:behavior w:val="content"/>
        </w:behaviors>
        <w:guid w:val="{0F3EC4A1-A057-4F04-981D-27DE3985E984}"/>
      </w:docPartPr>
      <w:docPartBody>
        <w:p w:rsidR="003C4608" w:rsidRDefault="00434984" w:rsidP="00434984">
          <w:pPr>
            <w:pStyle w:val="8114A5CA16584FB78D13937329119894"/>
          </w:pPr>
          <w:r w:rsidRPr="00A22DDD">
            <w:rPr>
              <w:rFonts w:ascii="Arial Nova Cond" w:eastAsia="Times New Roman" w:hAnsi="Arial Nova Cond" w:cs="Arial"/>
              <w:color w:val="595959"/>
              <w:sz w:val="21"/>
              <w:szCs w:val="21"/>
              <w:shd w:val="clear" w:color="auto" w:fill="F2F2F2"/>
            </w:rPr>
            <w:t>______</w:t>
          </w:r>
        </w:p>
      </w:docPartBody>
    </w:docPart>
    <w:docPart>
      <w:docPartPr>
        <w:name w:val="5C721598A1AA48549D77C206A8A5E56E"/>
        <w:category>
          <w:name w:val="Général"/>
          <w:gallery w:val="placeholder"/>
        </w:category>
        <w:types>
          <w:type w:val="bbPlcHdr"/>
        </w:types>
        <w:behaviors>
          <w:behavior w:val="content"/>
        </w:behaviors>
        <w:guid w:val="{DD1320CB-5F51-498C-A409-43D1D05B64D0}"/>
      </w:docPartPr>
      <w:docPartBody>
        <w:p w:rsidR="003C4608" w:rsidRDefault="00434984" w:rsidP="00434984">
          <w:pPr>
            <w:pStyle w:val="5C721598A1AA48549D77C206A8A5E56E"/>
          </w:pPr>
          <w:r w:rsidRPr="00C6450F">
            <w:rPr>
              <w:rFonts w:ascii="Arial Nova Cond" w:eastAsia="Times New Roman" w:hAnsi="Arial Nova Cond" w:cs="Times New Roman"/>
              <w:color w:val="595959"/>
              <w:shd w:val="clear" w:color="auto" w:fill="F2F2F2"/>
            </w:rPr>
            <w:t>_ _/_ _/_ _ _ _</w:t>
          </w:r>
        </w:p>
      </w:docPartBody>
    </w:docPart>
    <w:docPart>
      <w:docPartPr>
        <w:name w:val="66DED3BD43D042409D31AB08C00FDDE5"/>
        <w:category>
          <w:name w:val="Général"/>
          <w:gallery w:val="placeholder"/>
        </w:category>
        <w:types>
          <w:type w:val="bbPlcHdr"/>
        </w:types>
        <w:behaviors>
          <w:behavior w:val="content"/>
        </w:behaviors>
        <w:guid w:val="{100911C2-A177-4F43-B795-F96C75633ACA}"/>
      </w:docPartPr>
      <w:docPartBody>
        <w:p w:rsidR="003C4608" w:rsidRDefault="00434984" w:rsidP="00434984">
          <w:pPr>
            <w:pStyle w:val="66DED3BD43D042409D31AB08C00FDDE5"/>
          </w:pPr>
          <w:r w:rsidRPr="00C6450F">
            <w:rPr>
              <w:rFonts w:ascii="Arial Nova Cond" w:eastAsia="Times New Roman" w:hAnsi="Arial Nova Cond" w:cs="Times New Roman"/>
              <w:color w:val="595959"/>
              <w:shd w:val="clear" w:color="auto" w:fill="F2F2F2"/>
            </w:rPr>
            <w:t>_ _/_ _/_ _ _ _</w:t>
          </w:r>
        </w:p>
      </w:docPartBody>
    </w:docPart>
    <w:docPart>
      <w:docPartPr>
        <w:name w:val="75BBBD9459284A0FAB59A2FEAB98B04F"/>
        <w:category>
          <w:name w:val="Général"/>
          <w:gallery w:val="placeholder"/>
        </w:category>
        <w:types>
          <w:type w:val="bbPlcHdr"/>
        </w:types>
        <w:behaviors>
          <w:behavior w:val="content"/>
        </w:behaviors>
        <w:guid w:val="{F82E70C2-7534-475D-ACE1-ACB0CB631A6B}"/>
      </w:docPartPr>
      <w:docPartBody>
        <w:p w:rsidR="003C4608" w:rsidRDefault="00434984" w:rsidP="00434984">
          <w:pPr>
            <w:pStyle w:val="75BBBD9459284A0FAB59A2FEAB98B04F"/>
          </w:pPr>
          <w:r w:rsidRPr="00A22DDD">
            <w:rPr>
              <w:rFonts w:ascii="Arial Nova Cond" w:eastAsia="Times New Roman" w:hAnsi="Arial Nova Cond" w:cs="Arial"/>
              <w:color w:val="595959"/>
              <w:sz w:val="21"/>
              <w:szCs w:val="21"/>
              <w:shd w:val="clear" w:color="auto" w:fill="F2F2F2"/>
            </w:rPr>
            <w:t>______</w:t>
          </w:r>
        </w:p>
      </w:docPartBody>
    </w:docPart>
    <w:docPart>
      <w:docPartPr>
        <w:name w:val="929AEB114D2845B0A9C4D9D17497B048"/>
        <w:category>
          <w:name w:val="Général"/>
          <w:gallery w:val="placeholder"/>
        </w:category>
        <w:types>
          <w:type w:val="bbPlcHdr"/>
        </w:types>
        <w:behaviors>
          <w:behavior w:val="content"/>
        </w:behaviors>
        <w:guid w:val="{6695F2E5-817A-40CA-B494-18BCE96220DC}"/>
      </w:docPartPr>
      <w:docPartBody>
        <w:p w:rsidR="003C4608" w:rsidRDefault="00434984" w:rsidP="00434984">
          <w:pPr>
            <w:pStyle w:val="929AEB114D2845B0A9C4D9D17497B048"/>
          </w:pPr>
          <w:r w:rsidRPr="00C6450F">
            <w:rPr>
              <w:rFonts w:ascii="Arial Nova Cond" w:eastAsia="Times New Roman" w:hAnsi="Arial Nova Cond" w:cs="Times New Roman"/>
              <w:color w:val="595959"/>
              <w:shd w:val="clear" w:color="auto" w:fill="F2F2F2"/>
            </w:rPr>
            <w:t>_ _/_ _/_ _ _ _</w:t>
          </w:r>
        </w:p>
      </w:docPartBody>
    </w:docPart>
    <w:docPart>
      <w:docPartPr>
        <w:name w:val="F73FD0BE4F9A478F9E619749C4CA45A3"/>
        <w:category>
          <w:name w:val="Général"/>
          <w:gallery w:val="placeholder"/>
        </w:category>
        <w:types>
          <w:type w:val="bbPlcHdr"/>
        </w:types>
        <w:behaviors>
          <w:behavior w:val="content"/>
        </w:behaviors>
        <w:guid w:val="{D853A6F9-54B1-4B3E-8C75-1477B6C38ABB}"/>
      </w:docPartPr>
      <w:docPartBody>
        <w:p w:rsidR="003C4608" w:rsidRDefault="00434984" w:rsidP="00434984">
          <w:pPr>
            <w:pStyle w:val="F73FD0BE4F9A478F9E619749C4CA45A3"/>
          </w:pPr>
          <w:r w:rsidRPr="00C6450F">
            <w:rPr>
              <w:rFonts w:ascii="Arial Nova Cond" w:eastAsia="Times New Roman" w:hAnsi="Arial Nova Cond" w:cs="Times New Roman"/>
              <w:color w:val="595959"/>
              <w:shd w:val="clear" w:color="auto" w:fill="F2F2F2"/>
            </w:rPr>
            <w:t>_ _/_ _/_ _ _ _</w:t>
          </w:r>
        </w:p>
      </w:docPartBody>
    </w:docPart>
    <w:docPart>
      <w:docPartPr>
        <w:name w:val="8B61F763B66B4743965A44615FD8B4AB"/>
        <w:category>
          <w:name w:val="Général"/>
          <w:gallery w:val="placeholder"/>
        </w:category>
        <w:types>
          <w:type w:val="bbPlcHdr"/>
        </w:types>
        <w:behaviors>
          <w:behavior w:val="content"/>
        </w:behaviors>
        <w:guid w:val="{F101DF8A-56B8-4F9C-9AFB-7B36DB11C38C}"/>
      </w:docPartPr>
      <w:docPartBody>
        <w:p w:rsidR="003C4608" w:rsidRDefault="00434984" w:rsidP="00434984">
          <w:pPr>
            <w:pStyle w:val="8B61F763B66B4743965A44615FD8B4AB"/>
          </w:pPr>
          <w:r w:rsidRPr="003F2BB9">
            <w:rPr>
              <w:rFonts w:ascii="Arial Nova Cond" w:eastAsia="Times New Roman" w:hAnsi="Arial Nova Cond" w:cs="Arial"/>
              <w:color w:val="595959"/>
              <w:sz w:val="21"/>
              <w:szCs w:val="21"/>
              <w:shd w:val="clear" w:color="auto" w:fill="F2F2F2"/>
            </w:rPr>
            <w:t>________________</w:t>
          </w:r>
        </w:p>
      </w:docPartBody>
    </w:docPart>
    <w:docPart>
      <w:docPartPr>
        <w:name w:val="BA13072311694DB7B6CD9A7F08913843"/>
        <w:category>
          <w:name w:val="Général"/>
          <w:gallery w:val="placeholder"/>
        </w:category>
        <w:types>
          <w:type w:val="bbPlcHdr"/>
        </w:types>
        <w:behaviors>
          <w:behavior w:val="content"/>
        </w:behaviors>
        <w:guid w:val="{BC71D338-B443-4D87-86FD-D3D6539F3D6A}"/>
      </w:docPartPr>
      <w:docPartBody>
        <w:p w:rsidR="003C4608" w:rsidRDefault="00434984" w:rsidP="00434984">
          <w:pPr>
            <w:pStyle w:val="BA13072311694DB7B6CD9A7F08913843"/>
          </w:pPr>
          <w:r w:rsidRPr="003F2BB9">
            <w:rPr>
              <w:rFonts w:ascii="Arial Nova Cond" w:eastAsia="Times New Roman" w:hAnsi="Arial Nova Cond" w:cs="Arial"/>
              <w:color w:val="595959"/>
              <w:sz w:val="21"/>
              <w:szCs w:val="21"/>
              <w:shd w:val="clear" w:color="auto" w:fill="F2F2F2"/>
            </w:rPr>
            <w:t>________________</w:t>
          </w:r>
        </w:p>
      </w:docPartBody>
    </w:docPart>
    <w:docPart>
      <w:docPartPr>
        <w:name w:val="BEE89045EAE2405581C30AA3B817F5FB"/>
        <w:category>
          <w:name w:val="Général"/>
          <w:gallery w:val="placeholder"/>
        </w:category>
        <w:types>
          <w:type w:val="bbPlcHdr"/>
        </w:types>
        <w:behaviors>
          <w:behavior w:val="content"/>
        </w:behaviors>
        <w:guid w:val="{0D94D888-224D-4D50-80D7-C0A719B9BCEA}"/>
      </w:docPartPr>
      <w:docPartBody>
        <w:p w:rsidR="003C4608" w:rsidRDefault="00434984" w:rsidP="00434984">
          <w:pPr>
            <w:pStyle w:val="BEE89045EAE2405581C30AA3B817F5FB"/>
          </w:pPr>
          <w:r w:rsidRPr="003F2BB9">
            <w:rPr>
              <w:rFonts w:ascii="Arial Nova Cond" w:eastAsia="Times New Roman" w:hAnsi="Arial Nova Cond" w:cs="Arial"/>
              <w:color w:val="595959"/>
              <w:sz w:val="21"/>
              <w:szCs w:val="21"/>
              <w:shd w:val="clear" w:color="auto" w:fill="F2F2F2"/>
            </w:rPr>
            <w:t>________________</w:t>
          </w:r>
        </w:p>
      </w:docPartBody>
    </w:docPart>
    <w:docPart>
      <w:docPartPr>
        <w:name w:val="0BA00655B94D4078AD7B85B93F3980A5"/>
        <w:category>
          <w:name w:val="Général"/>
          <w:gallery w:val="placeholder"/>
        </w:category>
        <w:types>
          <w:type w:val="bbPlcHdr"/>
        </w:types>
        <w:behaviors>
          <w:behavior w:val="content"/>
        </w:behaviors>
        <w:guid w:val="{DC161797-501D-471B-952C-7BEB616BEA36}"/>
      </w:docPartPr>
      <w:docPartBody>
        <w:p w:rsidR="003C4608" w:rsidRDefault="00434984" w:rsidP="00434984">
          <w:pPr>
            <w:pStyle w:val="0BA00655B94D4078AD7B85B93F3980A5"/>
          </w:pPr>
          <w:r w:rsidRPr="003F2BB9">
            <w:rPr>
              <w:rFonts w:ascii="Arial Nova Cond" w:eastAsia="Times New Roman" w:hAnsi="Arial Nova Cond" w:cs="Arial"/>
              <w:color w:val="595959"/>
              <w:sz w:val="21"/>
              <w:szCs w:val="21"/>
              <w:shd w:val="clear" w:color="auto" w:fill="F2F2F2"/>
            </w:rPr>
            <w:t>_______________</w:t>
          </w:r>
          <w:r>
            <w:rPr>
              <w:rFonts w:ascii="Arial Nova Cond" w:eastAsia="Times New Roman" w:hAnsi="Arial Nova Cond" w:cs="Arial"/>
              <w:color w:val="595959"/>
              <w:sz w:val="21"/>
              <w:szCs w:val="21"/>
              <w:shd w:val="clear" w:color="auto" w:fill="F2F2F2"/>
            </w:rPr>
            <w:t>______________________________________________________________________</w:t>
          </w:r>
          <w:r w:rsidRPr="003F2BB9">
            <w:rPr>
              <w:rFonts w:ascii="Arial Nova Cond" w:eastAsia="Times New Roman" w:hAnsi="Arial Nova Cond" w:cs="Arial"/>
              <w:color w:val="595959"/>
              <w:sz w:val="21"/>
              <w:szCs w:val="21"/>
              <w:shd w:val="clear" w:color="auto" w:fill="F2F2F2"/>
            </w:rPr>
            <w:t>_</w:t>
          </w:r>
        </w:p>
      </w:docPartBody>
    </w:docPart>
    <w:docPart>
      <w:docPartPr>
        <w:name w:val="1AAABF04B1034536900803D49CF61D4F"/>
        <w:category>
          <w:name w:val="Général"/>
          <w:gallery w:val="placeholder"/>
        </w:category>
        <w:types>
          <w:type w:val="bbPlcHdr"/>
        </w:types>
        <w:behaviors>
          <w:behavior w:val="content"/>
        </w:behaviors>
        <w:guid w:val="{3C373741-54D3-48C5-84EA-412FC4002886}"/>
      </w:docPartPr>
      <w:docPartBody>
        <w:p w:rsidR="003C4608" w:rsidRDefault="00434984" w:rsidP="00434984">
          <w:pPr>
            <w:pStyle w:val="1AAABF04B1034536900803D49CF61D4F"/>
          </w:pPr>
          <w:r w:rsidRPr="003F2BB9">
            <w:rPr>
              <w:rFonts w:ascii="Arial Nova Cond" w:eastAsia="Times New Roman" w:hAnsi="Arial Nova Cond" w:cs="Arial"/>
              <w:color w:val="595959"/>
              <w:sz w:val="21"/>
              <w:szCs w:val="21"/>
              <w:shd w:val="clear" w:color="auto" w:fill="F2F2F2"/>
            </w:rPr>
            <w:t>_______________</w:t>
          </w:r>
          <w:r>
            <w:rPr>
              <w:rFonts w:ascii="Arial Nova Cond" w:eastAsia="Times New Roman" w:hAnsi="Arial Nova Cond" w:cs="Arial"/>
              <w:color w:val="595959"/>
              <w:sz w:val="21"/>
              <w:szCs w:val="21"/>
              <w:shd w:val="clear" w:color="auto" w:fill="F2F2F2"/>
            </w:rPr>
            <w:t>______________________________________________________________________</w:t>
          </w:r>
          <w:r w:rsidRPr="003F2BB9">
            <w:rPr>
              <w:rFonts w:ascii="Arial Nova Cond" w:eastAsia="Times New Roman" w:hAnsi="Arial Nova Cond" w:cs="Arial"/>
              <w:color w:val="595959"/>
              <w:sz w:val="21"/>
              <w:szCs w:val="21"/>
              <w:shd w:val="clear" w:color="auto" w:fill="F2F2F2"/>
            </w:rPr>
            <w:t>_</w:t>
          </w:r>
        </w:p>
      </w:docPartBody>
    </w:docPart>
    <w:docPart>
      <w:docPartPr>
        <w:name w:val="A94323A23D1F4FDBAF7FF60430056B72"/>
        <w:category>
          <w:name w:val="Général"/>
          <w:gallery w:val="placeholder"/>
        </w:category>
        <w:types>
          <w:type w:val="bbPlcHdr"/>
        </w:types>
        <w:behaviors>
          <w:behavior w:val="content"/>
        </w:behaviors>
        <w:guid w:val="{DA389FC6-1CDD-4639-9177-F55807F75F57}"/>
      </w:docPartPr>
      <w:docPartBody>
        <w:p w:rsidR="003C4608" w:rsidRDefault="00434984" w:rsidP="00434984">
          <w:pPr>
            <w:pStyle w:val="A94323A23D1F4FDBAF7FF60430056B72"/>
          </w:pPr>
          <w:r w:rsidRPr="003F2BB9">
            <w:rPr>
              <w:rFonts w:ascii="Arial Nova Cond" w:eastAsia="Times New Roman" w:hAnsi="Arial Nova Cond" w:cs="Arial"/>
              <w:color w:val="595959"/>
              <w:sz w:val="21"/>
              <w:szCs w:val="21"/>
              <w:shd w:val="clear" w:color="auto" w:fill="F2F2F2"/>
            </w:rPr>
            <w:t>_______________</w:t>
          </w:r>
          <w:r>
            <w:rPr>
              <w:rFonts w:ascii="Arial Nova Cond" w:eastAsia="Times New Roman" w:hAnsi="Arial Nova Cond" w:cs="Arial"/>
              <w:color w:val="595959"/>
              <w:sz w:val="21"/>
              <w:szCs w:val="21"/>
              <w:shd w:val="clear" w:color="auto" w:fill="F2F2F2"/>
            </w:rPr>
            <w:t>______________________________________________________________________</w:t>
          </w:r>
          <w:r w:rsidRPr="003F2BB9">
            <w:rPr>
              <w:rFonts w:ascii="Arial Nova Cond" w:eastAsia="Times New Roman" w:hAnsi="Arial Nova Cond" w:cs="Arial"/>
              <w:color w:val="595959"/>
              <w:sz w:val="21"/>
              <w:szCs w:val="21"/>
              <w:shd w:val="clear" w:color="auto" w:fill="F2F2F2"/>
            </w:rPr>
            <w:t>_</w:t>
          </w:r>
        </w:p>
      </w:docPartBody>
    </w:docPart>
    <w:docPart>
      <w:docPartPr>
        <w:name w:val="0B3EEAED15A3491691E54C5646F297AE"/>
        <w:category>
          <w:name w:val="Général"/>
          <w:gallery w:val="placeholder"/>
        </w:category>
        <w:types>
          <w:type w:val="bbPlcHdr"/>
        </w:types>
        <w:behaviors>
          <w:behavior w:val="content"/>
        </w:behaviors>
        <w:guid w:val="{21ECEAB5-54BE-44CA-A89E-8DCC157F7344}"/>
      </w:docPartPr>
      <w:docPartBody>
        <w:p w:rsidR="003C4608" w:rsidRDefault="00434984" w:rsidP="00434984">
          <w:pPr>
            <w:pStyle w:val="0B3EEAED15A3491691E54C5646F297AE"/>
          </w:pPr>
          <w:r w:rsidRPr="003F2BB9">
            <w:rPr>
              <w:rFonts w:ascii="Arial Nova Cond" w:eastAsia="Times New Roman" w:hAnsi="Arial Nova Cond" w:cs="Arial"/>
              <w:color w:val="595959"/>
              <w:sz w:val="21"/>
              <w:szCs w:val="21"/>
              <w:shd w:val="clear" w:color="auto" w:fill="F2F2F2"/>
            </w:rPr>
            <w:t>_______________</w:t>
          </w:r>
          <w:r>
            <w:rPr>
              <w:rFonts w:ascii="Arial Nova Cond" w:eastAsia="Times New Roman" w:hAnsi="Arial Nova Cond" w:cs="Arial"/>
              <w:color w:val="595959"/>
              <w:sz w:val="21"/>
              <w:szCs w:val="21"/>
              <w:shd w:val="clear" w:color="auto" w:fill="F2F2F2"/>
            </w:rPr>
            <w:t>______________________________________________________________________</w:t>
          </w:r>
          <w:r w:rsidRPr="003F2BB9">
            <w:rPr>
              <w:rFonts w:ascii="Arial Nova Cond" w:eastAsia="Times New Roman" w:hAnsi="Arial Nova Cond" w:cs="Arial"/>
              <w:color w:val="595959"/>
              <w:sz w:val="21"/>
              <w:szCs w:val="21"/>
              <w:shd w:val="clear" w:color="auto" w:fill="F2F2F2"/>
            </w:rPr>
            <w:t>_</w:t>
          </w:r>
        </w:p>
      </w:docPartBody>
    </w:docPart>
    <w:docPart>
      <w:docPartPr>
        <w:name w:val="D3B9A1EED3A44244A5370DBE5B263CC5"/>
        <w:category>
          <w:name w:val="Général"/>
          <w:gallery w:val="placeholder"/>
        </w:category>
        <w:types>
          <w:type w:val="bbPlcHdr"/>
        </w:types>
        <w:behaviors>
          <w:behavior w:val="content"/>
        </w:behaviors>
        <w:guid w:val="{D6061A66-9910-41F1-B831-7817324BEFB0}"/>
      </w:docPartPr>
      <w:docPartBody>
        <w:p w:rsidR="003C4608" w:rsidRDefault="00434984" w:rsidP="00434984">
          <w:pPr>
            <w:pStyle w:val="D3B9A1EED3A44244A5370DBE5B263CC5"/>
          </w:pPr>
          <w:r w:rsidRPr="003F2BB9">
            <w:rPr>
              <w:rFonts w:ascii="Arial Nova Cond" w:eastAsia="Times New Roman" w:hAnsi="Arial Nova Cond" w:cs="Arial"/>
              <w:color w:val="595959"/>
              <w:sz w:val="21"/>
              <w:szCs w:val="21"/>
              <w:shd w:val="clear" w:color="auto" w:fill="F2F2F2"/>
            </w:rPr>
            <w:t>_______________</w:t>
          </w:r>
          <w:r>
            <w:rPr>
              <w:rFonts w:ascii="Arial Nova Cond" w:eastAsia="Times New Roman" w:hAnsi="Arial Nova Cond" w:cs="Arial"/>
              <w:color w:val="595959"/>
              <w:sz w:val="21"/>
              <w:szCs w:val="21"/>
              <w:shd w:val="clear" w:color="auto" w:fill="F2F2F2"/>
            </w:rPr>
            <w:t>______________________________________________________________________</w:t>
          </w:r>
          <w:r w:rsidRPr="003F2BB9">
            <w:rPr>
              <w:rFonts w:ascii="Arial Nova Cond" w:eastAsia="Times New Roman" w:hAnsi="Arial Nova Cond" w:cs="Arial"/>
              <w:color w:val="595959"/>
              <w:sz w:val="21"/>
              <w:szCs w:val="21"/>
              <w:shd w:val="clear" w:color="auto" w:fill="F2F2F2"/>
            </w:rPr>
            <w:t>_</w:t>
          </w:r>
        </w:p>
      </w:docPartBody>
    </w:docPart>
    <w:docPart>
      <w:docPartPr>
        <w:name w:val="A59B366B203B473790C4C0C71406B6E6"/>
        <w:category>
          <w:name w:val="Général"/>
          <w:gallery w:val="placeholder"/>
        </w:category>
        <w:types>
          <w:type w:val="bbPlcHdr"/>
        </w:types>
        <w:behaviors>
          <w:behavior w:val="content"/>
        </w:behaviors>
        <w:guid w:val="{420D82AF-B0F3-4BDF-80C4-C7366EE2CC4F}"/>
      </w:docPartPr>
      <w:docPartBody>
        <w:p w:rsidR="003C4608" w:rsidRDefault="00434984" w:rsidP="00434984">
          <w:pPr>
            <w:pStyle w:val="A59B366B203B473790C4C0C71406B6E6"/>
          </w:pPr>
          <w:r w:rsidRPr="003F2BB9">
            <w:rPr>
              <w:rFonts w:ascii="Arial Nova Cond" w:eastAsia="Times New Roman" w:hAnsi="Arial Nova Cond" w:cs="Arial"/>
              <w:color w:val="595959"/>
              <w:sz w:val="21"/>
              <w:szCs w:val="21"/>
              <w:shd w:val="clear" w:color="auto" w:fill="F2F2F2"/>
            </w:rPr>
            <w:t>_______________</w:t>
          </w:r>
          <w:r>
            <w:rPr>
              <w:rFonts w:ascii="Arial Nova Cond" w:eastAsia="Times New Roman" w:hAnsi="Arial Nova Cond" w:cs="Arial"/>
              <w:color w:val="595959"/>
              <w:sz w:val="21"/>
              <w:szCs w:val="21"/>
              <w:shd w:val="clear" w:color="auto" w:fill="F2F2F2"/>
            </w:rPr>
            <w:t>______________________________________________________________________</w:t>
          </w:r>
          <w:r w:rsidRPr="003F2BB9">
            <w:rPr>
              <w:rFonts w:ascii="Arial Nova Cond" w:eastAsia="Times New Roman" w:hAnsi="Arial Nova Cond" w:cs="Arial"/>
              <w:color w:val="595959"/>
              <w:sz w:val="21"/>
              <w:szCs w:val="21"/>
              <w:shd w:val="clear" w:color="auto" w:fill="F2F2F2"/>
            </w:rPr>
            <w:t>_</w:t>
          </w:r>
        </w:p>
      </w:docPartBody>
    </w:docPart>
    <w:docPart>
      <w:docPartPr>
        <w:name w:val="74F062657E0E417291711CF447A76291"/>
        <w:category>
          <w:name w:val="Général"/>
          <w:gallery w:val="placeholder"/>
        </w:category>
        <w:types>
          <w:type w:val="bbPlcHdr"/>
        </w:types>
        <w:behaviors>
          <w:behavior w:val="content"/>
        </w:behaviors>
        <w:guid w:val="{8760FC34-EADF-4B28-8D9B-DF7438825F11}"/>
      </w:docPartPr>
      <w:docPartBody>
        <w:p w:rsidR="003C4608" w:rsidRDefault="00434984" w:rsidP="00434984">
          <w:pPr>
            <w:pStyle w:val="74F062657E0E417291711CF447A76291"/>
          </w:pPr>
          <w:r w:rsidRPr="003F2BB9">
            <w:rPr>
              <w:rFonts w:ascii="Arial Nova Cond" w:eastAsia="Times New Roman" w:hAnsi="Arial Nova Cond" w:cs="Arial"/>
              <w:color w:val="595959"/>
              <w:sz w:val="21"/>
              <w:szCs w:val="21"/>
              <w:shd w:val="clear" w:color="auto" w:fill="F2F2F2"/>
            </w:rPr>
            <w:t>_______________</w:t>
          </w:r>
          <w:r>
            <w:rPr>
              <w:rFonts w:ascii="Arial Nova Cond" w:eastAsia="Times New Roman" w:hAnsi="Arial Nova Cond" w:cs="Arial"/>
              <w:color w:val="595959"/>
              <w:sz w:val="21"/>
              <w:szCs w:val="21"/>
              <w:shd w:val="clear" w:color="auto" w:fill="F2F2F2"/>
            </w:rPr>
            <w:t>______________________________________________________________________</w:t>
          </w:r>
          <w:r w:rsidRPr="003F2BB9">
            <w:rPr>
              <w:rFonts w:ascii="Arial Nova Cond" w:eastAsia="Times New Roman" w:hAnsi="Arial Nova Cond" w:cs="Arial"/>
              <w:color w:val="595959"/>
              <w:sz w:val="21"/>
              <w:szCs w:val="21"/>
              <w:shd w:val="clear" w:color="auto" w:fill="F2F2F2"/>
            </w:rPr>
            <w:t>_</w:t>
          </w:r>
        </w:p>
      </w:docPartBody>
    </w:docPart>
    <w:docPart>
      <w:docPartPr>
        <w:name w:val="0000CDFDE2FD491D951472AD33945FD7"/>
        <w:category>
          <w:name w:val="Général"/>
          <w:gallery w:val="placeholder"/>
        </w:category>
        <w:types>
          <w:type w:val="bbPlcHdr"/>
        </w:types>
        <w:behaviors>
          <w:behavior w:val="content"/>
        </w:behaviors>
        <w:guid w:val="{902651C7-EB9E-4BAB-B88F-0CF3CC99ABA8}"/>
      </w:docPartPr>
      <w:docPartBody>
        <w:p w:rsidR="003C4608" w:rsidRDefault="00434984" w:rsidP="00434984">
          <w:pPr>
            <w:pStyle w:val="0000CDFDE2FD491D951472AD33945FD7"/>
          </w:pPr>
          <w:r w:rsidRPr="003F2BB9">
            <w:rPr>
              <w:rFonts w:ascii="Arial Nova Cond" w:eastAsia="Times New Roman" w:hAnsi="Arial Nova Cond" w:cs="Arial"/>
              <w:color w:val="595959"/>
              <w:sz w:val="21"/>
              <w:szCs w:val="21"/>
              <w:shd w:val="clear" w:color="auto" w:fill="F2F2F2"/>
            </w:rPr>
            <w:t>_______________</w:t>
          </w:r>
          <w:r>
            <w:rPr>
              <w:rFonts w:ascii="Arial Nova Cond" w:eastAsia="Times New Roman" w:hAnsi="Arial Nova Cond" w:cs="Arial"/>
              <w:color w:val="595959"/>
              <w:sz w:val="21"/>
              <w:szCs w:val="21"/>
              <w:shd w:val="clear" w:color="auto" w:fill="F2F2F2"/>
            </w:rPr>
            <w:t>______________________________________________________________________</w:t>
          </w:r>
          <w:r w:rsidRPr="003F2BB9">
            <w:rPr>
              <w:rFonts w:ascii="Arial Nova Cond" w:eastAsia="Times New Roman" w:hAnsi="Arial Nova Cond" w:cs="Arial"/>
              <w:color w:val="595959"/>
              <w:sz w:val="21"/>
              <w:szCs w:val="21"/>
              <w:shd w:val="clear" w:color="auto" w:fill="F2F2F2"/>
            </w:rPr>
            <w:t>_</w:t>
          </w:r>
        </w:p>
      </w:docPartBody>
    </w:docPart>
    <w:docPart>
      <w:docPartPr>
        <w:name w:val="308C6C9128AB405BB72971AFB1E01F19"/>
        <w:category>
          <w:name w:val="Général"/>
          <w:gallery w:val="placeholder"/>
        </w:category>
        <w:types>
          <w:type w:val="bbPlcHdr"/>
        </w:types>
        <w:behaviors>
          <w:behavior w:val="content"/>
        </w:behaviors>
        <w:guid w:val="{E3620FF7-FF41-48EB-9639-6DB2837DA130}"/>
      </w:docPartPr>
      <w:docPartBody>
        <w:p w:rsidR="003C4608" w:rsidRDefault="00434984" w:rsidP="00434984">
          <w:pPr>
            <w:pStyle w:val="308C6C9128AB405BB72971AFB1E01F19"/>
          </w:pPr>
          <w:r w:rsidRPr="00C6450F">
            <w:rPr>
              <w:rFonts w:ascii="Arial Nova Cond" w:eastAsia="Times New Roman" w:hAnsi="Arial Nova Cond" w:cs="Times New Roman"/>
              <w:color w:val="595959"/>
              <w:shd w:val="clear" w:color="auto" w:fill="F2F2F2"/>
            </w:rPr>
            <w:t>_ _/_ _/_ _ _ _</w:t>
          </w:r>
        </w:p>
      </w:docPartBody>
    </w:docPart>
    <w:docPart>
      <w:docPartPr>
        <w:name w:val="1E984089078A44B396EB547DB442E018"/>
        <w:category>
          <w:name w:val="Général"/>
          <w:gallery w:val="placeholder"/>
        </w:category>
        <w:types>
          <w:type w:val="bbPlcHdr"/>
        </w:types>
        <w:behaviors>
          <w:behavior w:val="content"/>
        </w:behaviors>
        <w:guid w:val="{8788A97B-AF2E-444D-AA81-294C3FE8109D}"/>
      </w:docPartPr>
      <w:docPartBody>
        <w:p w:rsidR="003C4608" w:rsidRDefault="00434984" w:rsidP="00434984">
          <w:pPr>
            <w:pStyle w:val="1E984089078A44B396EB547DB442E018"/>
          </w:pPr>
          <w:r w:rsidRPr="00C6450F">
            <w:rPr>
              <w:rFonts w:ascii="Arial Nova Cond" w:eastAsia="Times New Roman" w:hAnsi="Arial Nova Cond" w:cs="Times New Roman"/>
              <w:color w:val="595959"/>
              <w:shd w:val="clear" w:color="auto" w:fill="F2F2F2"/>
            </w:rPr>
            <w:t>_ _/_ _/_ _ _ _</w:t>
          </w:r>
        </w:p>
      </w:docPartBody>
    </w:docPart>
    <w:docPart>
      <w:docPartPr>
        <w:name w:val="39EABC54D8D646C183D104E3D1A63CAD"/>
        <w:category>
          <w:name w:val="Général"/>
          <w:gallery w:val="placeholder"/>
        </w:category>
        <w:types>
          <w:type w:val="bbPlcHdr"/>
        </w:types>
        <w:behaviors>
          <w:behavior w:val="content"/>
        </w:behaviors>
        <w:guid w:val="{CADBE746-98F2-4CE2-B238-849025D62154}"/>
      </w:docPartPr>
      <w:docPartBody>
        <w:p w:rsidR="003C4608" w:rsidRDefault="00434984" w:rsidP="00434984">
          <w:pPr>
            <w:pStyle w:val="39EABC54D8D646C183D104E3D1A63CAD"/>
          </w:pPr>
          <w:r w:rsidRPr="00C6450F">
            <w:rPr>
              <w:rFonts w:ascii="Arial Nova Cond" w:eastAsia="Times New Roman" w:hAnsi="Arial Nova Cond" w:cs="Times New Roman"/>
              <w:color w:val="595959"/>
              <w:shd w:val="clear" w:color="auto" w:fill="F2F2F2"/>
            </w:rPr>
            <w:t>_ _/_ _/_ _ _ _</w:t>
          </w:r>
        </w:p>
      </w:docPartBody>
    </w:docPart>
    <w:docPart>
      <w:docPartPr>
        <w:name w:val="82F4545D40B74611B38896BE9EF464FB"/>
        <w:category>
          <w:name w:val="Général"/>
          <w:gallery w:val="placeholder"/>
        </w:category>
        <w:types>
          <w:type w:val="bbPlcHdr"/>
        </w:types>
        <w:behaviors>
          <w:behavior w:val="content"/>
        </w:behaviors>
        <w:guid w:val="{B69878DB-9177-4DC9-897B-57B63A2BFC64}"/>
      </w:docPartPr>
      <w:docPartBody>
        <w:p w:rsidR="003C4608" w:rsidRDefault="00434984" w:rsidP="00434984">
          <w:pPr>
            <w:pStyle w:val="82F4545D40B74611B38896BE9EF464FB"/>
          </w:pPr>
          <w:r w:rsidRPr="00C6450F">
            <w:rPr>
              <w:rFonts w:ascii="Arial Nova Cond" w:eastAsia="Times New Roman" w:hAnsi="Arial Nova Cond" w:cs="Times New Roman"/>
              <w:color w:val="595959"/>
              <w:shd w:val="clear" w:color="auto" w:fill="F2F2F2"/>
            </w:rPr>
            <w:t>_ _/_ _/_ _ _ _</w:t>
          </w:r>
        </w:p>
      </w:docPartBody>
    </w:docPart>
    <w:docPart>
      <w:docPartPr>
        <w:name w:val="61AABAB19AAA410D87DE2EB9824268BB"/>
        <w:category>
          <w:name w:val="Général"/>
          <w:gallery w:val="placeholder"/>
        </w:category>
        <w:types>
          <w:type w:val="bbPlcHdr"/>
        </w:types>
        <w:behaviors>
          <w:behavior w:val="content"/>
        </w:behaviors>
        <w:guid w:val="{43B214C9-B200-4997-9BC2-FA24A824C2B7}"/>
      </w:docPartPr>
      <w:docPartBody>
        <w:p w:rsidR="003C4608" w:rsidRDefault="00434984" w:rsidP="00434984">
          <w:pPr>
            <w:pStyle w:val="61AABAB19AAA410D87DE2EB9824268BB"/>
          </w:pPr>
          <w:r w:rsidRPr="00C6450F">
            <w:rPr>
              <w:rFonts w:ascii="Arial Nova Cond" w:eastAsia="Times New Roman" w:hAnsi="Arial Nova Cond" w:cs="Times New Roman"/>
              <w:color w:val="595959"/>
              <w:shd w:val="clear" w:color="auto" w:fill="F2F2F2"/>
            </w:rPr>
            <w:t>_ _/_ _/_ _ _ _</w:t>
          </w:r>
        </w:p>
      </w:docPartBody>
    </w:docPart>
    <w:docPart>
      <w:docPartPr>
        <w:name w:val="A783FA6B194047638C7B0D949493DA20"/>
        <w:category>
          <w:name w:val="Général"/>
          <w:gallery w:val="placeholder"/>
        </w:category>
        <w:types>
          <w:type w:val="bbPlcHdr"/>
        </w:types>
        <w:behaviors>
          <w:behavior w:val="content"/>
        </w:behaviors>
        <w:guid w:val="{A19DEFD0-EFDB-4481-AE17-271822B685AA}"/>
      </w:docPartPr>
      <w:docPartBody>
        <w:p w:rsidR="003C4608" w:rsidRDefault="00434984" w:rsidP="00434984">
          <w:pPr>
            <w:pStyle w:val="A783FA6B194047638C7B0D949493DA20"/>
          </w:pPr>
          <w:r w:rsidRPr="0093672E">
            <w:rPr>
              <w:rStyle w:val="Mention1"/>
            </w:rPr>
            <w:t>__________________________________________</w:t>
          </w:r>
        </w:p>
      </w:docPartBody>
    </w:docPart>
    <w:docPart>
      <w:docPartPr>
        <w:name w:val="E1FAABF758284638A9D8D381A9D3ADB9"/>
        <w:category>
          <w:name w:val="Général"/>
          <w:gallery w:val="placeholder"/>
        </w:category>
        <w:types>
          <w:type w:val="bbPlcHdr"/>
        </w:types>
        <w:behaviors>
          <w:behavior w:val="content"/>
        </w:behaviors>
        <w:guid w:val="{B953A7B9-7D41-4F88-AB65-E32F8AACE56E}"/>
      </w:docPartPr>
      <w:docPartBody>
        <w:p w:rsidR="003C4608" w:rsidRDefault="00434984" w:rsidP="00434984">
          <w:pPr>
            <w:pStyle w:val="E1FAABF758284638A9D8D381A9D3ADB9"/>
          </w:pPr>
          <w:r w:rsidRPr="00A22DDD">
            <w:rPr>
              <w:rFonts w:ascii="Arial Nova Cond" w:eastAsia="Times New Roman" w:hAnsi="Arial Nova Cond" w:cs="Arial"/>
              <w:color w:val="595959"/>
              <w:sz w:val="21"/>
              <w:szCs w:val="21"/>
              <w:shd w:val="clear" w:color="auto" w:fill="F2F2F2"/>
            </w:rPr>
            <w:t>______</w:t>
          </w:r>
        </w:p>
      </w:docPartBody>
    </w:docPart>
    <w:docPart>
      <w:docPartPr>
        <w:name w:val="549937C8E4A34261904B1CEE23CE2316"/>
        <w:category>
          <w:name w:val="Général"/>
          <w:gallery w:val="placeholder"/>
        </w:category>
        <w:types>
          <w:type w:val="bbPlcHdr"/>
        </w:types>
        <w:behaviors>
          <w:behavior w:val="content"/>
        </w:behaviors>
        <w:guid w:val="{93ADEF95-2F05-49E5-9A0B-1E0649A915B6}"/>
      </w:docPartPr>
      <w:docPartBody>
        <w:p w:rsidR="003C4608" w:rsidRDefault="00434984" w:rsidP="00434984">
          <w:pPr>
            <w:pStyle w:val="549937C8E4A34261904B1CEE23CE2316"/>
          </w:pPr>
          <w:r w:rsidRPr="00A22DDD">
            <w:rPr>
              <w:rFonts w:ascii="Arial Nova Cond" w:eastAsia="Times New Roman" w:hAnsi="Arial Nova Cond" w:cs="Arial"/>
              <w:color w:val="595959"/>
              <w:sz w:val="21"/>
              <w:szCs w:val="21"/>
              <w:shd w:val="clear" w:color="auto" w:fill="F2F2F2"/>
            </w:rPr>
            <w:t>______</w:t>
          </w:r>
        </w:p>
      </w:docPartBody>
    </w:docPart>
    <w:docPart>
      <w:docPartPr>
        <w:name w:val="6783D1291F1244BC9BF5419C2147A153"/>
        <w:category>
          <w:name w:val="Général"/>
          <w:gallery w:val="placeholder"/>
        </w:category>
        <w:types>
          <w:type w:val="bbPlcHdr"/>
        </w:types>
        <w:behaviors>
          <w:behavior w:val="content"/>
        </w:behaviors>
        <w:guid w:val="{1F9ED254-3950-4BCF-8461-46147FA6838B}"/>
      </w:docPartPr>
      <w:docPartBody>
        <w:p w:rsidR="003C4608" w:rsidRDefault="00434984" w:rsidP="00434984">
          <w:pPr>
            <w:pStyle w:val="6783D1291F1244BC9BF5419C2147A153"/>
          </w:pPr>
          <w:r w:rsidRPr="00A22DDD">
            <w:rPr>
              <w:rFonts w:ascii="Arial Nova Cond" w:eastAsia="Times New Roman" w:hAnsi="Arial Nova Cond" w:cs="Arial"/>
              <w:color w:val="595959"/>
              <w:sz w:val="21"/>
              <w:szCs w:val="21"/>
              <w:shd w:val="clear" w:color="auto" w:fill="F2F2F2"/>
            </w:rPr>
            <w:t>______</w:t>
          </w:r>
        </w:p>
      </w:docPartBody>
    </w:docPart>
    <w:docPart>
      <w:docPartPr>
        <w:name w:val="A5AD3DAC96D8448AB42166EE15A85A63"/>
        <w:category>
          <w:name w:val="Général"/>
          <w:gallery w:val="placeholder"/>
        </w:category>
        <w:types>
          <w:type w:val="bbPlcHdr"/>
        </w:types>
        <w:behaviors>
          <w:behavior w:val="content"/>
        </w:behaviors>
        <w:guid w:val="{F56D9458-BC78-401F-B35E-96D59CB61B2C}"/>
      </w:docPartPr>
      <w:docPartBody>
        <w:p w:rsidR="003C4608" w:rsidRDefault="00434984" w:rsidP="00434984">
          <w:pPr>
            <w:pStyle w:val="A5AD3DAC96D8448AB42166EE15A85A63"/>
          </w:pPr>
          <w:r w:rsidRPr="00A22DDD">
            <w:rPr>
              <w:rFonts w:ascii="Arial Nova Cond" w:eastAsia="Times New Roman" w:hAnsi="Arial Nova Cond" w:cs="Arial"/>
              <w:color w:val="595959"/>
              <w:sz w:val="21"/>
              <w:szCs w:val="21"/>
              <w:shd w:val="clear" w:color="auto" w:fill="F2F2F2"/>
            </w:rPr>
            <w:t>______</w:t>
          </w:r>
        </w:p>
      </w:docPartBody>
    </w:docPart>
    <w:docPart>
      <w:docPartPr>
        <w:name w:val="BF65B45A2AA94287B8CF4BF5721CD1AB"/>
        <w:category>
          <w:name w:val="Général"/>
          <w:gallery w:val="placeholder"/>
        </w:category>
        <w:types>
          <w:type w:val="bbPlcHdr"/>
        </w:types>
        <w:behaviors>
          <w:behavior w:val="content"/>
        </w:behaviors>
        <w:guid w:val="{33447D00-5644-4B2B-85C9-4C492797AC0D}"/>
      </w:docPartPr>
      <w:docPartBody>
        <w:p w:rsidR="003C4608" w:rsidRDefault="00434984" w:rsidP="00434984">
          <w:pPr>
            <w:pStyle w:val="BF65B45A2AA94287B8CF4BF5721CD1AB"/>
          </w:pPr>
          <w:r w:rsidRPr="00A22DDD">
            <w:rPr>
              <w:rFonts w:ascii="Arial Nova Cond" w:eastAsia="Times New Roman" w:hAnsi="Arial Nova Cond" w:cs="Arial"/>
              <w:color w:val="595959"/>
              <w:sz w:val="21"/>
              <w:szCs w:val="21"/>
              <w:shd w:val="clear" w:color="auto" w:fill="F2F2F2"/>
            </w:rPr>
            <w:t>______</w:t>
          </w:r>
        </w:p>
      </w:docPartBody>
    </w:docPart>
    <w:docPart>
      <w:docPartPr>
        <w:name w:val="5E69B76EF746486794D69AD0C393A504"/>
        <w:category>
          <w:name w:val="Général"/>
          <w:gallery w:val="placeholder"/>
        </w:category>
        <w:types>
          <w:type w:val="bbPlcHdr"/>
        </w:types>
        <w:behaviors>
          <w:behavior w:val="content"/>
        </w:behaviors>
        <w:guid w:val="{F79A0FA0-9CB0-40D8-8452-2CE0F2D3CC41}"/>
      </w:docPartPr>
      <w:docPartBody>
        <w:p w:rsidR="003C4608" w:rsidRDefault="00434984" w:rsidP="00434984">
          <w:pPr>
            <w:pStyle w:val="5E69B76EF746486794D69AD0C393A504"/>
          </w:pPr>
          <w:r w:rsidRPr="00C6450F">
            <w:rPr>
              <w:rFonts w:ascii="Arial Nova Cond" w:eastAsia="Times New Roman" w:hAnsi="Arial Nova Cond" w:cs="Times New Roman"/>
              <w:color w:val="595959"/>
              <w:shd w:val="clear" w:color="auto" w:fill="F2F2F2"/>
            </w:rPr>
            <w:t>_ _/_ _/_ _ _ _</w:t>
          </w:r>
        </w:p>
      </w:docPartBody>
    </w:docPart>
    <w:docPart>
      <w:docPartPr>
        <w:name w:val="772D4457ECA14ACE9A36813DF06922CD"/>
        <w:category>
          <w:name w:val="Général"/>
          <w:gallery w:val="placeholder"/>
        </w:category>
        <w:types>
          <w:type w:val="bbPlcHdr"/>
        </w:types>
        <w:behaviors>
          <w:behavior w:val="content"/>
        </w:behaviors>
        <w:guid w:val="{AF1782B1-DF68-40BC-82C8-B93F17403E7B}"/>
      </w:docPartPr>
      <w:docPartBody>
        <w:p w:rsidR="003C4608" w:rsidRDefault="00434984" w:rsidP="00434984">
          <w:pPr>
            <w:pStyle w:val="772D4457ECA14ACE9A36813DF06922CD"/>
          </w:pPr>
          <w:r w:rsidRPr="00C6450F">
            <w:rPr>
              <w:rFonts w:ascii="Arial Nova Cond" w:eastAsia="Times New Roman" w:hAnsi="Arial Nova Cond" w:cs="Times New Roman"/>
              <w:color w:val="595959"/>
              <w:shd w:val="clear" w:color="auto" w:fill="F2F2F2"/>
            </w:rPr>
            <w:t>_ _/_ _/_ _ _ _</w:t>
          </w:r>
        </w:p>
      </w:docPartBody>
    </w:docPart>
    <w:docPart>
      <w:docPartPr>
        <w:name w:val="7CDFA2D39C904845A2AB3843DF8F7C0F"/>
        <w:category>
          <w:name w:val="Général"/>
          <w:gallery w:val="placeholder"/>
        </w:category>
        <w:types>
          <w:type w:val="bbPlcHdr"/>
        </w:types>
        <w:behaviors>
          <w:behavior w:val="content"/>
        </w:behaviors>
        <w:guid w:val="{89AACB76-E041-46A8-8126-D182ED64ED6C}"/>
      </w:docPartPr>
      <w:docPartBody>
        <w:p w:rsidR="003C4608" w:rsidRDefault="00434984" w:rsidP="00434984">
          <w:pPr>
            <w:pStyle w:val="7CDFA2D39C904845A2AB3843DF8F7C0F"/>
          </w:pPr>
          <w:r w:rsidRPr="00A22DDD">
            <w:rPr>
              <w:rFonts w:ascii="Arial Nova Cond" w:eastAsia="Times New Roman" w:hAnsi="Arial Nova Cond" w:cs="Arial"/>
              <w:color w:val="595959"/>
              <w:sz w:val="21"/>
              <w:szCs w:val="21"/>
              <w:shd w:val="clear" w:color="auto" w:fill="F2F2F2"/>
            </w:rPr>
            <w:t>______</w:t>
          </w:r>
        </w:p>
      </w:docPartBody>
    </w:docPart>
    <w:docPart>
      <w:docPartPr>
        <w:name w:val="75B40A94FB5248EAA8D311C17A3F5EA4"/>
        <w:category>
          <w:name w:val="Général"/>
          <w:gallery w:val="placeholder"/>
        </w:category>
        <w:types>
          <w:type w:val="bbPlcHdr"/>
        </w:types>
        <w:behaviors>
          <w:behavior w:val="content"/>
        </w:behaviors>
        <w:guid w:val="{942F9803-854F-480B-8CB5-F5315330A90C}"/>
      </w:docPartPr>
      <w:docPartBody>
        <w:p w:rsidR="003C4608" w:rsidRDefault="00434984" w:rsidP="00434984">
          <w:pPr>
            <w:pStyle w:val="75B40A94FB5248EAA8D311C17A3F5EA4"/>
          </w:pPr>
          <w:r w:rsidRPr="00A22DDD">
            <w:rPr>
              <w:rFonts w:ascii="Arial Nova Cond" w:eastAsia="Times New Roman" w:hAnsi="Arial Nova Cond" w:cs="Arial"/>
              <w:color w:val="595959"/>
              <w:sz w:val="21"/>
              <w:szCs w:val="21"/>
              <w:shd w:val="clear" w:color="auto" w:fill="F2F2F2"/>
            </w:rPr>
            <w:t>______</w:t>
          </w:r>
        </w:p>
      </w:docPartBody>
    </w:docPart>
    <w:docPart>
      <w:docPartPr>
        <w:name w:val="1D6BE16EFA2A4BF3836F2364D227691D"/>
        <w:category>
          <w:name w:val="Général"/>
          <w:gallery w:val="placeholder"/>
        </w:category>
        <w:types>
          <w:type w:val="bbPlcHdr"/>
        </w:types>
        <w:behaviors>
          <w:behavior w:val="content"/>
        </w:behaviors>
        <w:guid w:val="{85DCB194-586A-4902-914C-E662AAE858E4}"/>
      </w:docPartPr>
      <w:docPartBody>
        <w:p w:rsidR="003C4608" w:rsidRDefault="00434984" w:rsidP="00434984">
          <w:pPr>
            <w:pStyle w:val="1D6BE16EFA2A4BF3836F2364D227691D"/>
          </w:pPr>
          <w:r w:rsidRPr="00A22DDD">
            <w:rPr>
              <w:rFonts w:ascii="Arial Nova Cond" w:eastAsia="Times New Roman" w:hAnsi="Arial Nova Cond" w:cs="Arial"/>
              <w:color w:val="595959"/>
              <w:sz w:val="21"/>
              <w:szCs w:val="21"/>
              <w:shd w:val="clear" w:color="auto" w:fill="F2F2F2"/>
            </w:rPr>
            <w:t>______</w:t>
          </w:r>
        </w:p>
      </w:docPartBody>
    </w:docPart>
    <w:docPart>
      <w:docPartPr>
        <w:name w:val="90D0EB4439184DCD8A0DA14A50AF2BDE"/>
        <w:category>
          <w:name w:val="Général"/>
          <w:gallery w:val="placeholder"/>
        </w:category>
        <w:types>
          <w:type w:val="bbPlcHdr"/>
        </w:types>
        <w:behaviors>
          <w:behavior w:val="content"/>
        </w:behaviors>
        <w:guid w:val="{98AFEE44-4181-4B9B-B796-AB88705A934E}"/>
      </w:docPartPr>
      <w:docPartBody>
        <w:p w:rsidR="003C4608" w:rsidRDefault="00434984" w:rsidP="00434984">
          <w:pPr>
            <w:pStyle w:val="90D0EB4439184DCD8A0DA14A50AF2BDE"/>
          </w:pPr>
          <w:r w:rsidRPr="00C6450F">
            <w:rPr>
              <w:rFonts w:ascii="Arial Nova Cond" w:eastAsia="Times New Roman" w:hAnsi="Arial Nova Cond" w:cs="Times New Roman"/>
              <w:color w:val="595959"/>
              <w:shd w:val="clear" w:color="auto" w:fill="F2F2F2"/>
            </w:rPr>
            <w:t>_ _/_ _/_ _ _ _</w:t>
          </w:r>
        </w:p>
      </w:docPartBody>
    </w:docPart>
    <w:docPart>
      <w:docPartPr>
        <w:name w:val="AB3A3097F2DB465683D23A20EA0F64BD"/>
        <w:category>
          <w:name w:val="Général"/>
          <w:gallery w:val="placeholder"/>
        </w:category>
        <w:types>
          <w:type w:val="bbPlcHdr"/>
        </w:types>
        <w:behaviors>
          <w:behavior w:val="content"/>
        </w:behaviors>
        <w:guid w:val="{3A7CA24C-77D0-4FEF-ACAB-BAC7AB407D49}"/>
      </w:docPartPr>
      <w:docPartBody>
        <w:p w:rsidR="003C4608" w:rsidRDefault="00434984" w:rsidP="00434984">
          <w:pPr>
            <w:pStyle w:val="AB3A3097F2DB465683D23A20EA0F64BD"/>
          </w:pPr>
          <w:r w:rsidRPr="00C6450F">
            <w:rPr>
              <w:rFonts w:ascii="Arial Nova Cond" w:eastAsia="Times New Roman" w:hAnsi="Arial Nova Cond" w:cs="Times New Roman"/>
              <w:color w:val="595959"/>
              <w:shd w:val="clear" w:color="auto" w:fill="F2F2F2"/>
            </w:rPr>
            <w:t>_ _/_ _/_ _ _ _</w:t>
          </w:r>
        </w:p>
      </w:docPartBody>
    </w:docPart>
    <w:docPart>
      <w:docPartPr>
        <w:name w:val="F93C5D6B4A694C28B0776C9BD7315DC4"/>
        <w:category>
          <w:name w:val="Général"/>
          <w:gallery w:val="placeholder"/>
        </w:category>
        <w:types>
          <w:type w:val="bbPlcHdr"/>
        </w:types>
        <w:behaviors>
          <w:behavior w:val="content"/>
        </w:behaviors>
        <w:guid w:val="{D497DB54-EB1C-4DEB-B6A2-F15822AC87A6}"/>
      </w:docPartPr>
      <w:docPartBody>
        <w:p w:rsidR="003C4608" w:rsidRDefault="00434984" w:rsidP="00434984">
          <w:pPr>
            <w:pStyle w:val="F93C5D6B4A694C28B0776C9BD7315DC4"/>
          </w:pPr>
          <w:r w:rsidRPr="00A22DDD">
            <w:rPr>
              <w:rFonts w:ascii="Arial Nova Cond" w:eastAsia="Times New Roman" w:hAnsi="Arial Nova Cond" w:cs="Arial"/>
              <w:color w:val="595959"/>
              <w:sz w:val="21"/>
              <w:szCs w:val="21"/>
              <w:shd w:val="clear" w:color="auto" w:fill="F2F2F2"/>
            </w:rPr>
            <w:t>______</w:t>
          </w:r>
        </w:p>
      </w:docPartBody>
    </w:docPart>
    <w:docPart>
      <w:docPartPr>
        <w:name w:val="4134307562DC476FB5B4C424CCECAF1F"/>
        <w:category>
          <w:name w:val="Général"/>
          <w:gallery w:val="placeholder"/>
        </w:category>
        <w:types>
          <w:type w:val="bbPlcHdr"/>
        </w:types>
        <w:behaviors>
          <w:behavior w:val="content"/>
        </w:behaviors>
        <w:guid w:val="{11BD8943-5C6C-4862-8FE0-8421C09C06DF}"/>
      </w:docPartPr>
      <w:docPartBody>
        <w:p w:rsidR="003C4608" w:rsidRDefault="00434984" w:rsidP="00434984">
          <w:pPr>
            <w:pStyle w:val="4134307562DC476FB5B4C424CCECAF1F"/>
          </w:pPr>
          <w:r w:rsidRPr="00A22DDD">
            <w:rPr>
              <w:rFonts w:ascii="Arial Nova Cond" w:eastAsia="Times New Roman" w:hAnsi="Arial Nova Cond" w:cs="Arial"/>
              <w:color w:val="595959"/>
              <w:sz w:val="21"/>
              <w:szCs w:val="21"/>
              <w:shd w:val="clear" w:color="auto" w:fill="F2F2F2"/>
            </w:rPr>
            <w:t>______</w:t>
          </w:r>
        </w:p>
      </w:docPartBody>
    </w:docPart>
    <w:docPart>
      <w:docPartPr>
        <w:name w:val="A1CEB3E140524F3488BCC98DC6F71E97"/>
        <w:category>
          <w:name w:val="Général"/>
          <w:gallery w:val="placeholder"/>
        </w:category>
        <w:types>
          <w:type w:val="bbPlcHdr"/>
        </w:types>
        <w:behaviors>
          <w:behavior w:val="content"/>
        </w:behaviors>
        <w:guid w:val="{7F9B963A-46A4-460F-AF77-06C8768683F7}"/>
      </w:docPartPr>
      <w:docPartBody>
        <w:p w:rsidR="003C4608" w:rsidRDefault="00434984" w:rsidP="00434984">
          <w:pPr>
            <w:pStyle w:val="A1CEB3E140524F3488BCC98DC6F71E97"/>
          </w:pPr>
          <w:r w:rsidRPr="00A22DDD">
            <w:rPr>
              <w:rFonts w:ascii="Arial Nova Cond" w:eastAsia="Times New Roman" w:hAnsi="Arial Nova Cond" w:cs="Arial"/>
              <w:color w:val="595959"/>
              <w:sz w:val="21"/>
              <w:szCs w:val="21"/>
              <w:shd w:val="clear" w:color="auto" w:fill="F2F2F2"/>
            </w:rPr>
            <w:t>______</w:t>
          </w:r>
        </w:p>
      </w:docPartBody>
    </w:docPart>
    <w:docPart>
      <w:docPartPr>
        <w:name w:val="ED17247AF30947BAA6EA656EE2237CE4"/>
        <w:category>
          <w:name w:val="Général"/>
          <w:gallery w:val="placeholder"/>
        </w:category>
        <w:types>
          <w:type w:val="bbPlcHdr"/>
        </w:types>
        <w:behaviors>
          <w:behavior w:val="content"/>
        </w:behaviors>
        <w:guid w:val="{E679ABDD-EC47-42AC-9CE9-443D44939493}"/>
      </w:docPartPr>
      <w:docPartBody>
        <w:p w:rsidR="003C4608" w:rsidRDefault="00434984" w:rsidP="00434984">
          <w:pPr>
            <w:pStyle w:val="ED17247AF30947BAA6EA656EE2237CE4"/>
          </w:pPr>
          <w:r w:rsidRPr="00C6450F">
            <w:rPr>
              <w:rFonts w:ascii="Arial Nova Cond" w:eastAsia="Times New Roman" w:hAnsi="Arial Nova Cond" w:cs="Times New Roman"/>
              <w:color w:val="595959"/>
              <w:shd w:val="clear" w:color="auto" w:fill="F2F2F2"/>
            </w:rPr>
            <w:t>_ _/_ _/_ _ _ _</w:t>
          </w:r>
        </w:p>
      </w:docPartBody>
    </w:docPart>
    <w:docPart>
      <w:docPartPr>
        <w:name w:val="A940ADECE88740DF8B117D49F04C202F"/>
        <w:category>
          <w:name w:val="Général"/>
          <w:gallery w:val="placeholder"/>
        </w:category>
        <w:types>
          <w:type w:val="bbPlcHdr"/>
        </w:types>
        <w:behaviors>
          <w:behavior w:val="content"/>
        </w:behaviors>
        <w:guid w:val="{0CF5FB80-95A6-4EAA-BA13-88E1FA0CC271}"/>
      </w:docPartPr>
      <w:docPartBody>
        <w:p w:rsidR="003C4608" w:rsidRDefault="00434984" w:rsidP="00434984">
          <w:pPr>
            <w:pStyle w:val="A940ADECE88740DF8B117D49F04C202F"/>
          </w:pPr>
          <w:r w:rsidRPr="00C6450F">
            <w:rPr>
              <w:rFonts w:ascii="Arial Nova Cond" w:eastAsia="Times New Roman" w:hAnsi="Arial Nova Cond" w:cs="Times New Roman"/>
              <w:color w:val="595959"/>
              <w:shd w:val="clear" w:color="auto" w:fill="F2F2F2"/>
            </w:rPr>
            <w:t>_ _/_ _/_ _ _ _</w:t>
          </w:r>
        </w:p>
      </w:docPartBody>
    </w:docPart>
    <w:docPart>
      <w:docPartPr>
        <w:name w:val="006D079D76B3456CB7C4BA3929FD32CD"/>
        <w:category>
          <w:name w:val="Général"/>
          <w:gallery w:val="placeholder"/>
        </w:category>
        <w:types>
          <w:type w:val="bbPlcHdr"/>
        </w:types>
        <w:behaviors>
          <w:behavior w:val="content"/>
        </w:behaviors>
        <w:guid w:val="{7378228F-2A64-4A9B-87CE-512D61499746}"/>
      </w:docPartPr>
      <w:docPartBody>
        <w:p w:rsidR="003C4608" w:rsidRDefault="00434984" w:rsidP="00434984">
          <w:pPr>
            <w:pStyle w:val="006D079D76B3456CB7C4BA3929FD32CD"/>
          </w:pPr>
          <w:r w:rsidRPr="00A22DDD">
            <w:rPr>
              <w:rFonts w:ascii="Arial Nova Cond" w:eastAsia="Times New Roman" w:hAnsi="Arial Nova Cond" w:cs="Arial"/>
              <w:color w:val="595959"/>
              <w:sz w:val="21"/>
              <w:szCs w:val="21"/>
              <w:shd w:val="clear" w:color="auto" w:fill="F2F2F2"/>
            </w:rPr>
            <w:t>______</w:t>
          </w:r>
        </w:p>
      </w:docPartBody>
    </w:docPart>
    <w:docPart>
      <w:docPartPr>
        <w:name w:val="2DB1B63A676D453C843C7E5414B0926C"/>
        <w:category>
          <w:name w:val="Général"/>
          <w:gallery w:val="placeholder"/>
        </w:category>
        <w:types>
          <w:type w:val="bbPlcHdr"/>
        </w:types>
        <w:behaviors>
          <w:behavior w:val="content"/>
        </w:behaviors>
        <w:guid w:val="{D616CB92-6116-47F3-B3F4-B885FABD235A}"/>
      </w:docPartPr>
      <w:docPartBody>
        <w:p w:rsidR="003C4608" w:rsidRDefault="00434984" w:rsidP="00434984">
          <w:pPr>
            <w:pStyle w:val="2DB1B63A676D453C843C7E5414B0926C"/>
          </w:pPr>
          <w:r w:rsidRPr="00A22DDD">
            <w:rPr>
              <w:rFonts w:ascii="Arial Nova Cond" w:eastAsia="Times New Roman" w:hAnsi="Arial Nova Cond" w:cs="Arial"/>
              <w:color w:val="595959"/>
              <w:sz w:val="21"/>
              <w:szCs w:val="21"/>
              <w:shd w:val="clear" w:color="auto" w:fill="F2F2F2"/>
            </w:rPr>
            <w:t>______</w:t>
          </w:r>
        </w:p>
      </w:docPartBody>
    </w:docPart>
    <w:docPart>
      <w:docPartPr>
        <w:name w:val="2B0EA58C3A844116B578BC3F96572AA8"/>
        <w:category>
          <w:name w:val="Général"/>
          <w:gallery w:val="placeholder"/>
        </w:category>
        <w:types>
          <w:type w:val="bbPlcHdr"/>
        </w:types>
        <w:behaviors>
          <w:behavior w:val="content"/>
        </w:behaviors>
        <w:guid w:val="{ADFB815D-77DC-4892-A07D-FC34961F19B6}"/>
      </w:docPartPr>
      <w:docPartBody>
        <w:p w:rsidR="003C4608" w:rsidRDefault="00434984" w:rsidP="00434984">
          <w:pPr>
            <w:pStyle w:val="2B0EA58C3A844116B578BC3F96572AA8"/>
          </w:pPr>
          <w:r w:rsidRPr="00A22DDD">
            <w:rPr>
              <w:rFonts w:ascii="Arial Nova Cond" w:eastAsia="Times New Roman" w:hAnsi="Arial Nova Cond" w:cs="Arial"/>
              <w:color w:val="595959"/>
              <w:sz w:val="21"/>
              <w:szCs w:val="21"/>
              <w:shd w:val="clear" w:color="auto" w:fill="F2F2F2"/>
            </w:rPr>
            <w:t>______</w:t>
          </w:r>
        </w:p>
      </w:docPartBody>
    </w:docPart>
    <w:docPart>
      <w:docPartPr>
        <w:name w:val="4C35F00363094D9F80FF672BC40865DC"/>
        <w:category>
          <w:name w:val="Général"/>
          <w:gallery w:val="placeholder"/>
        </w:category>
        <w:types>
          <w:type w:val="bbPlcHdr"/>
        </w:types>
        <w:behaviors>
          <w:behavior w:val="content"/>
        </w:behaviors>
        <w:guid w:val="{ABCE6913-6C42-48E9-A423-697FB46E7735}"/>
      </w:docPartPr>
      <w:docPartBody>
        <w:p w:rsidR="003C4608" w:rsidRDefault="00434984" w:rsidP="00434984">
          <w:pPr>
            <w:pStyle w:val="4C35F00363094D9F80FF672BC40865DC"/>
          </w:pPr>
          <w:r w:rsidRPr="00C6450F">
            <w:rPr>
              <w:rFonts w:ascii="Arial Nova Cond" w:eastAsia="Times New Roman" w:hAnsi="Arial Nova Cond" w:cs="Times New Roman"/>
              <w:color w:val="595959"/>
              <w:shd w:val="clear" w:color="auto" w:fill="F2F2F2"/>
            </w:rPr>
            <w:t>_ _/_ _/_ _ _ _</w:t>
          </w:r>
        </w:p>
      </w:docPartBody>
    </w:docPart>
    <w:docPart>
      <w:docPartPr>
        <w:name w:val="A67174BF1C494399AEA4BA45D0E2E097"/>
        <w:category>
          <w:name w:val="Général"/>
          <w:gallery w:val="placeholder"/>
        </w:category>
        <w:types>
          <w:type w:val="bbPlcHdr"/>
        </w:types>
        <w:behaviors>
          <w:behavior w:val="content"/>
        </w:behaviors>
        <w:guid w:val="{58C64B79-EF56-480C-B451-4F899FEABA50}"/>
      </w:docPartPr>
      <w:docPartBody>
        <w:p w:rsidR="003C4608" w:rsidRDefault="00434984" w:rsidP="00434984">
          <w:pPr>
            <w:pStyle w:val="A67174BF1C494399AEA4BA45D0E2E097"/>
          </w:pPr>
          <w:r w:rsidRPr="00C6450F">
            <w:rPr>
              <w:rFonts w:ascii="Arial Nova Cond" w:eastAsia="Times New Roman" w:hAnsi="Arial Nova Cond" w:cs="Times New Roman"/>
              <w:color w:val="595959"/>
              <w:shd w:val="clear" w:color="auto" w:fill="F2F2F2"/>
            </w:rPr>
            <w:t>_ _/_ _/_ _ _ _</w:t>
          </w:r>
        </w:p>
      </w:docPartBody>
    </w:docPart>
    <w:docPart>
      <w:docPartPr>
        <w:name w:val="4FC2DA55A4DE482B812668E3FDD6BCA3"/>
        <w:category>
          <w:name w:val="Général"/>
          <w:gallery w:val="placeholder"/>
        </w:category>
        <w:types>
          <w:type w:val="bbPlcHdr"/>
        </w:types>
        <w:behaviors>
          <w:behavior w:val="content"/>
        </w:behaviors>
        <w:guid w:val="{9E7D5A64-5BBA-4C4C-9B3D-6540CD9D450B}"/>
      </w:docPartPr>
      <w:docPartBody>
        <w:p w:rsidR="003C4608" w:rsidRDefault="00434984" w:rsidP="00434984">
          <w:pPr>
            <w:pStyle w:val="4FC2DA55A4DE482B812668E3FDD6BCA3"/>
          </w:pPr>
          <w:r w:rsidRPr="00A22DDD">
            <w:rPr>
              <w:rFonts w:ascii="Arial Nova Cond" w:eastAsia="Times New Roman" w:hAnsi="Arial Nova Cond" w:cs="Arial"/>
              <w:color w:val="595959"/>
              <w:sz w:val="21"/>
              <w:szCs w:val="21"/>
              <w:shd w:val="clear" w:color="auto" w:fill="F2F2F2"/>
            </w:rPr>
            <w:t>______</w:t>
          </w:r>
        </w:p>
      </w:docPartBody>
    </w:docPart>
    <w:docPart>
      <w:docPartPr>
        <w:name w:val="1B0EF4CE64C340D2A0DD000FFA060E8C"/>
        <w:category>
          <w:name w:val="Général"/>
          <w:gallery w:val="placeholder"/>
        </w:category>
        <w:types>
          <w:type w:val="bbPlcHdr"/>
        </w:types>
        <w:behaviors>
          <w:behavior w:val="content"/>
        </w:behaviors>
        <w:guid w:val="{30849598-F1AC-4672-A6BB-7BAF57D8C1CF}"/>
      </w:docPartPr>
      <w:docPartBody>
        <w:p w:rsidR="003C4608" w:rsidRDefault="00434984" w:rsidP="00434984">
          <w:pPr>
            <w:pStyle w:val="1B0EF4CE64C340D2A0DD000FFA060E8C"/>
          </w:pPr>
          <w:r w:rsidRPr="00A22DDD">
            <w:rPr>
              <w:rFonts w:ascii="Arial Nova Cond" w:eastAsia="Times New Roman" w:hAnsi="Arial Nova Cond" w:cs="Arial"/>
              <w:color w:val="595959"/>
              <w:sz w:val="21"/>
              <w:szCs w:val="21"/>
              <w:shd w:val="clear" w:color="auto" w:fill="F2F2F2"/>
            </w:rPr>
            <w:t>______</w:t>
          </w:r>
        </w:p>
      </w:docPartBody>
    </w:docPart>
    <w:docPart>
      <w:docPartPr>
        <w:name w:val="D59BE13CCA704E88B18BFB79CAB86743"/>
        <w:category>
          <w:name w:val="Général"/>
          <w:gallery w:val="placeholder"/>
        </w:category>
        <w:types>
          <w:type w:val="bbPlcHdr"/>
        </w:types>
        <w:behaviors>
          <w:behavior w:val="content"/>
        </w:behaviors>
        <w:guid w:val="{AF17E062-C86C-41D1-B52D-FD671D71B837}"/>
      </w:docPartPr>
      <w:docPartBody>
        <w:p w:rsidR="003C4608" w:rsidRDefault="00434984" w:rsidP="00434984">
          <w:pPr>
            <w:pStyle w:val="D59BE13CCA704E88B18BFB79CAB86743"/>
          </w:pPr>
          <w:r w:rsidRPr="00A22DDD">
            <w:rPr>
              <w:rFonts w:ascii="Arial Nova Cond" w:eastAsia="Times New Roman" w:hAnsi="Arial Nova Cond" w:cs="Arial"/>
              <w:color w:val="595959"/>
              <w:sz w:val="21"/>
              <w:szCs w:val="21"/>
              <w:shd w:val="clear" w:color="auto" w:fill="F2F2F2"/>
            </w:rPr>
            <w:t>______</w:t>
          </w:r>
        </w:p>
      </w:docPartBody>
    </w:docPart>
    <w:docPart>
      <w:docPartPr>
        <w:name w:val="B48B7E91640841D8AD37B64052D89FAB"/>
        <w:category>
          <w:name w:val="Général"/>
          <w:gallery w:val="placeholder"/>
        </w:category>
        <w:types>
          <w:type w:val="bbPlcHdr"/>
        </w:types>
        <w:behaviors>
          <w:behavior w:val="content"/>
        </w:behaviors>
        <w:guid w:val="{A0A02B92-55E7-494F-AB1C-18ED575D6188}"/>
      </w:docPartPr>
      <w:docPartBody>
        <w:p w:rsidR="003C4608" w:rsidRDefault="00434984" w:rsidP="00434984">
          <w:pPr>
            <w:pStyle w:val="B48B7E91640841D8AD37B64052D89FAB"/>
          </w:pPr>
          <w:r w:rsidRPr="00C6450F">
            <w:rPr>
              <w:rFonts w:ascii="Arial Nova Cond" w:eastAsia="Times New Roman" w:hAnsi="Arial Nova Cond" w:cs="Times New Roman"/>
              <w:color w:val="595959"/>
              <w:shd w:val="clear" w:color="auto" w:fill="F2F2F2"/>
            </w:rPr>
            <w:t>_ _/_ _/_ _ _ _</w:t>
          </w:r>
        </w:p>
      </w:docPartBody>
    </w:docPart>
    <w:docPart>
      <w:docPartPr>
        <w:name w:val="8AE16301E75A4D50B0C6BA928DA9CBD3"/>
        <w:category>
          <w:name w:val="Général"/>
          <w:gallery w:val="placeholder"/>
        </w:category>
        <w:types>
          <w:type w:val="bbPlcHdr"/>
        </w:types>
        <w:behaviors>
          <w:behavior w:val="content"/>
        </w:behaviors>
        <w:guid w:val="{DEBD79EE-6707-4D15-A140-E5A25ECD6F9E}"/>
      </w:docPartPr>
      <w:docPartBody>
        <w:p w:rsidR="003C4608" w:rsidRDefault="00434984" w:rsidP="00434984">
          <w:pPr>
            <w:pStyle w:val="8AE16301E75A4D50B0C6BA928DA9CBD3"/>
          </w:pPr>
          <w:r w:rsidRPr="00C6450F">
            <w:rPr>
              <w:rFonts w:ascii="Arial Nova Cond" w:eastAsia="Times New Roman" w:hAnsi="Arial Nova Cond" w:cs="Times New Roman"/>
              <w:color w:val="595959"/>
              <w:shd w:val="clear" w:color="auto" w:fill="F2F2F2"/>
            </w:rPr>
            <w:t>_ _/_ _/_ _ _ _</w:t>
          </w:r>
        </w:p>
      </w:docPartBody>
    </w:docPart>
    <w:docPart>
      <w:docPartPr>
        <w:name w:val="352FD56450AD43388AAABA6D7551FA41"/>
        <w:category>
          <w:name w:val="Général"/>
          <w:gallery w:val="placeholder"/>
        </w:category>
        <w:types>
          <w:type w:val="bbPlcHdr"/>
        </w:types>
        <w:behaviors>
          <w:behavior w:val="content"/>
        </w:behaviors>
        <w:guid w:val="{10CB7327-0877-45F0-B23B-2A1C0174BD6E}"/>
      </w:docPartPr>
      <w:docPartBody>
        <w:p w:rsidR="003C4608" w:rsidRDefault="00434984" w:rsidP="00434984">
          <w:pPr>
            <w:pStyle w:val="352FD56450AD43388AAABA6D7551FA41"/>
          </w:pPr>
          <w:r w:rsidRPr="003F2BB9">
            <w:rPr>
              <w:rFonts w:ascii="Arial Nova Cond" w:eastAsia="Times New Roman" w:hAnsi="Arial Nova Cond" w:cs="Arial"/>
              <w:color w:val="595959"/>
              <w:sz w:val="21"/>
              <w:szCs w:val="21"/>
              <w:shd w:val="clear" w:color="auto" w:fill="F2F2F2"/>
            </w:rPr>
            <w:t>_______________</w:t>
          </w:r>
          <w:r>
            <w:rPr>
              <w:rFonts w:ascii="Arial Nova Cond" w:eastAsia="Times New Roman" w:hAnsi="Arial Nova Cond" w:cs="Arial"/>
              <w:color w:val="595959"/>
              <w:sz w:val="21"/>
              <w:szCs w:val="21"/>
              <w:shd w:val="clear" w:color="auto" w:fill="F2F2F2"/>
            </w:rPr>
            <w:t>______________________________________________________________________</w:t>
          </w:r>
          <w:r w:rsidRPr="003F2BB9">
            <w:rPr>
              <w:rFonts w:ascii="Arial Nova Cond" w:eastAsia="Times New Roman" w:hAnsi="Arial Nova Cond" w:cs="Arial"/>
              <w:color w:val="595959"/>
              <w:sz w:val="21"/>
              <w:szCs w:val="21"/>
              <w:shd w:val="clear" w:color="auto" w:fill="F2F2F2"/>
            </w:rPr>
            <w:t>_</w:t>
          </w:r>
        </w:p>
      </w:docPartBody>
    </w:docPart>
    <w:docPart>
      <w:docPartPr>
        <w:name w:val="3505EDC6B4B04E0BB24003AF030D0D90"/>
        <w:category>
          <w:name w:val="Général"/>
          <w:gallery w:val="placeholder"/>
        </w:category>
        <w:types>
          <w:type w:val="bbPlcHdr"/>
        </w:types>
        <w:behaviors>
          <w:behavior w:val="content"/>
        </w:behaviors>
        <w:guid w:val="{5BFB9383-6B2F-4CEA-B3D3-43911219BC17}"/>
      </w:docPartPr>
      <w:docPartBody>
        <w:p w:rsidR="003C4608" w:rsidRDefault="00434984" w:rsidP="00434984">
          <w:pPr>
            <w:pStyle w:val="3505EDC6B4B04E0BB24003AF030D0D90"/>
          </w:pPr>
          <w:r w:rsidRPr="003F2BB9">
            <w:rPr>
              <w:rFonts w:ascii="Arial Nova Cond" w:eastAsia="Times New Roman" w:hAnsi="Arial Nova Cond" w:cs="Arial"/>
              <w:color w:val="595959"/>
              <w:sz w:val="21"/>
              <w:szCs w:val="21"/>
              <w:shd w:val="clear" w:color="auto" w:fill="F2F2F2"/>
            </w:rPr>
            <w:t>_______________</w:t>
          </w:r>
          <w:r>
            <w:rPr>
              <w:rFonts w:ascii="Arial Nova Cond" w:eastAsia="Times New Roman" w:hAnsi="Arial Nova Cond" w:cs="Arial"/>
              <w:color w:val="595959"/>
              <w:sz w:val="21"/>
              <w:szCs w:val="21"/>
              <w:shd w:val="clear" w:color="auto" w:fill="F2F2F2"/>
            </w:rPr>
            <w:t>______________________________________________________________________</w:t>
          </w:r>
          <w:r w:rsidRPr="003F2BB9">
            <w:rPr>
              <w:rFonts w:ascii="Arial Nova Cond" w:eastAsia="Times New Roman" w:hAnsi="Arial Nova Cond" w:cs="Arial"/>
              <w:color w:val="595959"/>
              <w:sz w:val="21"/>
              <w:szCs w:val="21"/>
              <w:shd w:val="clear" w:color="auto" w:fill="F2F2F2"/>
            </w:rPr>
            <w:t>_</w:t>
          </w:r>
        </w:p>
      </w:docPartBody>
    </w:docPart>
    <w:docPart>
      <w:docPartPr>
        <w:name w:val="B97D6B4E0714407DAF676387492781FB"/>
        <w:category>
          <w:name w:val="Général"/>
          <w:gallery w:val="placeholder"/>
        </w:category>
        <w:types>
          <w:type w:val="bbPlcHdr"/>
        </w:types>
        <w:behaviors>
          <w:behavior w:val="content"/>
        </w:behaviors>
        <w:guid w:val="{4842457C-01A7-4A6C-8423-FE4B35EBB18B}"/>
      </w:docPartPr>
      <w:docPartBody>
        <w:p w:rsidR="003C4608" w:rsidRDefault="00434984" w:rsidP="00434984">
          <w:pPr>
            <w:pStyle w:val="B97D6B4E0714407DAF676387492781FB"/>
          </w:pPr>
          <w:r w:rsidRPr="003F2BB9">
            <w:rPr>
              <w:rFonts w:ascii="Arial Nova Cond" w:eastAsia="Times New Roman" w:hAnsi="Arial Nova Cond" w:cs="Arial"/>
              <w:color w:val="595959"/>
              <w:sz w:val="21"/>
              <w:szCs w:val="21"/>
              <w:shd w:val="clear" w:color="auto" w:fill="F2F2F2"/>
            </w:rPr>
            <w:t>_______________</w:t>
          </w:r>
          <w:r>
            <w:rPr>
              <w:rFonts w:ascii="Arial Nova Cond" w:eastAsia="Times New Roman" w:hAnsi="Arial Nova Cond" w:cs="Arial"/>
              <w:color w:val="595959"/>
              <w:sz w:val="21"/>
              <w:szCs w:val="21"/>
              <w:shd w:val="clear" w:color="auto" w:fill="F2F2F2"/>
            </w:rPr>
            <w:t>______________________________________________________________________</w:t>
          </w:r>
          <w:r w:rsidRPr="003F2BB9">
            <w:rPr>
              <w:rFonts w:ascii="Arial Nova Cond" w:eastAsia="Times New Roman" w:hAnsi="Arial Nova Cond" w:cs="Arial"/>
              <w:color w:val="595959"/>
              <w:sz w:val="21"/>
              <w:szCs w:val="21"/>
              <w:shd w:val="clear" w:color="auto" w:fill="F2F2F2"/>
            </w:rPr>
            <w:t>_</w:t>
          </w:r>
        </w:p>
      </w:docPartBody>
    </w:docPart>
    <w:docPart>
      <w:docPartPr>
        <w:name w:val="0CE9BDB0B27B432AB87E32465598F9DB"/>
        <w:category>
          <w:name w:val="Général"/>
          <w:gallery w:val="placeholder"/>
        </w:category>
        <w:types>
          <w:type w:val="bbPlcHdr"/>
        </w:types>
        <w:behaviors>
          <w:behavior w:val="content"/>
        </w:behaviors>
        <w:guid w:val="{8C8728DC-C8C5-46DF-88AC-C2A2A5B91734}"/>
      </w:docPartPr>
      <w:docPartBody>
        <w:p w:rsidR="003C4608" w:rsidRDefault="00434984" w:rsidP="00434984">
          <w:pPr>
            <w:pStyle w:val="0CE9BDB0B27B432AB87E32465598F9DB"/>
          </w:pPr>
          <w:r w:rsidRPr="003F2BB9">
            <w:rPr>
              <w:rFonts w:ascii="Arial Nova Cond" w:eastAsia="Times New Roman" w:hAnsi="Arial Nova Cond" w:cs="Arial"/>
              <w:color w:val="595959"/>
              <w:sz w:val="21"/>
              <w:szCs w:val="21"/>
              <w:shd w:val="clear" w:color="auto" w:fill="F2F2F2"/>
            </w:rPr>
            <w:t>_______________</w:t>
          </w:r>
          <w:r>
            <w:rPr>
              <w:rFonts w:ascii="Arial Nova Cond" w:eastAsia="Times New Roman" w:hAnsi="Arial Nova Cond" w:cs="Arial"/>
              <w:color w:val="595959"/>
              <w:sz w:val="21"/>
              <w:szCs w:val="21"/>
              <w:shd w:val="clear" w:color="auto" w:fill="F2F2F2"/>
            </w:rPr>
            <w:t>______________________________________________________________________</w:t>
          </w:r>
          <w:r w:rsidRPr="003F2BB9">
            <w:rPr>
              <w:rFonts w:ascii="Arial Nova Cond" w:eastAsia="Times New Roman" w:hAnsi="Arial Nova Cond" w:cs="Arial"/>
              <w:color w:val="595959"/>
              <w:sz w:val="21"/>
              <w:szCs w:val="21"/>
              <w:shd w:val="clear" w:color="auto" w:fill="F2F2F2"/>
            </w:rPr>
            <w:t>_</w:t>
          </w:r>
        </w:p>
      </w:docPartBody>
    </w:docPart>
    <w:docPart>
      <w:docPartPr>
        <w:name w:val="AEBB6105BD9A4C938F6B325BA7D83BF5"/>
        <w:category>
          <w:name w:val="Général"/>
          <w:gallery w:val="placeholder"/>
        </w:category>
        <w:types>
          <w:type w:val="bbPlcHdr"/>
        </w:types>
        <w:behaviors>
          <w:behavior w:val="content"/>
        </w:behaviors>
        <w:guid w:val="{13A4E67F-91FC-4592-88C3-DF1EC284DA55}"/>
      </w:docPartPr>
      <w:docPartBody>
        <w:p w:rsidR="003C4608" w:rsidRDefault="00434984" w:rsidP="00434984">
          <w:pPr>
            <w:pStyle w:val="AEBB6105BD9A4C938F6B325BA7D83BF5"/>
          </w:pPr>
          <w:r w:rsidRPr="003F2BB9">
            <w:rPr>
              <w:rFonts w:ascii="Arial Nova Cond" w:eastAsia="Times New Roman" w:hAnsi="Arial Nova Cond" w:cs="Arial"/>
              <w:color w:val="595959"/>
              <w:sz w:val="21"/>
              <w:szCs w:val="21"/>
              <w:shd w:val="clear" w:color="auto" w:fill="F2F2F2"/>
            </w:rPr>
            <w:t>_______________</w:t>
          </w:r>
          <w:r>
            <w:rPr>
              <w:rFonts w:ascii="Arial Nova Cond" w:eastAsia="Times New Roman" w:hAnsi="Arial Nova Cond" w:cs="Arial"/>
              <w:color w:val="595959"/>
              <w:sz w:val="21"/>
              <w:szCs w:val="21"/>
              <w:shd w:val="clear" w:color="auto" w:fill="F2F2F2"/>
            </w:rPr>
            <w:t>______________________________________________________________________</w:t>
          </w:r>
          <w:r w:rsidRPr="003F2BB9">
            <w:rPr>
              <w:rFonts w:ascii="Arial Nova Cond" w:eastAsia="Times New Roman" w:hAnsi="Arial Nova Cond" w:cs="Arial"/>
              <w:color w:val="595959"/>
              <w:sz w:val="21"/>
              <w:szCs w:val="21"/>
              <w:shd w:val="clear" w:color="auto" w:fill="F2F2F2"/>
            </w:rPr>
            <w:t>_</w:t>
          </w:r>
        </w:p>
      </w:docPartBody>
    </w:docPart>
    <w:docPart>
      <w:docPartPr>
        <w:name w:val="DA71C96C5AA44282AD45D898E7F473EC"/>
        <w:category>
          <w:name w:val="Général"/>
          <w:gallery w:val="placeholder"/>
        </w:category>
        <w:types>
          <w:type w:val="bbPlcHdr"/>
        </w:types>
        <w:behaviors>
          <w:behavior w:val="content"/>
        </w:behaviors>
        <w:guid w:val="{BDEED85C-EBE1-4B7E-9614-E625ED151FB8}"/>
      </w:docPartPr>
      <w:docPartBody>
        <w:p w:rsidR="003C4608" w:rsidRDefault="00434984" w:rsidP="00434984">
          <w:pPr>
            <w:pStyle w:val="DA71C96C5AA44282AD45D898E7F473EC"/>
          </w:pPr>
          <w:r w:rsidRPr="003F2BB9">
            <w:rPr>
              <w:rFonts w:ascii="Arial Nova Cond" w:eastAsia="Times New Roman" w:hAnsi="Arial Nova Cond" w:cs="Arial"/>
              <w:color w:val="595959"/>
              <w:sz w:val="21"/>
              <w:szCs w:val="21"/>
              <w:shd w:val="clear" w:color="auto" w:fill="F2F2F2"/>
            </w:rPr>
            <w:t>_______________</w:t>
          </w:r>
          <w:r>
            <w:rPr>
              <w:rFonts w:ascii="Arial Nova Cond" w:eastAsia="Times New Roman" w:hAnsi="Arial Nova Cond" w:cs="Arial"/>
              <w:color w:val="595959"/>
              <w:sz w:val="21"/>
              <w:szCs w:val="21"/>
              <w:shd w:val="clear" w:color="auto" w:fill="F2F2F2"/>
            </w:rPr>
            <w:t>______________________________________________________________________</w:t>
          </w:r>
          <w:r w:rsidRPr="003F2BB9">
            <w:rPr>
              <w:rFonts w:ascii="Arial Nova Cond" w:eastAsia="Times New Roman" w:hAnsi="Arial Nova Cond" w:cs="Arial"/>
              <w:color w:val="595959"/>
              <w:sz w:val="21"/>
              <w:szCs w:val="21"/>
              <w:shd w:val="clear" w:color="auto" w:fill="F2F2F2"/>
            </w:rPr>
            <w:t>_</w:t>
          </w:r>
        </w:p>
      </w:docPartBody>
    </w:docPart>
    <w:docPart>
      <w:docPartPr>
        <w:name w:val="4724D1D9CA4D4EC5A6DDA1A86DF8A3A1"/>
        <w:category>
          <w:name w:val="Général"/>
          <w:gallery w:val="placeholder"/>
        </w:category>
        <w:types>
          <w:type w:val="bbPlcHdr"/>
        </w:types>
        <w:behaviors>
          <w:behavior w:val="content"/>
        </w:behaviors>
        <w:guid w:val="{30242FF6-CA5B-458E-BE67-17FFBC9892D6}"/>
      </w:docPartPr>
      <w:docPartBody>
        <w:p w:rsidR="003C4608" w:rsidRDefault="00434984" w:rsidP="00434984">
          <w:pPr>
            <w:pStyle w:val="4724D1D9CA4D4EC5A6DDA1A86DF8A3A1"/>
          </w:pPr>
          <w:r w:rsidRPr="0093672E">
            <w:rPr>
              <w:rStyle w:val="Mention1"/>
            </w:rPr>
            <w:t>__________________________________________</w:t>
          </w:r>
        </w:p>
      </w:docPartBody>
    </w:docPart>
    <w:docPart>
      <w:docPartPr>
        <w:name w:val="B326886EC45346ABB6833974BF59EA34"/>
        <w:category>
          <w:name w:val="Général"/>
          <w:gallery w:val="placeholder"/>
        </w:category>
        <w:types>
          <w:type w:val="bbPlcHdr"/>
        </w:types>
        <w:behaviors>
          <w:behavior w:val="content"/>
        </w:behaviors>
        <w:guid w:val="{24838039-F04B-4775-98D2-9F20C4F738DB}"/>
      </w:docPartPr>
      <w:docPartBody>
        <w:p w:rsidR="003C4608" w:rsidRDefault="00434984" w:rsidP="00434984">
          <w:pPr>
            <w:pStyle w:val="B326886EC45346ABB6833974BF59EA34"/>
          </w:pPr>
          <w:r w:rsidRPr="00A22DDD">
            <w:rPr>
              <w:rFonts w:ascii="Arial Nova Cond" w:eastAsia="Times New Roman" w:hAnsi="Arial Nova Cond" w:cs="Arial"/>
              <w:color w:val="595959"/>
              <w:sz w:val="21"/>
              <w:szCs w:val="21"/>
              <w:shd w:val="clear" w:color="auto" w:fill="F2F2F2"/>
            </w:rPr>
            <w:t>______</w:t>
          </w:r>
        </w:p>
      </w:docPartBody>
    </w:docPart>
    <w:docPart>
      <w:docPartPr>
        <w:name w:val="92F2F13397124E928AD534CB012103EC"/>
        <w:category>
          <w:name w:val="Général"/>
          <w:gallery w:val="placeholder"/>
        </w:category>
        <w:types>
          <w:type w:val="bbPlcHdr"/>
        </w:types>
        <w:behaviors>
          <w:behavior w:val="content"/>
        </w:behaviors>
        <w:guid w:val="{02463C98-125D-4B6A-A81A-8325A25E9273}"/>
      </w:docPartPr>
      <w:docPartBody>
        <w:p w:rsidR="003C4608" w:rsidRDefault="00434984" w:rsidP="00434984">
          <w:pPr>
            <w:pStyle w:val="92F2F13397124E928AD534CB012103EC"/>
          </w:pPr>
          <w:r w:rsidRPr="00A22DDD">
            <w:rPr>
              <w:rFonts w:ascii="Arial Nova Cond" w:eastAsia="Times New Roman" w:hAnsi="Arial Nova Cond" w:cs="Arial"/>
              <w:color w:val="595959"/>
              <w:sz w:val="21"/>
              <w:szCs w:val="21"/>
              <w:shd w:val="clear" w:color="auto" w:fill="F2F2F2"/>
            </w:rPr>
            <w:t>______</w:t>
          </w:r>
        </w:p>
      </w:docPartBody>
    </w:docPart>
    <w:docPart>
      <w:docPartPr>
        <w:name w:val="B916DC21208E4424918575307462C1B1"/>
        <w:category>
          <w:name w:val="Général"/>
          <w:gallery w:val="placeholder"/>
        </w:category>
        <w:types>
          <w:type w:val="bbPlcHdr"/>
        </w:types>
        <w:behaviors>
          <w:behavior w:val="content"/>
        </w:behaviors>
        <w:guid w:val="{B47CBA24-89E2-4A59-A715-6D5C93CC7170}"/>
      </w:docPartPr>
      <w:docPartBody>
        <w:p w:rsidR="003C4608" w:rsidRDefault="00434984" w:rsidP="00434984">
          <w:pPr>
            <w:pStyle w:val="B916DC21208E4424918575307462C1B1"/>
          </w:pPr>
          <w:r w:rsidRPr="00C6450F">
            <w:rPr>
              <w:rFonts w:ascii="Arial Nova Cond" w:eastAsia="Times New Roman" w:hAnsi="Arial Nova Cond" w:cs="Times New Roman"/>
              <w:color w:val="595959"/>
              <w:shd w:val="clear" w:color="auto" w:fill="F2F2F2"/>
            </w:rPr>
            <w:t>_ _/_ _/_ _ _ _</w:t>
          </w:r>
        </w:p>
      </w:docPartBody>
    </w:docPart>
    <w:docPart>
      <w:docPartPr>
        <w:name w:val="73EF5D57F30A492CB8331BAB6A82F084"/>
        <w:category>
          <w:name w:val="Général"/>
          <w:gallery w:val="placeholder"/>
        </w:category>
        <w:types>
          <w:type w:val="bbPlcHdr"/>
        </w:types>
        <w:behaviors>
          <w:behavior w:val="content"/>
        </w:behaviors>
        <w:guid w:val="{E54EBDD8-4243-4C25-8841-7A5D8EA3D9E5}"/>
      </w:docPartPr>
      <w:docPartBody>
        <w:p w:rsidR="003C4608" w:rsidRDefault="00434984" w:rsidP="00434984">
          <w:pPr>
            <w:pStyle w:val="73EF5D57F30A492CB8331BAB6A82F084"/>
          </w:pPr>
          <w:r w:rsidRPr="00A22DDD">
            <w:rPr>
              <w:rFonts w:ascii="Arial Nova Cond" w:eastAsia="Times New Roman" w:hAnsi="Arial Nova Cond" w:cs="Arial"/>
              <w:color w:val="595959"/>
              <w:sz w:val="21"/>
              <w:szCs w:val="21"/>
              <w:shd w:val="clear" w:color="auto" w:fill="F2F2F2"/>
            </w:rPr>
            <w:t>______</w:t>
          </w:r>
        </w:p>
      </w:docPartBody>
    </w:docPart>
    <w:docPart>
      <w:docPartPr>
        <w:name w:val="2AE29475BA824610893BF3A6EBB47098"/>
        <w:category>
          <w:name w:val="Général"/>
          <w:gallery w:val="placeholder"/>
        </w:category>
        <w:types>
          <w:type w:val="bbPlcHdr"/>
        </w:types>
        <w:behaviors>
          <w:behavior w:val="content"/>
        </w:behaviors>
        <w:guid w:val="{5ED34F69-8D3A-4447-A17B-FBB4ACC3BB3B}"/>
      </w:docPartPr>
      <w:docPartBody>
        <w:p w:rsidR="003C4608" w:rsidRDefault="00434984" w:rsidP="00434984">
          <w:pPr>
            <w:pStyle w:val="2AE29475BA824610893BF3A6EBB47098"/>
          </w:pPr>
          <w:r w:rsidRPr="00A22DDD">
            <w:rPr>
              <w:rFonts w:ascii="Arial Nova Cond" w:eastAsia="Times New Roman" w:hAnsi="Arial Nova Cond" w:cs="Arial"/>
              <w:color w:val="595959"/>
              <w:sz w:val="21"/>
              <w:szCs w:val="21"/>
              <w:shd w:val="clear" w:color="auto" w:fill="F2F2F2"/>
            </w:rPr>
            <w:t>______</w:t>
          </w:r>
        </w:p>
      </w:docPartBody>
    </w:docPart>
    <w:docPart>
      <w:docPartPr>
        <w:name w:val="8B9FB294BFF44CC09796668752E3E0D4"/>
        <w:category>
          <w:name w:val="Général"/>
          <w:gallery w:val="placeholder"/>
        </w:category>
        <w:types>
          <w:type w:val="bbPlcHdr"/>
        </w:types>
        <w:behaviors>
          <w:behavior w:val="content"/>
        </w:behaviors>
        <w:guid w:val="{C305FC1D-64FA-41C8-BC53-0ADD09FD6419}"/>
      </w:docPartPr>
      <w:docPartBody>
        <w:p w:rsidR="003C4608" w:rsidRDefault="00434984" w:rsidP="00434984">
          <w:pPr>
            <w:pStyle w:val="8B9FB294BFF44CC09796668752E3E0D4"/>
          </w:pPr>
          <w:r w:rsidRPr="00C6450F">
            <w:rPr>
              <w:rFonts w:ascii="Arial Nova Cond" w:eastAsia="Times New Roman" w:hAnsi="Arial Nova Cond" w:cs="Times New Roman"/>
              <w:color w:val="595959"/>
              <w:shd w:val="clear" w:color="auto" w:fill="F2F2F2"/>
            </w:rPr>
            <w:t>_ _/_ _/_ _ _ _</w:t>
          </w:r>
        </w:p>
      </w:docPartBody>
    </w:docPart>
    <w:docPart>
      <w:docPartPr>
        <w:name w:val="C31ABFA8A5DF461D99475520C8689D21"/>
        <w:category>
          <w:name w:val="Général"/>
          <w:gallery w:val="placeholder"/>
        </w:category>
        <w:types>
          <w:type w:val="bbPlcHdr"/>
        </w:types>
        <w:behaviors>
          <w:behavior w:val="content"/>
        </w:behaviors>
        <w:guid w:val="{E86B6FDC-F80A-4533-840A-8837CC6BC91B}"/>
      </w:docPartPr>
      <w:docPartBody>
        <w:p w:rsidR="003C4608" w:rsidRDefault="00434984" w:rsidP="00434984">
          <w:pPr>
            <w:pStyle w:val="C31ABFA8A5DF461D99475520C8689D21"/>
          </w:pPr>
          <w:r w:rsidRPr="00A22DDD">
            <w:rPr>
              <w:rFonts w:ascii="Arial Nova Cond" w:eastAsia="Times New Roman" w:hAnsi="Arial Nova Cond" w:cs="Arial"/>
              <w:color w:val="595959"/>
              <w:sz w:val="21"/>
              <w:szCs w:val="21"/>
              <w:shd w:val="clear" w:color="auto" w:fill="F2F2F2"/>
            </w:rPr>
            <w:t>______</w:t>
          </w:r>
        </w:p>
      </w:docPartBody>
    </w:docPart>
    <w:docPart>
      <w:docPartPr>
        <w:name w:val="B4F5EA6AD1CB4A61B5703628E510E7E4"/>
        <w:category>
          <w:name w:val="Général"/>
          <w:gallery w:val="placeholder"/>
        </w:category>
        <w:types>
          <w:type w:val="bbPlcHdr"/>
        </w:types>
        <w:behaviors>
          <w:behavior w:val="content"/>
        </w:behaviors>
        <w:guid w:val="{C2523218-AAE5-4CD0-ACC4-0954764C903E}"/>
      </w:docPartPr>
      <w:docPartBody>
        <w:p w:rsidR="003C4608" w:rsidRDefault="00434984" w:rsidP="00434984">
          <w:pPr>
            <w:pStyle w:val="B4F5EA6AD1CB4A61B5703628E510E7E4"/>
          </w:pPr>
          <w:r w:rsidRPr="00A22DDD">
            <w:rPr>
              <w:rFonts w:ascii="Arial Nova Cond" w:eastAsia="Times New Roman" w:hAnsi="Arial Nova Cond" w:cs="Arial"/>
              <w:color w:val="595959"/>
              <w:sz w:val="21"/>
              <w:szCs w:val="21"/>
              <w:shd w:val="clear" w:color="auto" w:fill="F2F2F2"/>
            </w:rPr>
            <w:t>______</w:t>
          </w:r>
        </w:p>
      </w:docPartBody>
    </w:docPart>
    <w:docPart>
      <w:docPartPr>
        <w:name w:val="3F47CBB7EB38485094C75281037572EF"/>
        <w:category>
          <w:name w:val="Général"/>
          <w:gallery w:val="placeholder"/>
        </w:category>
        <w:types>
          <w:type w:val="bbPlcHdr"/>
        </w:types>
        <w:behaviors>
          <w:behavior w:val="content"/>
        </w:behaviors>
        <w:guid w:val="{F28A00FE-AF47-427D-95AE-8C73E52C5AE7}"/>
      </w:docPartPr>
      <w:docPartBody>
        <w:p w:rsidR="003C4608" w:rsidRDefault="00434984" w:rsidP="00434984">
          <w:pPr>
            <w:pStyle w:val="3F47CBB7EB38485094C75281037572EF"/>
          </w:pPr>
          <w:r w:rsidRPr="00A22DDD">
            <w:rPr>
              <w:rFonts w:ascii="Arial Nova Cond" w:eastAsia="Times New Roman" w:hAnsi="Arial Nova Cond" w:cs="Arial"/>
              <w:color w:val="595959"/>
              <w:sz w:val="21"/>
              <w:szCs w:val="21"/>
              <w:shd w:val="clear" w:color="auto" w:fill="F2F2F2"/>
            </w:rPr>
            <w:t>______</w:t>
          </w:r>
        </w:p>
      </w:docPartBody>
    </w:docPart>
    <w:docPart>
      <w:docPartPr>
        <w:name w:val="7DB928F144D048719B43A528D980D7BA"/>
        <w:category>
          <w:name w:val="Général"/>
          <w:gallery w:val="placeholder"/>
        </w:category>
        <w:types>
          <w:type w:val="bbPlcHdr"/>
        </w:types>
        <w:behaviors>
          <w:behavior w:val="content"/>
        </w:behaviors>
        <w:guid w:val="{62742727-6C28-4818-BF82-99FC568FD5FA}"/>
      </w:docPartPr>
      <w:docPartBody>
        <w:p w:rsidR="003C4608" w:rsidRDefault="00434984" w:rsidP="00434984">
          <w:pPr>
            <w:pStyle w:val="7DB928F144D048719B43A528D980D7BA"/>
          </w:pPr>
          <w:r w:rsidRPr="00C6450F">
            <w:rPr>
              <w:rFonts w:ascii="Arial Nova Cond" w:eastAsia="Times New Roman" w:hAnsi="Arial Nova Cond" w:cs="Times New Roman"/>
              <w:color w:val="595959"/>
              <w:shd w:val="clear" w:color="auto" w:fill="F2F2F2"/>
            </w:rPr>
            <w:t>_ _/_ _/_ _ _ _</w:t>
          </w:r>
        </w:p>
      </w:docPartBody>
    </w:docPart>
    <w:docPart>
      <w:docPartPr>
        <w:name w:val="0B91233E56E04C69A3722647B3703A7D"/>
        <w:category>
          <w:name w:val="Général"/>
          <w:gallery w:val="placeholder"/>
        </w:category>
        <w:types>
          <w:type w:val="bbPlcHdr"/>
        </w:types>
        <w:behaviors>
          <w:behavior w:val="content"/>
        </w:behaviors>
        <w:guid w:val="{CE1ECD7E-8A26-401F-AD55-3A003B4AE190}"/>
      </w:docPartPr>
      <w:docPartBody>
        <w:p w:rsidR="003C4608" w:rsidRDefault="00434984" w:rsidP="00434984">
          <w:pPr>
            <w:pStyle w:val="0B91233E56E04C69A3722647B3703A7D"/>
          </w:pPr>
          <w:r w:rsidRPr="00E713C8">
            <w:t>Nom du médicament</w:t>
          </w:r>
        </w:p>
      </w:docPartBody>
    </w:docPart>
    <w:docPart>
      <w:docPartPr>
        <w:name w:val="5C835EE1BEB04AC6B542DEEB1605DD01"/>
        <w:category>
          <w:name w:val="Général"/>
          <w:gallery w:val="placeholder"/>
        </w:category>
        <w:types>
          <w:type w:val="bbPlcHdr"/>
        </w:types>
        <w:behaviors>
          <w:behavior w:val="content"/>
        </w:behaviors>
        <w:guid w:val="{97400DDB-296A-41D0-B0E7-8D1B17EDDA82}"/>
      </w:docPartPr>
      <w:docPartBody>
        <w:p w:rsidR="003C4608" w:rsidRDefault="00434984" w:rsidP="00434984">
          <w:pPr>
            <w:pStyle w:val="5C835EE1BEB04AC6B542DEEB1605DD01"/>
          </w:pPr>
          <w:r w:rsidRPr="0020220A">
            <w:rPr>
              <w:rStyle w:val="Mention1"/>
            </w:rPr>
            <w:t>nom du médicament</w:t>
          </w:r>
        </w:p>
      </w:docPartBody>
    </w:docPart>
    <w:docPart>
      <w:docPartPr>
        <w:name w:val="5A8C71396D6849EFA26E17619B47BC3B"/>
        <w:category>
          <w:name w:val="Général"/>
          <w:gallery w:val="placeholder"/>
        </w:category>
        <w:types>
          <w:type w:val="bbPlcHdr"/>
        </w:types>
        <w:behaviors>
          <w:behavior w:val="content"/>
        </w:behaviors>
        <w:guid w:val="{E2BD7B24-637F-4157-A28D-7272D15B1870}"/>
      </w:docPartPr>
      <w:docPartBody>
        <w:p w:rsidR="003C4608" w:rsidRDefault="00434984" w:rsidP="00434984">
          <w:pPr>
            <w:pStyle w:val="5A8C71396D6849EFA26E17619B47BC3B"/>
          </w:pPr>
          <w:r w:rsidRPr="004979C1">
            <w:rPr>
              <w:rStyle w:val="Textedelespacerserv"/>
            </w:rPr>
            <w:t>Cliquez ici pour entrer du texte.</w:t>
          </w:r>
        </w:p>
      </w:docPartBody>
    </w:docPart>
    <w:docPart>
      <w:docPartPr>
        <w:name w:val="096B4FE048E843DDA04EC00E53D201F0"/>
        <w:category>
          <w:name w:val="Général"/>
          <w:gallery w:val="placeholder"/>
        </w:category>
        <w:types>
          <w:type w:val="bbPlcHdr"/>
        </w:types>
        <w:behaviors>
          <w:behavior w:val="content"/>
        </w:behaviors>
        <w:guid w:val="{43051BF3-5E1C-4703-8681-6B91E377D728}"/>
      </w:docPartPr>
      <w:docPartBody>
        <w:p w:rsidR="003C4608" w:rsidRDefault="00434984" w:rsidP="00434984">
          <w:pPr>
            <w:pStyle w:val="096B4FE048E843DDA04EC00E53D201F0"/>
          </w:pPr>
          <w:r w:rsidRPr="0093672E">
            <w:rPr>
              <w:rStyle w:val="Mention1"/>
            </w:rPr>
            <w:t>Indiquer le nom exact de votre laboratoire</w:t>
          </w:r>
        </w:p>
      </w:docPartBody>
    </w:docPart>
    <w:docPart>
      <w:docPartPr>
        <w:name w:val="EFBE8BA220614FAA89831C3A338C987E"/>
        <w:category>
          <w:name w:val="Général"/>
          <w:gallery w:val="placeholder"/>
        </w:category>
        <w:types>
          <w:type w:val="bbPlcHdr"/>
        </w:types>
        <w:behaviors>
          <w:behavior w:val="content"/>
        </w:behaviors>
        <w:guid w:val="{CC008F2B-939C-443D-8994-97CBC69EE0F0}"/>
      </w:docPartPr>
      <w:docPartBody>
        <w:p w:rsidR="003C4608" w:rsidRDefault="00434984" w:rsidP="00434984">
          <w:pPr>
            <w:pStyle w:val="EFBE8BA220614FAA89831C3A338C987E"/>
          </w:pPr>
          <w:r w:rsidRPr="004979C1">
            <w:rPr>
              <w:rStyle w:val="Textedelespacerserv"/>
            </w:rPr>
            <w:t>Cliquez ici pour entrer du texte.</w:t>
          </w:r>
        </w:p>
      </w:docPartBody>
    </w:docPart>
    <w:docPart>
      <w:docPartPr>
        <w:name w:val="81A23F95CD434882857B4D5A6EC089F9"/>
        <w:category>
          <w:name w:val="Général"/>
          <w:gallery w:val="placeholder"/>
        </w:category>
        <w:types>
          <w:type w:val="bbPlcHdr"/>
        </w:types>
        <w:behaviors>
          <w:behavior w:val="content"/>
        </w:behaviors>
        <w:guid w:val="{CB8CAF30-F7EF-4E23-A6A4-FE544FFABE74}"/>
      </w:docPartPr>
      <w:docPartBody>
        <w:p w:rsidR="003C4608" w:rsidRDefault="00434984" w:rsidP="00434984">
          <w:pPr>
            <w:pStyle w:val="81A23F95CD434882857B4D5A6EC089F9"/>
          </w:pPr>
          <w:r w:rsidRPr="00700685">
            <w:rPr>
              <w:rFonts w:ascii="Arial Nova Cond" w:hAnsi="Arial Nova Cond"/>
              <w:color w:val="595959" w:themeColor="text1" w:themeTint="A6"/>
              <w:shd w:val="clear" w:color="auto" w:fill="F2F2F2" w:themeFill="background1" w:themeFillShade="F2"/>
            </w:rPr>
            <w:t>Indiquer la durée de conservation</w:t>
          </w:r>
        </w:p>
      </w:docPartBody>
    </w:docPart>
    <w:docPart>
      <w:docPartPr>
        <w:name w:val="1E3D6C04B21744DB98ACBB4E147AC56A"/>
        <w:category>
          <w:name w:val="Général"/>
          <w:gallery w:val="placeholder"/>
        </w:category>
        <w:types>
          <w:type w:val="bbPlcHdr"/>
        </w:types>
        <w:behaviors>
          <w:behavior w:val="content"/>
        </w:behaviors>
        <w:guid w:val="{1911671B-4E95-448B-BA3A-1FCDEFB41A19}"/>
      </w:docPartPr>
      <w:docPartBody>
        <w:p w:rsidR="003C4608" w:rsidRDefault="00434984" w:rsidP="00434984">
          <w:pPr>
            <w:pStyle w:val="1E3D6C04B21744DB98ACBB4E147AC56A"/>
          </w:pPr>
          <w:r w:rsidRPr="00700685">
            <w:rPr>
              <w:rFonts w:ascii="Arial Nova Cond" w:hAnsi="Arial Nova Cond"/>
              <w:color w:val="595959" w:themeColor="text1" w:themeTint="A6"/>
              <w:shd w:val="clear" w:color="auto" w:fill="F2F2F2" w:themeFill="background1" w:themeFillShade="F2"/>
            </w:rPr>
            <w:t>Indiquer la durée de conservation</w:t>
          </w:r>
        </w:p>
      </w:docPartBody>
    </w:docPart>
    <w:docPart>
      <w:docPartPr>
        <w:name w:val="37A9C921D1CE4C41B28504BE93AEF14A"/>
        <w:category>
          <w:name w:val="Général"/>
          <w:gallery w:val="placeholder"/>
        </w:category>
        <w:types>
          <w:type w:val="bbPlcHdr"/>
        </w:types>
        <w:behaviors>
          <w:behavior w:val="content"/>
        </w:behaviors>
        <w:guid w:val="{C9FD9CBE-457E-41B4-89B5-8BAB6F4D26B5}"/>
      </w:docPartPr>
      <w:docPartBody>
        <w:p w:rsidR="003C4608" w:rsidRDefault="00434984" w:rsidP="00434984">
          <w:pPr>
            <w:pStyle w:val="37A9C921D1CE4C41B28504BE93AEF14A"/>
          </w:pPr>
          <w:r w:rsidRPr="00C46989">
            <w:rPr>
              <w:rStyle w:val="Mention1"/>
            </w:rPr>
            <w:t>[à préciser]</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Narrow">
    <w:panose1 w:val="020B0606020202030204"/>
    <w:charset w:val="00"/>
    <w:family w:val="swiss"/>
    <w:pitch w:val="variable"/>
    <w:sig w:usb0="00000287" w:usb1="00000800" w:usb2="00000000" w:usb3="00000000" w:csb0="0000009F" w:csb1="00000000"/>
  </w:font>
  <w:font w:name="Arial Nova Cond">
    <w:altName w:val="Arial"/>
    <w:charset w:val="00"/>
    <w:family w:val="swiss"/>
    <w:pitch w:val="variable"/>
    <w:sig w:usb0="0000028F" w:usb1="00000002" w:usb2="00000000" w:usb3="00000000" w:csb0="0000019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HelveticaNeueLT Std Lt">
    <w:altName w:val="Arial"/>
    <w:charset w:val="00"/>
    <w:family w:val="swiss"/>
    <w:pitch w:val="variable"/>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2EEE"/>
    <w:rsid w:val="000D6A9B"/>
    <w:rsid w:val="00214CAB"/>
    <w:rsid w:val="002E3670"/>
    <w:rsid w:val="003313CF"/>
    <w:rsid w:val="003C4608"/>
    <w:rsid w:val="00403896"/>
    <w:rsid w:val="00434984"/>
    <w:rsid w:val="004C5C28"/>
    <w:rsid w:val="004F0D7F"/>
    <w:rsid w:val="0073721A"/>
    <w:rsid w:val="00742EEE"/>
    <w:rsid w:val="00883159"/>
    <w:rsid w:val="008F02EC"/>
    <w:rsid w:val="00A27BE8"/>
    <w:rsid w:val="00A51374"/>
    <w:rsid w:val="00AB684C"/>
    <w:rsid w:val="00AE6B7F"/>
    <w:rsid w:val="00E76EA5"/>
    <w:rsid w:val="00E95A35"/>
    <w:rsid w:val="00E9761E"/>
    <w:rsid w:val="00EB792F"/>
    <w:rsid w:val="00FF5DD0"/>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fr-FR" w:eastAsia="fr-FR"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Mention1">
    <w:name w:val="Mention1"/>
    <w:aliases w:val="Texte d'aide"/>
    <w:uiPriority w:val="99"/>
    <w:unhideWhenUsed/>
    <w:rsid w:val="00434984"/>
    <w:rPr>
      <w:rFonts w:ascii="Arial Nova Cond" w:hAnsi="Arial Nova Cond"/>
      <w:color w:val="595959" w:themeColor="text1" w:themeTint="A6"/>
      <w:shd w:val="clear" w:color="auto" w:fill="F2F2F2" w:themeFill="background1" w:themeFillShade="F2"/>
    </w:rPr>
  </w:style>
  <w:style w:type="paragraph" w:customStyle="1" w:styleId="8992A10538E44091B3BB894FA5370DFC">
    <w:name w:val="8992A10538E44091B3BB894FA5370DFC"/>
    <w:rsid w:val="00434984"/>
  </w:style>
  <w:style w:type="paragraph" w:customStyle="1" w:styleId="20A4D4C24D4C47CFB2987EB0749AD1F4">
    <w:name w:val="20A4D4C24D4C47CFB2987EB0749AD1F4"/>
    <w:rsid w:val="00434984"/>
  </w:style>
  <w:style w:type="character" w:styleId="Textedelespacerserv">
    <w:name w:val="Placeholder Text"/>
    <w:basedOn w:val="Policepardfaut"/>
    <w:uiPriority w:val="99"/>
    <w:semiHidden/>
    <w:rsid w:val="00434984"/>
    <w:rPr>
      <w:color w:val="808080"/>
    </w:rPr>
  </w:style>
  <w:style w:type="paragraph" w:customStyle="1" w:styleId="5CE69B5878624612A231CCFC23681433">
    <w:name w:val="5CE69B5878624612A231CCFC23681433"/>
    <w:rsid w:val="00434984"/>
  </w:style>
  <w:style w:type="paragraph" w:customStyle="1" w:styleId="85183E267A1B4164AF512FCD128AC2BF">
    <w:name w:val="85183E267A1B4164AF512FCD128AC2BF"/>
    <w:rsid w:val="00742EEE"/>
  </w:style>
  <w:style w:type="paragraph" w:customStyle="1" w:styleId="B402F51BA61D4498B1EE203C81E1E437">
    <w:name w:val="B402F51BA61D4498B1EE203C81E1E437"/>
    <w:rsid w:val="00742EEE"/>
  </w:style>
  <w:style w:type="paragraph" w:customStyle="1" w:styleId="B0BA673EEF52461C939A926947BC8BFB">
    <w:name w:val="B0BA673EEF52461C939A926947BC8BFB"/>
    <w:rsid w:val="00742EEE"/>
  </w:style>
  <w:style w:type="paragraph" w:customStyle="1" w:styleId="AA564598AC2949D889BD2CDB4CB0E87D">
    <w:name w:val="AA564598AC2949D889BD2CDB4CB0E87D"/>
    <w:rsid w:val="00742EEE"/>
  </w:style>
  <w:style w:type="paragraph" w:customStyle="1" w:styleId="91F8A66FFBF24A9DA93D41CEA21DBAE7">
    <w:name w:val="91F8A66FFBF24A9DA93D41CEA21DBAE7"/>
    <w:rsid w:val="00742EEE"/>
  </w:style>
  <w:style w:type="paragraph" w:customStyle="1" w:styleId="F531D3EADE12477CA799AC256877E23D">
    <w:name w:val="F531D3EADE12477CA799AC256877E23D"/>
    <w:rsid w:val="00742EEE"/>
  </w:style>
  <w:style w:type="paragraph" w:customStyle="1" w:styleId="3101D476103D43DEA7F48FCFFEE20B92">
    <w:name w:val="3101D476103D43DEA7F48FCFFEE20B92"/>
    <w:rsid w:val="00742EEE"/>
  </w:style>
  <w:style w:type="paragraph" w:customStyle="1" w:styleId="88B46AE060724A9691088DFD18C71D80">
    <w:name w:val="88B46AE060724A9691088DFD18C71D80"/>
    <w:rsid w:val="00742EEE"/>
  </w:style>
  <w:style w:type="paragraph" w:customStyle="1" w:styleId="4FFFEC430C0D418E8FDED4D51838AE31">
    <w:name w:val="4FFFEC430C0D418E8FDED4D51838AE31"/>
    <w:rsid w:val="00434984"/>
  </w:style>
  <w:style w:type="paragraph" w:customStyle="1" w:styleId="5EC5CC92BB634034AB7865255221E603">
    <w:name w:val="5EC5CC92BB634034AB7865255221E603"/>
    <w:rsid w:val="00434984"/>
  </w:style>
  <w:style w:type="paragraph" w:customStyle="1" w:styleId="571EC5830FEC49689375B461CF18844F">
    <w:name w:val="571EC5830FEC49689375B461CF18844F"/>
    <w:rsid w:val="00434984"/>
  </w:style>
  <w:style w:type="paragraph" w:customStyle="1" w:styleId="55936668EA0040A5A605910510C0E731">
    <w:name w:val="55936668EA0040A5A605910510C0E731"/>
    <w:rsid w:val="00434984"/>
  </w:style>
  <w:style w:type="paragraph" w:customStyle="1" w:styleId="6FDB7CFC0BEA43229EBA22A09D59F2AB">
    <w:name w:val="6FDB7CFC0BEA43229EBA22A09D59F2AB"/>
    <w:rsid w:val="00434984"/>
  </w:style>
  <w:style w:type="paragraph" w:customStyle="1" w:styleId="5994C20AB7A24C6FB3F48C9E275B96A6">
    <w:name w:val="5994C20AB7A24C6FB3F48C9E275B96A6"/>
    <w:rsid w:val="00434984"/>
  </w:style>
  <w:style w:type="paragraph" w:customStyle="1" w:styleId="7B9380E3B7944F8B91A612B0B014FC42">
    <w:name w:val="7B9380E3B7944F8B91A612B0B014FC42"/>
    <w:rsid w:val="00434984"/>
  </w:style>
  <w:style w:type="paragraph" w:customStyle="1" w:styleId="3AC4B960819D473F8304FB9DEDC82C22">
    <w:name w:val="3AC4B960819D473F8304FB9DEDC82C22"/>
    <w:rsid w:val="00434984"/>
  </w:style>
  <w:style w:type="paragraph" w:customStyle="1" w:styleId="F9741EEF55304714B935BFABC9D08BFC">
    <w:name w:val="F9741EEF55304714B935BFABC9D08BFC"/>
    <w:rsid w:val="00434984"/>
  </w:style>
  <w:style w:type="paragraph" w:customStyle="1" w:styleId="6A2970AF3EFD49CBA60E1B0F1A38E3AB">
    <w:name w:val="6A2970AF3EFD49CBA60E1B0F1A38E3AB"/>
    <w:rsid w:val="00434984"/>
  </w:style>
  <w:style w:type="paragraph" w:customStyle="1" w:styleId="11DF65C707BB40C2A4FF3AF96D7E8AC3">
    <w:name w:val="11DF65C707BB40C2A4FF3AF96D7E8AC3"/>
    <w:rsid w:val="00434984"/>
  </w:style>
  <w:style w:type="paragraph" w:customStyle="1" w:styleId="E3EC8A83194F4385AB7533B254F20942">
    <w:name w:val="E3EC8A83194F4385AB7533B254F20942"/>
    <w:rsid w:val="00434984"/>
  </w:style>
  <w:style w:type="paragraph" w:customStyle="1" w:styleId="88CB41BA169E430E80297884F3B0864A">
    <w:name w:val="88CB41BA169E430E80297884F3B0864A"/>
    <w:rsid w:val="00434984"/>
  </w:style>
  <w:style w:type="paragraph" w:customStyle="1" w:styleId="461E05A2060747CF9660F5F341841BE7">
    <w:name w:val="461E05A2060747CF9660F5F341841BE7"/>
    <w:rsid w:val="00434984"/>
  </w:style>
  <w:style w:type="paragraph" w:customStyle="1" w:styleId="53DF346E620E4313830C6A6AC0ACCCCD">
    <w:name w:val="53DF346E620E4313830C6A6AC0ACCCCD"/>
    <w:rsid w:val="00434984"/>
  </w:style>
  <w:style w:type="paragraph" w:customStyle="1" w:styleId="46E403139DF542A2BDF0C0F2B2417EF1">
    <w:name w:val="46E403139DF542A2BDF0C0F2B2417EF1"/>
    <w:rsid w:val="00434984"/>
  </w:style>
  <w:style w:type="paragraph" w:customStyle="1" w:styleId="7ECCCC95E6164419A200F4F99B59D22F">
    <w:name w:val="7ECCCC95E6164419A200F4F99B59D22F"/>
    <w:rsid w:val="00434984"/>
  </w:style>
  <w:style w:type="paragraph" w:customStyle="1" w:styleId="20B6040E4CEA417684DE850E84982C50">
    <w:name w:val="20B6040E4CEA417684DE850E84982C50"/>
    <w:rsid w:val="00434984"/>
  </w:style>
  <w:style w:type="paragraph" w:customStyle="1" w:styleId="06E7993306E147D080491D2655DFB1DC">
    <w:name w:val="06E7993306E147D080491D2655DFB1DC"/>
    <w:rsid w:val="00434984"/>
  </w:style>
  <w:style w:type="paragraph" w:customStyle="1" w:styleId="FC4A5BED741A42D686C8A16195000E41">
    <w:name w:val="FC4A5BED741A42D686C8A16195000E41"/>
    <w:rsid w:val="00434984"/>
  </w:style>
  <w:style w:type="paragraph" w:customStyle="1" w:styleId="9F06BFBB3CC64ADCA6C8FE7768377A17">
    <w:name w:val="9F06BFBB3CC64ADCA6C8FE7768377A17"/>
    <w:rsid w:val="00434984"/>
  </w:style>
  <w:style w:type="paragraph" w:customStyle="1" w:styleId="61F4B1C75AC64358BD5458B89B58B868">
    <w:name w:val="61F4B1C75AC64358BD5458B89B58B868"/>
    <w:rsid w:val="00434984"/>
  </w:style>
  <w:style w:type="paragraph" w:customStyle="1" w:styleId="56F8AFD9081E4559990373F7C24BC448">
    <w:name w:val="56F8AFD9081E4559990373F7C24BC448"/>
    <w:rsid w:val="00434984"/>
  </w:style>
  <w:style w:type="paragraph" w:customStyle="1" w:styleId="C242B2181C0144A5AE1AEEAA0E960161">
    <w:name w:val="C242B2181C0144A5AE1AEEAA0E960161"/>
    <w:rsid w:val="00434984"/>
  </w:style>
  <w:style w:type="paragraph" w:customStyle="1" w:styleId="5B9AFF41A8AE4F5898A57575FBDC9AC0">
    <w:name w:val="5B9AFF41A8AE4F5898A57575FBDC9AC0"/>
    <w:rsid w:val="00434984"/>
  </w:style>
  <w:style w:type="paragraph" w:customStyle="1" w:styleId="20EFD0124BF44AC4A9A3BF6B4857215B">
    <w:name w:val="20EFD0124BF44AC4A9A3BF6B4857215B"/>
    <w:rsid w:val="00434984"/>
  </w:style>
  <w:style w:type="paragraph" w:customStyle="1" w:styleId="D9137D3605BF438E99BCA6C888785C72">
    <w:name w:val="D9137D3605BF438E99BCA6C888785C72"/>
    <w:rsid w:val="00434984"/>
  </w:style>
  <w:style w:type="paragraph" w:customStyle="1" w:styleId="120A0AF383534337B4C0FD14DDFB1E79">
    <w:name w:val="120A0AF383534337B4C0FD14DDFB1E79"/>
    <w:rsid w:val="00434984"/>
  </w:style>
  <w:style w:type="paragraph" w:customStyle="1" w:styleId="BBF7DF8DAA1144E8B6ABB45293DE81E1">
    <w:name w:val="BBF7DF8DAA1144E8B6ABB45293DE81E1"/>
    <w:rsid w:val="00434984"/>
  </w:style>
  <w:style w:type="paragraph" w:customStyle="1" w:styleId="7D3EB10B7754451D88D0D328EE70D42A">
    <w:name w:val="7D3EB10B7754451D88D0D328EE70D42A"/>
    <w:rsid w:val="00434984"/>
  </w:style>
  <w:style w:type="paragraph" w:customStyle="1" w:styleId="3AC247CC1C7748548746881EB24B3AF0">
    <w:name w:val="3AC247CC1C7748548746881EB24B3AF0"/>
    <w:rsid w:val="00434984"/>
  </w:style>
  <w:style w:type="paragraph" w:customStyle="1" w:styleId="0D03B68EFF3143149AF543BBD1243955">
    <w:name w:val="0D03B68EFF3143149AF543BBD1243955"/>
    <w:rsid w:val="00434984"/>
  </w:style>
  <w:style w:type="paragraph" w:customStyle="1" w:styleId="7C9020918F3B475E93E33556CB8D334A">
    <w:name w:val="7C9020918F3B475E93E33556CB8D334A"/>
    <w:rsid w:val="00434984"/>
  </w:style>
  <w:style w:type="paragraph" w:customStyle="1" w:styleId="87106902B01147F59BBA8684E13024BD">
    <w:name w:val="87106902B01147F59BBA8684E13024BD"/>
    <w:rsid w:val="00434984"/>
  </w:style>
  <w:style w:type="paragraph" w:customStyle="1" w:styleId="6E04D69E044E4955A565CB79A1F3016A">
    <w:name w:val="6E04D69E044E4955A565CB79A1F3016A"/>
    <w:rsid w:val="00434984"/>
  </w:style>
  <w:style w:type="paragraph" w:customStyle="1" w:styleId="F2E45EFD26A64E72A4C669052D87AE29">
    <w:name w:val="F2E45EFD26A64E72A4C669052D87AE29"/>
    <w:rsid w:val="00434984"/>
  </w:style>
  <w:style w:type="paragraph" w:customStyle="1" w:styleId="062D71FB43294DD894BF2E3D13D59B7E">
    <w:name w:val="062D71FB43294DD894BF2E3D13D59B7E"/>
    <w:rsid w:val="00434984"/>
  </w:style>
  <w:style w:type="paragraph" w:customStyle="1" w:styleId="F12F5DA6C6A549A8B37720045B6B7D14">
    <w:name w:val="F12F5DA6C6A549A8B37720045B6B7D14"/>
    <w:rsid w:val="00434984"/>
  </w:style>
  <w:style w:type="paragraph" w:customStyle="1" w:styleId="EC133CA126484A2EBF020D331E2826CB">
    <w:name w:val="EC133CA126484A2EBF020D331E2826CB"/>
    <w:rsid w:val="00434984"/>
  </w:style>
  <w:style w:type="paragraph" w:customStyle="1" w:styleId="0A47229F1B5E445FA3FD3D9008FB1465">
    <w:name w:val="0A47229F1B5E445FA3FD3D9008FB1465"/>
    <w:rsid w:val="00434984"/>
  </w:style>
  <w:style w:type="paragraph" w:customStyle="1" w:styleId="13D5D79669A444EFBE84C0CBB7DEB2A1">
    <w:name w:val="13D5D79669A444EFBE84C0CBB7DEB2A1"/>
    <w:rsid w:val="00434984"/>
  </w:style>
  <w:style w:type="paragraph" w:customStyle="1" w:styleId="BCBC422110524CFBAD1A85F93039116C">
    <w:name w:val="BCBC422110524CFBAD1A85F93039116C"/>
    <w:rsid w:val="00434984"/>
  </w:style>
  <w:style w:type="paragraph" w:customStyle="1" w:styleId="670F5EA68DDE4B40A4DAA09EB256AA25">
    <w:name w:val="670F5EA68DDE4B40A4DAA09EB256AA25"/>
    <w:rsid w:val="00434984"/>
  </w:style>
  <w:style w:type="paragraph" w:customStyle="1" w:styleId="191FBF65EC534B1D851420AB5EC5F262">
    <w:name w:val="191FBF65EC534B1D851420AB5EC5F262"/>
    <w:rsid w:val="00434984"/>
  </w:style>
  <w:style w:type="paragraph" w:customStyle="1" w:styleId="85F8015C5305483B931723F078A68621">
    <w:name w:val="85F8015C5305483B931723F078A68621"/>
    <w:rsid w:val="00434984"/>
  </w:style>
  <w:style w:type="paragraph" w:customStyle="1" w:styleId="B9BE90383D3747609CD9DB2D621F40A9">
    <w:name w:val="B9BE90383D3747609CD9DB2D621F40A9"/>
    <w:rsid w:val="00434984"/>
  </w:style>
  <w:style w:type="paragraph" w:customStyle="1" w:styleId="27B781E0229D4217BD9471F5CFC64B6E">
    <w:name w:val="27B781E0229D4217BD9471F5CFC64B6E"/>
    <w:rsid w:val="00434984"/>
  </w:style>
  <w:style w:type="paragraph" w:customStyle="1" w:styleId="F78522CEC89441F2B6E2270706392E80">
    <w:name w:val="F78522CEC89441F2B6E2270706392E80"/>
    <w:rsid w:val="00434984"/>
  </w:style>
  <w:style w:type="paragraph" w:customStyle="1" w:styleId="3EA78D70348D4E48BF4315B038AC2CFF">
    <w:name w:val="3EA78D70348D4E48BF4315B038AC2CFF"/>
    <w:rsid w:val="00434984"/>
  </w:style>
  <w:style w:type="paragraph" w:customStyle="1" w:styleId="468B3662FD0B4DE3B32B565DA6CFD273">
    <w:name w:val="468B3662FD0B4DE3B32B565DA6CFD273"/>
    <w:rsid w:val="00434984"/>
  </w:style>
  <w:style w:type="paragraph" w:customStyle="1" w:styleId="EA787866E87D4BFFAB21A6F31F1B6F54">
    <w:name w:val="EA787866E87D4BFFAB21A6F31F1B6F54"/>
    <w:rsid w:val="00434984"/>
  </w:style>
  <w:style w:type="paragraph" w:customStyle="1" w:styleId="A5519E9BD55B4D63A4FCF892C01FBDFF">
    <w:name w:val="A5519E9BD55B4D63A4FCF892C01FBDFF"/>
    <w:rsid w:val="00434984"/>
  </w:style>
  <w:style w:type="paragraph" w:customStyle="1" w:styleId="3507DDE399A54A8EA75705F0AE9E4C38">
    <w:name w:val="3507DDE399A54A8EA75705F0AE9E4C38"/>
    <w:rsid w:val="00434984"/>
  </w:style>
  <w:style w:type="paragraph" w:customStyle="1" w:styleId="6F7AE4172B9049678DD5531AEB1FE9FE">
    <w:name w:val="6F7AE4172B9049678DD5531AEB1FE9FE"/>
    <w:rsid w:val="00434984"/>
  </w:style>
  <w:style w:type="paragraph" w:customStyle="1" w:styleId="8A27FC8E6ACF41ED99E1EBD2E7D75CAE">
    <w:name w:val="8A27FC8E6ACF41ED99E1EBD2E7D75CAE"/>
    <w:rsid w:val="00434984"/>
  </w:style>
  <w:style w:type="paragraph" w:customStyle="1" w:styleId="8114A5CA16584FB78D13937329119894">
    <w:name w:val="8114A5CA16584FB78D13937329119894"/>
    <w:rsid w:val="00434984"/>
  </w:style>
  <w:style w:type="paragraph" w:customStyle="1" w:styleId="5C721598A1AA48549D77C206A8A5E56E">
    <w:name w:val="5C721598A1AA48549D77C206A8A5E56E"/>
    <w:rsid w:val="00434984"/>
  </w:style>
  <w:style w:type="paragraph" w:customStyle="1" w:styleId="66DED3BD43D042409D31AB08C00FDDE5">
    <w:name w:val="66DED3BD43D042409D31AB08C00FDDE5"/>
    <w:rsid w:val="00434984"/>
  </w:style>
  <w:style w:type="paragraph" w:customStyle="1" w:styleId="75BBBD9459284A0FAB59A2FEAB98B04F">
    <w:name w:val="75BBBD9459284A0FAB59A2FEAB98B04F"/>
    <w:rsid w:val="00434984"/>
  </w:style>
  <w:style w:type="paragraph" w:customStyle="1" w:styleId="929AEB114D2845B0A9C4D9D17497B048">
    <w:name w:val="929AEB114D2845B0A9C4D9D17497B048"/>
    <w:rsid w:val="00434984"/>
  </w:style>
  <w:style w:type="paragraph" w:customStyle="1" w:styleId="F73FD0BE4F9A478F9E619749C4CA45A3">
    <w:name w:val="F73FD0BE4F9A478F9E619749C4CA45A3"/>
    <w:rsid w:val="00434984"/>
  </w:style>
  <w:style w:type="paragraph" w:customStyle="1" w:styleId="8B61F763B66B4743965A44615FD8B4AB">
    <w:name w:val="8B61F763B66B4743965A44615FD8B4AB"/>
    <w:rsid w:val="00434984"/>
  </w:style>
  <w:style w:type="paragraph" w:customStyle="1" w:styleId="BA13072311694DB7B6CD9A7F08913843">
    <w:name w:val="BA13072311694DB7B6CD9A7F08913843"/>
    <w:rsid w:val="00434984"/>
  </w:style>
  <w:style w:type="paragraph" w:customStyle="1" w:styleId="BEE89045EAE2405581C30AA3B817F5FB">
    <w:name w:val="BEE89045EAE2405581C30AA3B817F5FB"/>
    <w:rsid w:val="00434984"/>
  </w:style>
  <w:style w:type="paragraph" w:customStyle="1" w:styleId="0BA00655B94D4078AD7B85B93F3980A5">
    <w:name w:val="0BA00655B94D4078AD7B85B93F3980A5"/>
    <w:rsid w:val="00434984"/>
  </w:style>
  <w:style w:type="paragraph" w:customStyle="1" w:styleId="1AAABF04B1034536900803D49CF61D4F">
    <w:name w:val="1AAABF04B1034536900803D49CF61D4F"/>
    <w:rsid w:val="00434984"/>
  </w:style>
  <w:style w:type="paragraph" w:customStyle="1" w:styleId="A94323A23D1F4FDBAF7FF60430056B72">
    <w:name w:val="A94323A23D1F4FDBAF7FF60430056B72"/>
    <w:rsid w:val="00434984"/>
  </w:style>
  <w:style w:type="paragraph" w:customStyle="1" w:styleId="0B3EEAED15A3491691E54C5646F297AE">
    <w:name w:val="0B3EEAED15A3491691E54C5646F297AE"/>
    <w:rsid w:val="00434984"/>
  </w:style>
  <w:style w:type="paragraph" w:customStyle="1" w:styleId="D3B9A1EED3A44244A5370DBE5B263CC5">
    <w:name w:val="D3B9A1EED3A44244A5370DBE5B263CC5"/>
    <w:rsid w:val="00434984"/>
  </w:style>
  <w:style w:type="paragraph" w:customStyle="1" w:styleId="A59B366B203B473790C4C0C71406B6E6">
    <w:name w:val="A59B366B203B473790C4C0C71406B6E6"/>
    <w:rsid w:val="00434984"/>
  </w:style>
  <w:style w:type="paragraph" w:customStyle="1" w:styleId="74F062657E0E417291711CF447A76291">
    <w:name w:val="74F062657E0E417291711CF447A76291"/>
    <w:rsid w:val="00434984"/>
  </w:style>
  <w:style w:type="paragraph" w:customStyle="1" w:styleId="0000CDFDE2FD491D951472AD33945FD7">
    <w:name w:val="0000CDFDE2FD491D951472AD33945FD7"/>
    <w:rsid w:val="00434984"/>
  </w:style>
  <w:style w:type="paragraph" w:customStyle="1" w:styleId="308C6C9128AB405BB72971AFB1E01F19">
    <w:name w:val="308C6C9128AB405BB72971AFB1E01F19"/>
    <w:rsid w:val="00434984"/>
  </w:style>
  <w:style w:type="paragraph" w:customStyle="1" w:styleId="1E984089078A44B396EB547DB442E018">
    <w:name w:val="1E984089078A44B396EB547DB442E018"/>
    <w:rsid w:val="00434984"/>
  </w:style>
  <w:style w:type="paragraph" w:customStyle="1" w:styleId="39EABC54D8D646C183D104E3D1A63CAD">
    <w:name w:val="39EABC54D8D646C183D104E3D1A63CAD"/>
    <w:rsid w:val="00434984"/>
  </w:style>
  <w:style w:type="paragraph" w:customStyle="1" w:styleId="82F4545D40B74611B38896BE9EF464FB">
    <w:name w:val="82F4545D40B74611B38896BE9EF464FB"/>
    <w:rsid w:val="00434984"/>
  </w:style>
  <w:style w:type="paragraph" w:customStyle="1" w:styleId="61AABAB19AAA410D87DE2EB9824268BB">
    <w:name w:val="61AABAB19AAA410D87DE2EB9824268BB"/>
    <w:rsid w:val="00434984"/>
  </w:style>
  <w:style w:type="paragraph" w:customStyle="1" w:styleId="A783FA6B194047638C7B0D949493DA20">
    <w:name w:val="A783FA6B194047638C7B0D949493DA20"/>
    <w:rsid w:val="00434984"/>
  </w:style>
  <w:style w:type="paragraph" w:customStyle="1" w:styleId="E1FAABF758284638A9D8D381A9D3ADB9">
    <w:name w:val="E1FAABF758284638A9D8D381A9D3ADB9"/>
    <w:rsid w:val="00434984"/>
  </w:style>
  <w:style w:type="paragraph" w:customStyle="1" w:styleId="549937C8E4A34261904B1CEE23CE2316">
    <w:name w:val="549937C8E4A34261904B1CEE23CE2316"/>
    <w:rsid w:val="00434984"/>
  </w:style>
  <w:style w:type="paragraph" w:customStyle="1" w:styleId="6783D1291F1244BC9BF5419C2147A153">
    <w:name w:val="6783D1291F1244BC9BF5419C2147A153"/>
    <w:rsid w:val="00434984"/>
  </w:style>
  <w:style w:type="paragraph" w:customStyle="1" w:styleId="A5AD3DAC96D8448AB42166EE15A85A63">
    <w:name w:val="A5AD3DAC96D8448AB42166EE15A85A63"/>
    <w:rsid w:val="00434984"/>
  </w:style>
  <w:style w:type="paragraph" w:customStyle="1" w:styleId="BF65B45A2AA94287B8CF4BF5721CD1AB">
    <w:name w:val="BF65B45A2AA94287B8CF4BF5721CD1AB"/>
    <w:rsid w:val="00434984"/>
  </w:style>
  <w:style w:type="paragraph" w:customStyle="1" w:styleId="5E69B76EF746486794D69AD0C393A504">
    <w:name w:val="5E69B76EF746486794D69AD0C393A504"/>
    <w:rsid w:val="00434984"/>
  </w:style>
  <w:style w:type="paragraph" w:customStyle="1" w:styleId="772D4457ECA14ACE9A36813DF06922CD">
    <w:name w:val="772D4457ECA14ACE9A36813DF06922CD"/>
    <w:rsid w:val="00434984"/>
  </w:style>
  <w:style w:type="paragraph" w:customStyle="1" w:styleId="7CDFA2D39C904845A2AB3843DF8F7C0F">
    <w:name w:val="7CDFA2D39C904845A2AB3843DF8F7C0F"/>
    <w:rsid w:val="00434984"/>
  </w:style>
  <w:style w:type="paragraph" w:customStyle="1" w:styleId="75B40A94FB5248EAA8D311C17A3F5EA4">
    <w:name w:val="75B40A94FB5248EAA8D311C17A3F5EA4"/>
    <w:rsid w:val="00434984"/>
  </w:style>
  <w:style w:type="paragraph" w:customStyle="1" w:styleId="1D6BE16EFA2A4BF3836F2364D227691D">
    <w:name w:val="1D6BE16EFA2A4BF3836F2364D227691D"/>
    <w:rsid w:val="00434984"/>
  </w:style>
  <w:style w:type="paragraph" w:customStyle="1" w:styleId="90D0EB4439184DCD8A0DA14A50AF2BDE">
    <w:name w:val="90D0EB4439184DCD8A0DA14A50AF2BDE"/>
    <w:rsid w:val="00434984"/>
  </w:style>
  <w:style w:type="paragraph" w:customStyle="1" w:styleId="AB3A3097F2DB465683D23A20EA0F64BD">
    <w:name w:val="AB3A3097F2DB465683D23A20EA0F64BD"/>
    <w:rsid w:val="00434984"/>
  </w:style>
  <w:style w:type="paragraph" w:customStyle="1" w:styleId="F93C5D6B4A694C28B0776C9BD7315DC4">
    <w:name w:val="F93C5D6B4A694C28B0776C9BD7315DC4"/>
    <w:rsid w:val="00434984"/>
  </w:style>
  <w:style w:type="paragraph" w:customStyle="1" w:styleId="4134307562DC476FB5B4C424CCECAF1F">
    <w:name w:val="4134307562DC476FB5B4C424CCECAF1F"/>
    <w:rsid w:val="00434984"/>
  </w:style>
  <w:style w:type="paragraph" w:customStyle="1" w:styleId="A1CEB3E140524F3488BCC98DC6F71E97">
    <w:name w:val="A1CEB3E140524F3488BCC98DC6F71E97"/>
    <w:rsid w:val="00434984"/>
  </w:style>
  <w:style w:type="paragraph" w:customStyle="1" w:styleId="ED17247AF30947BAA6EA656EE2237CE4">
    <w:name w:val="ED17247AF30947BAA6EA656EE2237CE4"/>
    <w:rsid w:val="00434984"/>
  </w:style>
  <w:style w:type="paragraph" w:customStyle="1" w:styleId="A940ADECE88740DF8B117D49F04C202F">
    <w:name w:val="A940ADECE88740DF8B117D49F04C202F"/>
    <w:rsid w:val="00434984"/>
  </w:style>
  <w:style w:type="paragraph" w:customStyle="1" w:styleId="006D079D76B3456CB7C4BA3929FD32CD">
    <w:name w:val="006D079D76B3456CB7C4BA3929FD32CD"/>
    <w:rsid w:val="00434984"/>
  </w:style>
  <w:style w:type="paragraph" w:customStyle="1" w:styleId="2DB1B63A676D453C843C7E5414B0926C">
    <w:name w:val="2DB1B63A676D453C843C7E5414B0926C"/>
    <w:rsid w:val="00434984"/>
  </w:style>
  <w:style w:type="paragraph" w:customStyle="1" w:styleId="2B0EA58C3A844116B578BC3F96572AA8">
    <w:name w:val="2B0EA58C3A844116B578BC3F96572AA8"/>
    <w:rsid w:val="00434984"/>
  </w:style>
  <w:style w:type="paragraph" w:customStyle="1" w:styleId="4C35F00363094D9F80FF672BC40865DC">
    <w:name w:val="4C35F00363094D9F80FF672BC40865DC"/>
    <w:rsid w:val="00434984"/>
  </w:style>
  <w:style w:type="paragraph" w:customStyle="1" w:styleId="A67174BF1C494399AEA4BA45D0E2E097">
    <w:name w:val="A67174BF1C494399AEA4BA45D0E2E097"/>
    <w:rsid w:val="00434984"/>
  </w:style>
  <w:style w:type="paragraph" w:customStyle="1" w:styleId="4FC2DA55A4DE482B812668E3FDD6BCA3">
    <w:name w:val="4FC2DA55A4DE482B812668E3FDD6BCA3"/>
    <w:rsid w:val="00434984"/>
  </w:style>
  <w:style w:type="paragraph" w:customStyle="1" w:styleId="1B0EF4CE64C340D2A0DD000FFA060E8C">
    <w:name w:val="1B0EF4CE64C340D2A0DD000FFA060E8C"/>
    <w:rsid w:val="00434984"/>
  </w:style>
  <w:style w:type="paragraph" w:customStyle="1" w:styleId="D59BE13CCA704E88B18BFB79CAB86743">
    <w:name w:val="D59BE13CCA704E88B18BFB79CAB86743"/>
    <w:rsid w:val="00434984"/>
  </w:style>
  <w:style w:type="paragraph" w:customStyle="1" w:styleId="B48B7E91640841D8AD37B64052D89FAB">
    <w:name w:val="B48B7E91640841D8AD37B64052D89FAB"/>
    <w:rsid w:val="00434984"/>
  </w:style>
  <w:style w:type="paragraph" w:customStyle="1" w:styleId="8AE16301E75A4D50B0C6BA928DA9CBD3">
    <w:name w:val="8AE16301E75A4D50B0C6BA928DA9CBD3"/>
    <w:rsid w:val="00434984"/>
  </w:style>
  <w:style w:type="paragraph" w:customStyle="1" w:styleId="352FD56450AD43388AAABA6D7551FA41">
    <w:name w:val="352FD56450AD43388AAABA6D7551FA41"/>
    <w:rsid w:val="00434984"/>
  </w:style>
  <w:style w:type="paragraph" w:customStyle="1" w:styleId="3505EDC6B4B04E0BB24003AF030D0D90">
    <w:name w:val="3505EDC6B4B04E0BB24003AF030D0D90"/>
    <w:rsid w:val="00434984"/>
  </w:style>
  <w:style w:type="paragraph" w:customStyle="1" w:styleId="B97D6B4E0714407DAF676387492781FB">
    <w:name w:val="B97D6B4E0714407DAF676387492781FB"/>
    <w:rsid w:val="00434984"/>
  </w:style>
  <w:style w:type="paragraph" w:customStyle="1" w:styleId="0CE9BDB0B27B432AB87E32465598F9DB">
    <w:name w:val="0CE9BDB0B27B432AB87E32465598F9DB"/>
    <w:rsid w:val="00434984"/>
  </w:style>
  <w:style w:type="paragraph" w:customStyle="1" w:styleId="AEBB6105BD9A4C938F6B325BA7D83BF5">
    <w:name w:val="AEBB6105BD9A4C938F6B325BA7D83BF5"/>
    <w:rsid w:val="00434984"/>
  </w:style>
  <w:style w:type="paragraph" w:customStyle="1" w:styleId="DA71C96C5AA44282AD45D898E7F473EC">
    <w:name w:val="DA71C96C5AA44282AD45D898E7F473EC"/>
    <w:rsid w:val="00434984"/>
  </w:style>
  <w:style w:type="paragraph" w:customStyle="1" w:styleId="4724D1D9CA4D4EC5A6DDA1A86DF8A3A1">
    <w:name w:val="4724D1D9CA4D4EC5A6DDA1A86DF8A3A1"/>
    <w:rsid w:val="00434984"/>
  </w:style>
  <w:style w:type="paragraph" w:customStyle="1" w:styleId="B326886EC45346ABB6833974BF59EA34">
    <w:name w:val="B326886EC45346ABB6833974BF59EA34"/>
    <w:rsid w:val="00434984"/>
  </w:style>
  <w:style w:type="paragraph" w:customStyle="1" w:styleId="92F2F13397124E928AD534CB012103EC">
    <w:name w:val="92F2F13397124E928AD534CB012103EC"/>
    <w:rsid w:val="00434984"/>
  </w:style>
  <w:style w:type="paragraph" w:customStyle="1" w:styleId="B916DC21208E4424918575307462C1B1">
    <w:name w:val="B916DC21208E4424918575307462C1B1"/>
    <w:rsid w:val="00434984"/>
  </w:style>
  <w:style w:type="paragraph" w:customStyle="1" w:styleId="73EF5D57F30A492CB8331BAB6A82F084">
    <w:name w:val="73EF5D57F30A492CB8331BAB6A82F084"/>
    <w:rsid w:val="00434984"/>
  </w:style>
  <w:style w:type="paragraph" w:customStyle="1" w:styleId="2AE29475BA824610893BF3A6EBB47098">
    <w:name w:val="2AE29475BA824610893BF3A6EBB47098"/>
    <w:rsid w:val="00434984"/>
  </w:style>
  <w:style w:type="paragraph" w:customStyle="1" w:styleId="8B9FB294BFF44CC09796668752E3E0D4">
    <w:name w:val="8B9FB294BFF44CC09796668752E3E0D4"/>
    <w:rsid w:val="00434984"/>
  </w:style>
  <w:style w:type="paragraph" w:customStyle="1" w:styleId="C31ABFA8A5DF461D99475520C8689D21">
    <w:name w:val="C31ABFA8A5DF461D99475520C8689D21"/>
    <w:rsid w:val="00434984"/>
  </w:style>
  <w:style w:type="paragraph" w:customStyle="1" w:styleId="B4F5EA6AD1CB4A61B5703628E510E7E4">
    <w:name w:val="B4F5EA6AD1CB4A61B5703628E510E7E4"/>
    <w:rsid w:val="00434984"/>
  </w:style>
  <w:style w:type="paragraph" w:customStyle="1" w:styleId="3F47CBB7EB38485094C75281037572EF">
    <w:name w:val="3F47CBB7EB38485094C75281037572EF"/>
    <w:rsid w:val="00434984"/>
  </w:style>
  <w:style w:type="paragraph" w:customStyle="1" w:styleId="7DB928F144D048719B43A528D980D7BA">
    <w:name w:val="7DB928F144D048719B43A528D980D7BA"/>
    <w:rsid w:val="00434984"/>
  </w:style>
  <w:style w:type="paragraph" w:customStyle="1" w:styleId="0B91233E56E04C69A3722647B3703A7D">
    <w:name w:val="0B91233E56E04C69A3722647B3703A7D"/>
    <w:rsid w:val="00434984"/>
  </w:style>
  <w:style w:type="paragraph" w:customStyle="1" w:styleId="5C835EE1BEB04AC6B542DEEB1605DD01">
    <w:name w:val="5C835EE1BEB04AC6B542DEEB1605DD01"/>
    <w:rsid w:val="00434984"/>
  </w:style>
  <w:style w:type="paragraph" w:customStyle="1" w:styleId="5A8C71396D6849EFA26E17619B47BC3B">
    <w:name w:val="5A8C71396D6849EFA26E17619B47BC3B"/>
    <w:rsid w:val="00434984"/>
  </w:style>
  <w:style w:type="paragraph" w:customStyle="1" w:styleId="096B4FE048E843DDA04EC00E53D201F0">
    <w:name w:val="096B4FE048E843DDA04EC00E53D201F0"/>
    <w:rsid w:val="00434984"/>
  </w:style>
  <w:style w:type="paragraph" w:customStyle="1" w:styleId="EFBE8BA220614FAA89831C3A338C987E">
    <w:name w:val="EFBE8BA220614FAA89831C3A338C987E"/>
    <w:rsid w:val="00434984"/>
  </w:style>
  <w:style w:type="paragraph" w:customStyle="1" w:styleId="81A23F95CD434882857B4D5A6EC089F9">
    <w:name w:val="81A23F95CD434882857B4D5A6EC089F9"/>
    <w:rsid w:val="00434984"/>
  </w:style>
  <w:style w:type="paragraph" w:customStyle="1" w:styleId="1E3D6C04B21744DB98ACBB4E147AC56A">
    <w:name w:val="1E3D6C04B21744DB98ACBB4E147AC56A"/>
    <w:rsid w:val="00434984"/>
  </w:style>
  <w:style w:type="paragraph" w:customStyle="1" w:styleId="37A9C921D1CE4C41B28504BE93AEF14A">
    <w:name w:val="37A9C921D1CE4C41B28504BE93AEF14A"/>
    <w:rsid w:val="0043498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91B717B-B843-4459-8D31-9F5FF3AF4D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TotalTime>
  <Pages>41</Pages>
  <Words>12911</Words>
  <Characters>71014</Characters>
  <Application>Microsoft Office Word</Application>
  <DocSecurity>8</DocSecurity>
  <Lines>591</Lines>
  <Paragraphs>167</Paragraphs>
  <ScaleCrop>false</ScaleCrop>
  <HeadingPairs>
    <vt:vector size="2" baseType="variant">
      <vt:variant>
        <vt:lpstr>Titre</vt:lpstr>
      </vt:variant>
      <vt:variant>
        <vt:i4>1</vt:i4>
      </vt:variant>
    </vt:vector>
  </HeadingPairs>
  <TitlesOfParts>
    <vt:vector size="1" baseType="lpstr">
      <vt:lpstr>NATRIUMTHIOSULFAT</vt:lpstr>
    </vt:vector>
  </TitlesOfParts>
  <Company/>
  <LinksUpToDate>false</LinksUpToDate>
  <CharactersWithSpaces>83758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NATRIUMTHIOSULFAT</dc:title>
  <dc:subject/>
  <dc:creator>Perrine ROBINET</dc:creator>
  <cp:keywords/>
  <dc:description/>
  <cp:lastModifiedBy>Anushia JEYATHEVAN</cp:lastModifiedBy>
  <cp:revision>11</cp:revision>
  <dcterms:created xsi:type="dcterms:W3CDTF">2026-02-22T11:59:00Z</dcterms:created>
  <dcterms:modified xsi:type="dcterms:W3CDTF">2026-09-25T13:56:00Z</dcterms:modified>
</cp:coreProperties>
</file>